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1066"/>
        <w:tblW w:w="9612" w:type="dxa"/>
        <w:tblLayout w:type="fixed"/>
        <w:tblLook w:val="04A0" w:firstRow="1" w:lastRow="0" w:firstColumn="1" w:lastColumn="0" w:noHBand="0" w:noVBand="1"/>
      </w:tblPr>
      <w:tblGrid>
        <w:gridCol w:w="4247"/>
        <w:gridCol w:w="900"/>
        <w:gridCol w:w="900"/>
        <w:gridCol w:w="900"/>
        <w:gridCol w:w="865"/>
        <w:gridCol w:w="900"/>
        <w:gridCol w:w="900"/>
      </w:tblGrid>
      <w:tr w:rsidR="009176FB" w:rsidRPr="006D5F74" w:rsidTr="004D23BB">
        <w:trPr>
          <w:trHeight w:val="375"/>
        </w:trPr>
        <w:tc>
          <w:tcPr>
            <w:tcW w:w="9612" w:type="dxa"/>
            <w:gridSpan w:val="7"/>
            <w:tcBorders>
              <w:top w:val="nil"/>
              <w:left w:val="nil"/>
              <w:bottom w:val="nil"/>
              <w:right w:val="nil"/>
            </w:tcBorders>
            <w:shd w:val="clear" w:color="auto" w:fill="auto"/>
            <w:hideMark/>
          </w:tcPr>
          <w:p w:rsidR="009176FB" w:rsidRPr="006D5F74" w:rsidRDefault="003A1AE0" w:rsidP="003A1AE0">
            <w:pPr>
              <w:jc w:val="center"/>
              <w:rPr>
                <w:b/>
                <w:bCs/>
                <w:sz w:val="28"/>
                <w:szCs w:val="16"/>
              </w:rPr>
            </w:pPr>
            <w:r>
              <w:rPr>
                <w:b/>
                <w:bCs/>
                <w:sz w:val="28"/>
                <w:szCs w:val="16"/>
              </w:rPr>
              <w:t>5.1</w:t>
            </w:r>
            <w:r w:rsidR="009176FB" w:rsidRPr="006D5F74">
              <w:rPr>
                <w:b/>
                <w:bCs/>
                <w:sz w:val="28"/>
                <w:szCs w:val="16"/>
              </w:rPr>
              <w:t xml:space="preserve"> Pakistan's Debt and Liabilities-Summary </w:t>
            </w:r>
          </w:p>
        </w:tc>
      </w:tr>
      <w:tr w:rsidR="009176FB" w:rsidRPr="006D5F74" w:rsidTr="004D23BB">
        <w:trPr>
          <w:trHeight w:val="300"/>
        </w:trPr>
        <w:tc>
          <w:tcPr>
            <w:tcW w:w="9612" w:type="dxa"/>
            <w:gridSpan w:val="7"/>
            <w:tcBorders>
              <w:top w:val="nil"/>
              <w:left w:val="nil"/>
              <w:bottom w:val="nil"/>
              <w:right w:val="nil"/>
            </w:tcBorders>
            <w:shd w:val="clear" w:color="auto" w:fill="auto"/>
            <w:vAlign w:val="center"/>
            <w:hideMark/>
          </w:tcPr>
          <w:p w:rsidR="009176FB" w:rsidRPr="006D5F74" w:rsidRDefault="009176FB" w:rsidP="003A1AE0">
            <w:pPr>
              <w:jc w:val="center"/>
              <w:rPr>
                <w:bCs/>
                <w:sz w:val="18"/>
                <w:szCs w:val="16"/>
              </w:rPr>
            </w:pPr>
            <w:r w:rsidRPr="006D5F74">
              <w:rPr>
                <w:bCs/>
                <w:sz w:val="18"/>
                <w:szCs w:val="16"/>
              </w:rPr>
              <w:t>(End Period Stock)</w:t>
            </w:r>
          </w:p>
        </w:tc>
      </w:tr>
      <w:tr w:rsidR="009176FB" w:rsidRPr="006D5F74" w:rsidTr="004D23BB">
        <w:trPr>
          <w:trHeight w:val="315"/>
        </w:trPr>
        <w:tc>
          <w:tcPr>
            <w:tcW w:w="9612" w:type="dxa"/>
            <w:gridSpan w:val="7"/>
            <w:tcBorders>
              <w:top w:val="nil"/>
              <w:left w:val="nil"/>
              <w:bottom w:val="single" w:sz="4" w:space="0" w:color="auto"/>
              <w:right w:val="nil"/>
            </w:tcBorders>
            <w:shd w:val="clear" w:color="auto" w:fill="auto"/>
            <w:tcMar>
              <w:left w:w="115" w:type="dxa"/>
              <w:right w:w="0" w:type="dxa"/>
            </w:tcMar>
            <w:vAlign w:val="bottom"/>
            <w:hideMark/>
          </w:tcPr>
          <w:p w:rsidR="009176FB" w:rsidRPr="006D5F74" w:rsidRDefault="009176FB" w:rsidP="003A1AE0">
            <w:pPr>
              <w:jc w:val="right"/>
              <w:rPr>
                <w:bCs/>
                <w:sz w:val="16"/>
                <w:szCs w:val="16"/>
              </w:rPr>
            </w:pPr>
            <w:r w:rsidRPr="006D5F74">
              <w:rPr>
                <w:bCs/>
                <w:sz w:val="16"/>
                <w:szCs w:val="16"/>
              </w:rPr>
              <w:t>(Billion Rupees)</w:t>
            </w:r>
          </w:p>
        </w:tc>
      </w:tr>
      <w:tr w:rsidR="00CC720E" w:rsidRPr="006D5F74" w:rsidTr="00CC720E">
        <w:trPr>
          <w:trHeight w:val="315"/>
        </w:trPr>
        <w:tc>
          <w:tcPr>
            <w:tcW w:w="4247" w:type="dxa"/>
            <w:tcBorders>
              <w:top w:val="single" w:sz="4" w:space="0" w:color="auto"/>
              <w:left w:val="nil"/>
              <w:bottom w:val="single" w:sz="4" w:space="0" w:color="auto"/>
              <w:right w:val="nil"/>
            </w:tcBorders>
            <w:shd w:val="clear" w:color="auto" w:fill="auto"/>
            <w:noWrap/>
            <w:vAlign w:val="bottom"/>
            <w:hideMark/>
          </w:tcPr>
          <w:p w:rsidR="00CC720E" w:rsidRPr="006D5F74" w:rsidRDefault="00CC720E" w:rsidP="00CC720E">
            <w:pPr>
              <w:jc w:val="center"/>
              <w:rPr>
                <w:sz w:val="16"/>
                <w:szCs w:val="16"/>
              </w:rPr>
            </w:pPr>
          </w:p>
        </w:tc>
        <w:tc>
          <w:tcPr>
            <w:tcW w:w="900" w:type="dxa"/>
            <w:tcBorders>
              <w:left w:val="nil"/>
              <w:bottom w:val="single" w:sz="4" w:space="0" w:color="auto"/>
            </w:tcBorders>
            <w:shd w:val="clear" w:color="auto" w:fill="auto"/>
            <w:noWrap/>
            <w:vAlign w:val="center"/>
            <w:hideMark/>
          </w:tcPr>
          <w:p w:rsidR="00CC720E" w:rsidRPr="006D5F74" w:rsidRDefault="00CC720E" w:rsidP="00CC720E">
            <w:pPr>
              <w:jc w:val="right"/>
              <w:rPr>
                <w:b/>
                <w:bCs/>
                <w:sz w:val="16"/>
                <w:szCs w:val="16"/>
              </w:rPr>
            </w:pPr>
            <w:r w:rsidRPr="006D5F74">
              <w:rPr>
                <w:b/>
                <w:bCs/>
                <w:sz w:val="16"/>
                <w:szCs w:val="16"/>
              </w:rPr>
              <w:t>Sep-1</w:t>
            </w:r>
            <w:r>
              <w:rPr>
                <w:b/>
                <w:bCs/>
                <w:sz w:val="16"/>
                <w:szCs w:val="16"/>
              </w:rPr>
              <w:t>7</w:t>
            </w:r>
          </w:p>
        </w:tc>
        <w:tc>
          <w:tcPr>
            <w:tcW w:w="900" w:type="dxa"/>
            <w:tcBorders>
              <w:top w:val="single" w:sz="4" w:space="0" w:color="auto"/>
              <w:left w:val="nil"/>
              <w:bottom w:val="single" w:sz="4" w:space="0" w:color="auto"/>
            </w:tcBorders>
            <w:shd w:val="clear" w:color="auto" w:fill="auto"/>
            <w:vAlign w:val="center"/>
          </w:tcPr>
          <w:p w:rsidR="00CC720E" w:rsidRPr="006D5F74" w:rsidRDefault="00CC720E" w:rsidP="00CC720E">
            <w:pPr>
              <w:jc w:val="right"/>
              <w:rPr>
                <w:b/>
                <w:bCs/>
                <w:sz w:val="16"/>
                <w:szCs w:val="16"/>
              </w:rPr>
            </w:pPr>
            <w:r>
              <w:rPr>
                <w:b/>
                <w:bCs/>
                <w:sz w:val="16"/>
                <w:szCs w:val="16"/>
              </w:rPr>
              <w:t>Dec-17</w:t>
            </w:r>
          </w:p>
        </w:tc>
        <w:tc>
          <w:tcPr>
            <w:tcW w:w="900" w:type="dxa"/>
            <w:tcBorders>
              <w:top w:val="single" w:sz="4" w:space="0" w:color="auto"/>
              <w:left w:val="nil"/>
              <w:bottom w:val="single" w:sz="4" w:space="0" w:color="auto"/>
            </w:tcBorders>
            <w:shd w:val="clear" w:color="auto" w:fill="auto"/>
            <w:noWrap/>
            <w:vAlign w:val="center"/>
          </w:tcPr>
          <w:p w:rsidR="00CC720E" w:rsidRPr="006D5F74" w:rsidRDefault="00CC720E" w:rsidP="00CC720E">
            <w:pPr>
              <w:jc w:val="right"/>
              <w:rPr>
                <w:b/>
                <w:bCs/>
                <w:sz w:val="16"/>
                <w:szCs w:val="16"/>
              </w:rPr>
            </w:pPr>
            <w:r>
              <w:rPr>
                <w:b/>
                <w:bCs/>
                <w:sz w:val="16"/>
                <w:szCs w:val="16"/>
              </w:rPr>
              <w:t>Mar-18</w:t>
            </w:r>
          </w:p>
        </w:tc>
        <w:tc>
          <w:tcPr>
            <w:tcW w:w="865" w:type="dxa"/>
            <w:tcBorders>
              <w:top w:val="single" w:sz="4" w:space="0" w:color="auto"/>
              <w:left w:val="nil"/>
              <w:bottom w:val="single" w:sz="4" w:space="0" w:color="auto"/>
            </w:tcBorders>
            <w:shd w:val="clear" w:color="auto" w:fill="auto"/>
            <w:vAlign w:val="center"/>
          </w:tcPr>
          <w:p w:rsidR="00CC720E" w:rsidRPr="006D5F74" w:rsidRDefault="00CC720E" w:rsidP="00CC720E">
            <w:pPr>
              <w:jc w:val="right"/>
              <w:rPr>
                <w:b/>
                <w:bCs/>
                <w:sz w:val="16"/>
                <w:szCs w:val="16"/>
              </w:rPr>
            </w:pPr>
            <w:r>
              <w:rPr>
                <w:b/>
                <w:bCs/>
                <w:sz w:val="16"/>
                <w:szCs w:val="16"/>
              </w:rPr>
              <w:t>Jun-18</w:t>
            </w:r>
          </w:p>
        </w:tc>
        <w:tc>
          <w:tcPr>
            <w:tcW w:w="900" w:type="dxa"/>
            <w:tcBorders>
              <w:top w:val="single" w:sz="4" w:space="0" w:color="auto"/>
              <w:left w:val="nil"/>
              <w:bottom w:val="single" w:sz="4" w:space="0" w:color="auto"/>
            </w:tcBorders>
            <w:shd w:val="clear" w:color="auto" w:fill="auto"/>
            <w:vAlign w:val="center"/>
          </w:tcPr>
          <w:p w:rsidR="00CC720E" w:rsidRPr="006D5F74" w:rsidRDefault="00CC720E" w:rsidP="00CC720E">
            <w:pPr>
              <w:jc w:val="right"/>
              <w:rPr>
                <w:b/>
                <w:bCs/>
                <w:sz w:val="16"/>
                <w:szCs w:val="16"/>
              </w:rPr>
            </w:pPr>
            <w:r>
              <w:rPr>
                <w:b/>
                <w:bCs/>
                <w:sz w:val="16"/>
                <w:szCs w:val="16"/>
              </w:rPr>
              <w:t>Sep-18</w:t>
            </w:r>
          </w:p>
        </w:tc>
        <w:tc>
          <w:tcPr>
            <w:tcW w:w="900" w:type="dxa"/>
            <w:tcBorders>
              <w:top w:val="single" w:sz="4" w:space="0" w:color="auto"/>
              <w:left w:val="nil"/>
              <w:bottom w:val="single" w:sz="4" w:space="0" w:color="auto"/>
            </w:tcBorders>
            <w:shd w:val="clear" w:color="auto" w:fill="auto"/>
            <w:vAlign w:val="center"/>
          </w:tcPr>
          <w:p w:rsidR="00CC720E" w:rsidRPr="006D5F74" w:rsidRDefault="00CC720E" w:rsidP="00CC720E">
            <w:pPr>
              <w:jc w:val="right"/>
              <w:rPr>
                <w:b/>
                <w:bCs/>
                <w:sz w:val="16"/>
                <w:szCs w:val="16"/>
              </w:rPr>
            </w:pPr>
            <w:r>
              <w:rPr>
                <w:b/>
                <w:bCs/>
                <w:sz w:val="16"/>
                <w:szCs w:val="16"/>
              </w:rPr>
              <w:t xml:space="preserve">Dec-18 </w:t>
            </w:r>
            <w:r w:rsidRPr="00CC720E">
              <w:rPr>
                <w:b/>
                <w:bCs/>
                <w:sz w:val="16"/>
                <w:szCs w:val="16"/>
                <w:vertAlign w:val="superscript"/>
              </w:rPr>
              <w:t>P</w:t>
            </w:r>
          </w:p>
        </w:tc>
      </w:tr>
      <w:tr w:rsidR="00890793" w:rsidRPr="006D5F74" w:rsidTr="00CC720E">
        <w:trPr>
          <w:trHeight w:val="300"/>
        </w:trPr>
        <w:tc>
          <w:tcPr>
            <w:tcW w:w="4247" w:type="dxa"/>
            <w:tcBorders>
              <w:top w:val="single" w:sz="4" w:space="0" w:color="auto"/>
              <w:left w:val="nil"/>
              <w:bottom w:val="nil"/>
              <w:right w:val="nil"/>
            </w:tcBorders>
            <w:shd w:val="clear" w:color="auto" w:fill="auto"/>
            <w:noWrap/>
            <w:vAlign w:val="center"/>
            <w:hideMark/>
          </w:tcPr>
          <w:p w:rsidR="00890793" w:rsidRPr="006D5F74" w:rsidRDefault="00890793" w:rsidP="00890793">
            <w:pPr>
              <w:rPr>
                <w:sz w:val="16"/>
                <w:szCs w:val="16"/>
              </w:rPr>
            </w:pPr>
            <w:r w:rsidRPr="006D5F74">
              <w:rPr>
                <w:sz w:val="16"/>
                <w:szCs w:val="16"/>
              </w:rPr>
              <w:t>I. Government Domestic Debt</w:t>
            </w:r>
          </w:p>
        </w:tc>
        <w:tc>
          <w:tcPr>
            <w:tcW w:w="900" w:type="dxa"/>
            <w:tcBorders>
              <w:top w:val="single" w:sz="4" w:space="0" w:color="auto"/>
              <w:left w:val="nil"/>
              <w:bottom w:val="nil"/>
              <w:right w:val="nil"/>
            </w:tcBorders>
            <w:shd w:val="clear" w:color="auto" w:fill="auto"/>
            <w:noWrap/>
            <w:vAlign w:val="center"/>
            <w:hideMark/>
          </w:tcPr>
          <w:p w:rsidR="00890793" w:rsidRDefault="00890793" w:rsidP="00890793">
            <w:pPr>
              <w:jc w:val="right"/>
              <w:rPr>
                <w:color w:val="000000"/>
                <w:sz w:val="16"/>
                <w:szCs w:val="16"/>
              </w:rPr>
            </w:pPr>
            <w:r>
              <w:rPr>
                <w:color w:val="000000"/>
                <w:sz w:val="16"/>
                <w:szCs w:val="16"/>
              </w:rPr>
              <w:t>15,371.7</w:t>
            </w:r>
          </w:p>
        </w:tc>
        <w:tc>
          <w:tcPr>
            <w:tcW w:w="900" w:type="dxa"/>
            <w:tcBorders>
              <w:top w:val="single" w:sz="4" w:space="0" w:color="auto"/>
              <w:left w:val="nil"/>
              <w:bottom w:val="nil"/>
              <w:right w:val="nil"/>
            </w:tcBorders>
            <w:shd w:val="clear" w:color="auto" w:fill="auto"/>
            <w:vAlign w:val="center"/>
          </w:tcPr>
          <w:p w:rsidR="00890793" w:rsidRDefault="00890793" w:rsidP="00890793">
            <w:pPr>
              <w:jc w:val="right"/>
              <w:rPr>
                <w:color w:val="000000"/>
                <w:sz w:val="16"/>
                <w:szCs w:val="16"/>
              </w:rPr>
            </w:pPr>
            <w:r>
              <w:rPr>
                <w:color w:val="000000"/>
                <w:sz w:val="16"/>
                <w:szCs w:val="16"/>
              </w:rPr>
              <w:t>15,437.4</w:t>
            </w:r>
          </w:p>
        </w:tc>
        <w:tc>
          <w:tcPr>
            <w:tcW w:w="900" w:type="dxa"/>
            <w:tcBorders>
              <w:top w:val="single" w:sz="4" w:space="0" w:color="auto"/>
              <w:left w:val="nil"/>
              <w:bottom w:val="nil"/>
              <w:right w:val="nil"/>
            </w:tcBorders>
            <w:shd w:val="clear" w:color="auto" w:fill="auto"/>
            <w:noWrap/>
            <w:vAlign w:val="center"/>
          </w:tcPr>
          <w:p w:rsidR="00890793" w:rsidRDefault="00890793" w:rsidP="00890793">
            <w:pPr>
              <w:jc w:val="right"/>
              <w:rPr>
                <w:color w:val="000000"/>
                <w:sz w:val="16"/>
                <w:szCs w:val="16"/>
              </w:rPr>
            </w:pPr>
            <w:r>
              <w:rPr>
                <w:color w:val="000000"/>
                <w:sz w:val="16"/>
                <w:szCs w:val="16"/>
              </w:rPr>
              <w:t>16,074.1</w:t>
            </w:r>
          </w:p>
        </w:tc>
        <w:tc>
          <w:tcPr>
            <w:tcW w:w="865" w:type="dxa"/>
            <w:tcBorders>
              <w:top w:val="single" w:sz="4" w:space="0" w:color="auto"/>
              <w:left w:val="nil"/>
              <w:bottom w:val="nil"/>
              <w:right w:val="nil"/>
            </w:tcBorders>
            <w:shd w:val="clear" w:color="auto" w:fill="auto"/>
            <w:vAlign w:val="center"/>
          </w:tcPr>
          <w:p w:rsidR="00890793" w:rsidRDefault="00890793" w:rsidP="00890793">
            <w:pPr>
              <w:jc w:val="right"/>
              <w:rPr>
                <w:color w:val="000000"/>
                <w:sz w:val="16"/>
                <w:szCs w:val="16"/>
              </w:rPr>
            </w:pPr>
            <w:r>
              <w:rPr>
                <w:color w:val="000000"/>
                <w:sz w:val="16"/>
                <w:szCs w:val="16"/>
              </w:rPr>
              <w:t>16,416.3</w:t>
            </w:r>
          </w:p>
        </w:tc>
        <w:tc>
          <w:tcPr>
            <w:tcW w:w="900" w:type="dxa"/>
            <w:tcBorders>
              <w:top w:val="single" w:sz="4" w:space="0" w:color="auto"/>
              <w:left w:val="nil"/>
              <w:bottom w:val="nil"/>
              <w:right w:val="nil"/>
            </w:tcBorders>
            <w:shd w:val="clear" w:color="auto" w:fill="auto"/>
            <w:vAlign w:val="center"/>
          </w:tcPr>
          <w:p w:rsidR="00890793" w:rsidRDefault="00890793" w:rsidP="00890793">
            <w:pPr>
              <w:jc w:val="right"/>
              <w:rPr>
                <w:color w:val="000000"/>
                <w:sz w:val="16"/>
                <w:szCs w:val="16"/>
              </w:rPr>
            </w:pPr>
            <w:r>
              <w:rPr>
                <w:color w:val="000000"/>
                <w:sz w:val="16"/>
                <w:szCs w:val="16"/>
              </w:rPr>
              <w:t>16,919.8</w:t>
            </w:r>
          </w:p>
        </w:tc>
        <w:tc>
          <w:tcPr>
            <w:tcW w:w="900" w:type="dxa"/>
            <w:tcBorders>
              <w:top w:val="single" w:sz="4" w:space="0" w:color="auto"/>
              <w:left w:val="nil"/>
              <w:bottom w:val="nil"/>
              <w:right w:val="nil"/>
            </w:tcBorders>
            <w:shd w:val="clear" w:color="auto" w:fill="auto"/>
            <w:vAlign w:val="center"/>
          </w:tcPr>
          <w:p w:rsidR="00890793" w:rsidRDefault="00890793" w:rsidP="00890793">
            <w:pPr>
              <w:jc w:val="right"/>
              <w:rPr>
                <w:color w:val="000000"/>
                <w:sz w:val="16"/>
                <w:szCs w:val="16"/>
              </w:rPr>
            </w:pPr>
            <w:r>
              <w:rPr>
                <w:color w:val="000000"/>
                <w:sz w:val="16"/>
                <w:szCs w:val="16"/>
              </w:rPr>
              <w:t>17,535.7</w:t>
            </w:r>
          </w:p>
        </w:tc>
      </w:tr>
      <w:tr w:rsidR="00890793" w:rsidRPr="006D5F74" w:rsidTr="00CC720E">
        <w:trPr>
          <w:trHeight w:val="300"/>
        </w:trPr>
        <w:tc>
          <w:tcPr>
            <w:tcW w:w="4247" w:type="dxa"/>
            <w:tcBorders>
              <w:top w:val="nil"/>
              <w:left w:val="nil"/>
              <w:bottom w:val="nil"/>
              <w:right w:val="nil"/>
            </w:tcBorders>
            <w:shd w:val="clear" w:color="auto" w:fill="auto"/>
            <w:noWrap/>
            <w:vAlign w:val="center"/>
            <w:hideMark/>
          </w:tcPr>
          <w:p w:rsidR="00890793" w:rsidRPr="006D5F74" w:rsidRDefault="00890793" w:rsidP="00890793">
            <w:pPr>
              <w:rPr>
                <w:sz w:val="16"/>
                <w:szCs w:val="16"/>
              </w:rPr>
            </w:pPr>
            <w:r w:rsidRPr="006D5F74">
              <w:rPr>
                <w:sz w:val="16"/>
                <w:szCs w:val="16"/>
              </w:rPr>
              <w:t>II. Government External Debt</w:t>
            </w:r>
          </w:p>
        </w:tc>
        <w:tc>
          <w:tcPr>
            <w:tcW w:w="900" w:type="dxa"/>
            <w:tcBorders>
              <w:top w:val="nil"/>
              <w:left w:val="nil"/>
              <w:bottom w:val="nil"/>
              <w:right w:val="nil"/>
            </w:tcBorders>
            <w:shd w:val="clear" w:color="auto" w:fill="auto"/>
            <w:noWrap/>
            <w:vAlign w:val="center"/>
            <w:hideMark/>
          </w:tcPr>
          <w:p w:rsidR="00890793" w:rsidRDefault="00890793" w:rsidP="00890793">
            <w:pPr>
              <w:jc w:val="right"/>
              <w:rPr>
                <w:color w:val="000000"/>
                <w:sz w:val="16"/>
                <w:szCs w:val="16"/>
              </w:rPr>
            </w:pPr>
            <w:r>
              <w:rPr>
                <w:color w:val="000000"/>
                <w:sz w:val="16"/>
                <w:szCs w:val="16"/>
              </w:rPr>
              <w:t>6,029.8</w:t>
            </w:r>
          </w:p>
        </w:tc>
        <w:tc>
          <w:tcPr>
            <w:tcW w:w="900" w:type="dxa"/>
            <w:tcBorders>
              <w:top w:val="nil"/>
              <w:left w:val="nil"/>
              <w:bottom w:val="nil"/>
              <w:right w:val="nil"/>
            </w:tcBorders>
            <w:shd w:val="clear" w:color="auto" w:fill="auto"/>
            <w:vAlign w:val="center"/>
          </w:tcPr>
          <w:p w:rsidR="00890793" w:rsidRDefault="00890793" w:rsidP="00890793">
            <w:pPr>
              <w:jc w:val="right"/>
              <w:rPr>
                <w:color w:val="000000"/>
                <w:sz w:val="16"/>
                <w:szCs w:val="16"/>
              </w:rPr>
            </w:pPr>
            <w:r>
              <w:rPr>
                <w:color w:val="000000"/>
                <w:sz w:val="16"/>
                <w:szCs w:val="16"/>
              </w:rPr>
              <w:t>6,692.5</w:t>
            </w:r>
          </w:p>
        </w:tc>
        <w:tc>
          <w:tcPr>
            <w:tcW w:w="900" w:type="dxa"/>
            <w:tcBorders>
              <w:top w:val="nil"/>
              <w:left w:val="nil"/>
              <w:bottom w:val="nil"/>
              <w:right w:val="nil"/>
            </w:tcBorders>
            <w:shd w:val="clear" w:color="auto" w:fill="auto"/>
            <w:noWrap/>
            <w:vAlign w:val="center"/>
          </w:tcPr>
          <w:p w:rsidR="00890793" w:rsidRDefault="00890793" w:rsidP="00890793">
            <w:pPr>
              <w:jc w:val="right"/>
              <w:rPr>
                <w:color w:val="000000"/>
                <w:sz w:val="16"/>
                <w:szCs w:val="16"/>
              </w:rPr>
            </w:pPr>
            <w:r>
              <w:rPr>
                <w:color w:val="000000"/>
                <w:sz w:val="16"/>
                <w:szCs w:val="16"/>
              </w:rPr>
              <w:t>7,269.6</w:t>
            </w:r>
          </w:p>
        </w:tc>
        <w:tc>
          <w:tcPr>
            <w:tcW w:w="865" w:type="dxa"/>
            <w:tcBorders>
              <w:top w:val="nil"/>
              <w:left w:val="nil"/>
              <w:bottom w:val="nil"/>
              <w:right w:val="nil"/>
            </w:tcBorders>
            <w:shd w:val="clear" w:color="auto" w:fill="auto"/>
            <w:vAlign w:val="center"/>
          </w:tcPr>
          <w:p w:rsidR="00890793" w:rsidRDefault="00890793" w:rsidP="00890793">
            <w:pPr>
              <w:jc w:val="right"/>
              <w:rPr>
                <w:color w:val="000000"/>
                <w:sz w:val="16"/>
                <w:szCs w:val="16"/>
              </w:rPr>
            </w:pPr>
            <w:r>
              <w:rPr>
                <w:color w:val="000000"/>
                <w:sz w:val="16"/>
                <w:szCs w:val="16"/>
              </w:rPr>
              <w:t>7,795.8</w:t>
            </w:r>
          </w:p>
        </w:tc>
        <w:tc>
          <w:tcPr>
            <w:tcW w:w="900" w:type="dxa"/>
            <w:tcBorders>
              <w:top w:val="nil"/>
              <w:left w:val="nil"/>
              <w:bottom w:val="nil"/>
              <w:right w:val="nil"/>
            </w:tcBorders>
            <w:shd w:val="clear" w:color="auto" w:fill="auto"/>
            <w:vAlign w:val="center"/>
          </w:tcPr>
          <w:p w:rsidR="00890793" w:rsidRDefault="00890793" w:rsidP="00890793">
            <w:pPr>
              <w:jc w:val="right"/>
              <w:rPr>
                <w:color w:val="000000"/>
                <w:sz w:val="16"/>
                <w:szCs w:val="16"/>
              </w:rPr>
            </w:pPr>
            <w:r>
              <w:rPr>
                <w:color w:val="000000"/>
                <w:sz w:val="16"/>
                <w:szCs w:val="16"/>
              </w:rPr>
              <w:t>8,122.9</w:t>
            </w:r>
          </w:p>
        </w:tc>
        <w:tc>
          <w:tcPr>
            <w:tcW w:w="900" w:type="dxa"/>
            <w:tcBorders>
              <w:top w:val="nil"/>
              <w:left w:val="nil"/>
              <w:bottom w:val="nil"/>
              <w:right w:val="nil"/>
            </w:tcBorders>
            <w:shd w:val="clear" w:color="auto" w:fill="auto"/>
            <w:vAlign w:val="center"/>
          </w:tcPr>
          <w:p w:rsidR="00890793" w:rsidRDefault="00890793" w:rsidP="00890793">
            <w:pPr>
              <w:jc w:val="right"/>
              <w:rPr>
                <w:color w:val="000000"/>
                <w:sz w:val="16"/>
                <w:szCs w:val="16"/>
              </w:rPr>
            </w:pPr>
            <w:r>
              <w:rPr>
                <w:color w:val="000000"/>
                <w:sz w:val="16"/>
                <w:szCs w:val="16"/>
              </w:rPr>
              <w:t>9,101.1</w:t>
            </w:r>
          </w:p>
        </w:tc>
      </w:tr>
      <w:tr w:rsidR="00890793" w:rsidRPr="006D5F74" w:rsidTr="00CC720E">
        <w:trPr>
          <w:trHeight w:val="300"/>
        </w:trPr>
        <w:tc>
          <w:tcPr>
            <w:tcW w:w="4247" w:type="dxa"/>
            <w:tcBorders>
              <w:top w:val="nil"/>
              <w:left w:val="nil"/>
              <w:bottom w:val="nil"/>
              <w:right w:val="nil"/>
            </w:tcBorders>
            <w:shd w:val="clear" w:color="auto" w:fill="auto"/>
            <w:noWrap/>
            <w:vAlign w:val="center"/>
            <w:hideMark/>
          </w:tcPr>
          <w:p w:rsidR="00890793" w:rsidRPr="006D5F74" w:rsidRDefault="00890793" w:rsidP="00890793">
            <w:pPr>
              <w:rPr>
                <w:sz w:val="16"/>
                <w:szCs w:val="16"/>
              </w:rPr>
            </w:pPr>
            <w:r w:rsidRPr="006D5F74">
              <w:rPr>
                <w:sz w:val="16"/>
                <w:szCs w:val="16"/>
              </w:rPr>
              <w:t>III. Debt from IMF</w:t>
            </w:r>
          </w:p>
        </w:tc>
        <w:tc>
          <w:tcPr>
            <w:tcW w:w="900" w:type="dxa"/>
            <w:tcBorders>
              <w:top w:val="nil"/>
              <w:left w:val="nil"/>
              <w:bottom w:val="nil"/>
              <w:right w:val="nil"/>
            </w:tcBorders>
            <w:shd w:val="clear" w:color="auto" w:fill="auto"/>
            <w:noWrap/>
            <w:vAlign w:val="center"/>
            <w:hideMark/>
          </w:tcPr>
          <w:p w:rsidR="00890793" w:rsidRDefault="00890793" w:rsidP="00890793">
            <w:pPr>
              <w:jc w:val="right"/>
              <w:rPr>
                <w:color w:val="000000"/>
                <w:sz w:val="16"/>
                <w:szCs w:val="16"/>
              </w:rPr>
            </w:pPr>
            <w:r>
              <w:rPr>
                <w:color w:val="000000"/>
                <w:sz w:val="16"/>
                <w:szCs w:val="16"/>
              </w:rPr>
              <w:t>654.5</w:t>
            </w:r>
          </w:p>
        </w:tc>
        <w:tc>
          <w:tcPr>
            <w:tcW w:w="900" w:type="dxa"/>
            <w:tcBorders>
              <w:top w:val="nil"/>
              <w:left w:val="nil"/>
              <w:bottom w:val="nil"/>
              <w:right w:val="nil"/>
            </w:tcBorders>
            <w:shd w:val="clear" w:color="auto" w:fill="auto"/>
            <w:vAlign w:val="center"/>
          </w:tcPr>
          <w:p w:rsidR="00890793" w:rsidRDefault="00890793" w:rsidP="00890793">
            <w:pPr>
              <w:jc w:val="right"/>
              <w:rPr>
                <w:color w:val="000000"/>
                <w:sz w:val="16"/>
                <w:szCs w:val="16"/>
              </w:rPr>
            </w:pPr>
            <w:r>
              <w:rPr>
                <w:color w:val="000000"/>
                <w:sz w:val="16"/>
                <w:szCs w:val="16"/>
              </w:rPr>
              <w:t>690.9</w:t>
            </w:r>
          </w:p>
        </w:tc>
        <w:tc>
          <w:tcPr>
            <w:tcW w:w="900" w:type="dxa"/>
            <w:tcBorders>
              <w:top w:val="nil"/>
              <w:left w:val="nil"/>
              <w:bottom w:val="nil"/>
              <w:right w:val="nil"/>
            </w:tcBorders>
            <w:shd w:val="clear" w:color="auto" w:fill="auto"/>
            <w:noWrap/>
            <w:vAlign w:val="center"/>
          </w:tcPr>
          <w:p w:rsidR="00890793" w:rsidRDefault="00890793" w:rsidP="00890793">
            <w:pPr>
              <w:jc w:val="right"/>
              <w:rPr>
                <w:color w:val="000000"/>
                <w:sz w:val="16"/>
                <w:szCs w:val="16"/>
              </w:rPr>
            </w:pPr>
            <w:r>
              <w:rPr>
                <w:color w:val="000000"/>
                <w:sz w:val="16"/>
                <w:szCs w:val="16"/>
              </w:rPr>
              <w:t>732.7</w:t>
            </w:r>
          </w:p>
        </w:tc>
        <w:tc>
          <w:tcPr>
            <w:tcW w:w="865" w:type="dxa"/>
            <w:tcBorders>
              <w:top w:val="nil"/>
              <w:left w:val="nil"/>
              <w:bottom w:val="nil"/>
              <w:right w:val="nil"/>
            </w:tcBorders>
            <w:shd w:val="clear" w:color="auto" w:fill="auto"/>
            <w:vAlign w:val="center"/>
          </w:tcPr>
          <w:p w:rsidR="00890793" w:rsidRDefault="00890793" w:rsidP="00890793">
            <w:pPr>
              <w:jc w:val="right"/>
              <w:rPr>
                <w:color w:val="000000"/>
                <w:sz w:val="16"/>
                <w:szCs w:val="16"/>
              </w:rPr>
            </w:pPr>
            <w:r>
              <w:rPr>
                <w:color w:val="000000"/>
                <w:sz w:val="16"/>
                <w:szCs w:val="16"/>
              </w:rPr>
              <w:t>740.8</w:t>
            </w:r>
          </w:p>
        </w:tc>
        <w:tc>
          <w:tcPr>
            <w:tcW w:w="900" w:type="dxa"/>
            <w:tcBorders>
              <w:top w:val="nil"/>
              <w:left w:val="nil"/>
              <w:bottom w:val="nil"/>
              <w:right w:val="nil"/>
            </w:tcBorders>
            <w:shd w:val="clear" w:color="auto" w:fill="auto"/>
            <w:vAlign w:val="center"/>
          </w:tcPr>
          <w:p w:rsidR="00890793" w:rsidRDefault="00890793" w:rsidP="00890793">
            <w:pPr>
              <w:jc w:val="right"/>
              <w:rPr>
                <w:color w:val="000000"/>
                <w:sz w:val="16"/>
                <w:szCs w:val="16"/>
              </w:rPr>
            </w:pPr>
            <w:r>
              <w:rPr>
                <w:color w:val="000000"/>
                <w:sz w:val="16"/>
                <w:szCs w:val="16"/>
              </w:rPr>
              <w:t>740.7</w:t>
            </w:r>
          </w:p>
        </w:tc>
        <w:tc>
          <w:tcPr>
            <w:tcW w:w="900" w:type="dxa"/>
            <w:tcBorders>
              <w:top w:val="nil"/>
              <w:left w:val="nil"/>
              <w:bottom w:val="nil"/>
              <w:right w:val="nil"/>
            </w:tcBorders>
            <w:shd w:val="clear" w:color="auto" w:fill="auto"/>
            <w:vAlign w:val="center"/>
          </w:tcPr>
          <w:p w:rsidR="00890793" w:rsidRDefault="00890793" w:rsidP="00890793">
            <w:pPr>
              <w:jc w:val="right"/>
              <w:rPr>
                <w:color w:val="000000"/>
                <w:sz w:val="16"/>
                <w:szCs w:val="16"/>
              </w:rPr>
            </w:pPr>
            <w:r>
              <w:rPr>
                <w:color w:val="000000"/>
                <w:sz w:val="16"/>
                <w:szCs w:val="16"/>
              </w:rPr>
              <w:t>819.0</w:t>
            </w:r>
          </w:p>
        </w:tc>
      </w:tr>
      <w:tr w:rsidR="00890793" w:rsidRPr="006D5F74" w:rsidTr="00CC720E">
        <w:trPr>
          <w:trHeight w:val="300"/>
        </w:trPr>
        <w:tc>
          <w:tcPr>
            <w:tcW w:w="4247" w:type="dxa"/>
            <w:tcBorders>
              <w:top w:val="nil"/>
              <w:left w:val="nil"/>
              <w:bottom w:val="nil"/>
              <w:right w:val="nil"/>
            </w:tcBorders>
            <w:shd w:val="clear" w:color="auto" w:fill="auto"/>
            <w:noWrap/>
            <w:vAlign w:val="center"/>
            <w:hideMark/>
          </w:tcPr>
          <w:p w:rsidR="00890793" w:rsidRPr="006D5F74" w:rsidRDefault="00890793" w:rsidP="00890793">
            <w:pPr>
              <w:rPr>
                <w:sz w:val="16"/>
                <w:szCs w:val="16"/>
              </w:rPr>
            </w:pPr>
            <w:r>
              <w:rPr>
                <w:sz w:val="16"/>
                <w:szCs w:val="16"/>
              </w:rPr>
              <w:t>IV. External Liabilities</w:t>
            </w:r>
            <w:r w:rsidRPr="002A1001">
              <w:rPr>
                <w:sz w:val="16"/>
                <w:szCs w:val="16"/>
                <w:vertAlign w:val="superscript"/>
              </w:rPr>
              <w:t>1</w:t>
            </w:r>
          </w:p>
        </w:tc>
        <w:tc>
          <w:tcPr>
            <w:tcW w:w="900" w:type="dxa"/>
            <w:tcBorders>
              <w:top w:val="nil"/>
              <w:left w:val="nil"/>
              <w:bottom w:val="nil"/>
              <w:right w:val="nil"/>
            </w:tcBorders>
            <w:shd w:val="clear" w:color="auto" w:fill="auto"/>
            <w:noWrap/>
            <w:vAlign w:val="center"/>
            <w:hideMark/>
          </w:tcPr>
          <w:p w:rsidR="00890793" w:rsidRDefault="00890793" w:rsidP="00890793">
            <w:pPr>
              <w:jc w:val="right"/>
              <w:rPr>
                <w:color w:val="000000"/>
                <w:sz w:val="16"/>
                <w:szCs w:val="16"/>
              </w:rPr>
            </w:pPr>
            <w:r>
              <w:rPr>
                <w:color w:val="000000"/>
                <w:sz w:val="16"/>
                <w:szCs w:val="16"/>
              </w:rPr>
              <w:t>380.2</w:t>
            </w:r>
          </w:p>
        </w:tc>
        <w:tc>
          <w:tcPr>
            <w:tcW w:w="900" w:type="dxa"/>
            <w:tcBorders>
              <w:top w:val="nil"/>
              <w:left w:val="nil"/>
              <w:bottom w:val="nil"/>
              <w:right w:val="nil"/>
            </w:tcBorders>
            <w:shd w:val="clear" w:color="auto" w:fill="auto"/>
            <w:vAlign w:val="center"/>
          </w:tcPr>
          <w:p w:rsidR="00890793" w:rsidRDefault="00890793" w:rsidP="00890793">
            <w:pPr>
              <w:jc w:val="right"/>
              <w:rPr>
                <w:color w:val="000000"/>
                <w:sz w:val="16"/>
                <w:szCs w:val="16"/>
              </w:rPr>
            </w:pPr>
            <w:r>
              <w:rPr>
                <w:color w:val="000000"/>
                <w:sz w:val="16"/>
                <w:szCs w:val="16"/>
              </w:rPr>
              <w:t>403.3</w:t>
            </w:r>
          </w:p>
        </w:tc>
        <w:tc>
          <w:tcPr>
            <w:tcW w:w="900" w:type="dxa"/>
            <w:tcBorders>
              <w:top w:val="nil"/>
              <w:left w:val="nil"/>
              <w:bottom w:val="nil"/>
              <w:right w:val="nil"/>
            </w:tcBorders>
            <w:shd w:val="clear" w:color="auto" w:fill="auto"/>
            <w:noWrap/>
            <w:vAlign w:val="center"/>
          </w:tcPr>
          <w:p w:rsidR="00890793" w:rsidRDefault="00890793" w:rsidP="00890793">
            <w:pPr>
              <w:jc w:val="right"/>
              <w:rPr>
                <w:color w:val="000000"/>
                <w:sz w:val="16"/>
                <w:szCs w:val="16"/>
              </w:rPr>
            </w:pPr>
            <w:r>
              <w:rPr>
                <w:color w:val="000000"/>
                <w:sz w:val="16"/>
                <w:szCs w:val="16"/>
              </w:rPr>
              <w:t>432.4</w:t>
            </w:r>
          </w:p>
        </w:tc>
        <w:tc>
          <w:tcPr>
            <w:tcW w:w="865" w:type="dxa"/>
            <w:tcBorders>
              <w:top w:val="nil"/>
              <w:left w:val="nil"/>
              <w:bottom w:val="nil"/>
              <w:right w:val="nil"/>
            </w:tcBorders>
            <w:shd w:val="clear" w:color="auto" w:fill="auto"/>
            <w:vAlign w:val="center"/>
          </w:tcPr>
          <w:p w:rsidR="00890793" w:rsidRDefault="00890793" w:rsidP="00890793">
            <w:pPr>
              <w:jc w:val="right"/>
              <w:rPr>
                <w:color w:val="000000"/>
                <w:sz w:val="16"/>
                <w:szCs w:val="16"/>
              </w:rPr>
            </w:pPr>
            <w:r>
              <w:rPr>
                <w:color w:val="000000"/>
                <w:sz w:val="16"/>
                <w:szCs w:val="16"/>
              </w:rPr>
              <w:t>622.3</w:t>
            </w:r>
          </w:p>
        </w:tc>
        <w:tc>
          <w:tcPr>
            <w:tcW w:w="900" w:type="dxa"/>
            <w:tcBorders>
              <w:top w:val="nil"/>
              <w:left w:val="nil"/>
              <w:bottom w:val="nil"/>
              <w:right w:val="nil"/>
            </w:tcBorders>
            <w:shd w:val="clear" w:color="auto" w:fill="auto"/>
            <w:vAlign w:val="center"/>
          </w:tcPr>
          <w:p w:rsidR="00890793" w:rsidRDefault="00890793" w:rsidP="00890793">
            <w:pPr>
              <w:jc w:val="right"/>
              <w:rPr>
                <w:color w:val="000000"/>
                <w:sz w:val="16"/>
                <w:szCs w:val="16"/>
              </w:rPr>
            </w:pPr>
            <w:r>
              <w:rPr>
                <w:color w:val="000000"/>
                <w:sz w:val="16"/>
                <w:szCs w:val="16"/>
              </w:rPr>
              <w:t>620.7</w:t>
            </w:r>
          </w:p>
        </w:tc>
        <w:tc>
          <w:tcPr>
            <w:tcW w:w="900" w:type="dxa"/>
            <w:tcBorders>
              <w:top w:val="nil"/>
              <w:left w:val="nil"/>
              <w:bottom w:val="nil"/>
              <w:right w:val="nil"/>
            </w:tcBorders>
            <w:shd w:val="clear" w:color="auto" w:fill="auto"/>
            <w:vAlign w:val="center"/>
          </w:tcPr>
          <w:p w:rsidR="00890793" w:rsidRDefault="00890793" w:rsidP="00890793">
            <w:pPr>
              <w:jc w:val="right"/>
              <w:rPr>
                <w:color w:val="000000"/>
                <w:sz w:val="16"/>
                <w:szCs w:val="16"/>
              </w:rPr>
            </w:pPr>
            <w:r>
              <w:rPr>
                <w:color w:val="000000"/>
                <w:sz w:val="16"/>
                <w:szCs w:val="16"/>
              </w:rPr>
              <w:t>970.0</w:t>
            </w:r>
          </w:p>
        </w:tc>
      </w:tr>
      <w:tr w:rsidR="00890793" w:rsidRPr="006D5F74" w:rsidTr="00CC720E">
        <w:trPr>
          <w:trHeight w:val="300"/>
        </w:trPr>
        <w:tc>
          <w:tcPr>
            <w:tcW w:w="4247" w:type="dxa"/>
            <w:tcBorders>
              <w:top w:val="nil"/>
              <w:left w:val="nil"/>
              <w:bottom w:val="nil"/>
              <w:right w:val="nil"/>
            </w:tcBorders>
            <w:shd w:val="clear" w:color="auto" w:fill="auto"/>
            <w:noWrap/>
            <w:vAlign w:val="center"/>
            <w:hideMark/>
          </w:tcPr>
          <w:p w:rsidR="00890793" w:rsidRPr="006D5F74" w:rsidRDefault="00890793" w:rsidP="00890793">
            <w:pPr>
              <w:rPr>
                <w:sz w:val="16"/>
                <w:szCs w:val="16"/>
              </w:rPr>
            </w:pPr>
            <w:r w:rsidRPr="006D5F74">
              <w:rPr>
                <w:sz w:val="16"/>
                <w:szCs w:val="16"/>
              </w:rPr>
              <w:t>V. Private Sector External  Debt</w:t>
            </w:r>
          </w:p>
        </w:tc>
        <w:tc>
          <w:tcPr>
            <w:tcW w:w="900" w:type="dxa"/>
            <w:tcBorders>
              <w:top w:val="nil"/>
              <w:left w:val="nil"/>
              <w:bottom w:val="nil"/>
              <w:right w:val="nil"/>
            </w:tcBorders>
            <w:shd w:val="clear" w:color="auto" w:fill="auto"/>
            <w:noWrap/>
            <w:vAlign w:val="center"/>
            <w:hideMark/>
          </w:tcPr>
          <w:p w:rsidR="00890793" w:rsidRDefault="00890793" w:rsidP="00890793">
            <w:pPr>
              <w:jc w:val="right"/>
              <w:rPr>
                <w:color w:val="000000"/>
                <w:sz w:val="16"/>
                <w:szCs w:val="16"/>
              </w:rPr>
            </w:pPr>
            <w:r>
              <w:rPr>
                <w:color w:val="000000"/>
                <w:sz w:val="16"/>
                <w:szCs w:val="16"/>
              </w:rPr>
              <w:t>1,283.6</w:t>
            </w:r>
          </w:p>
        </w:tc>
        <w:tc>
          <w:tcPr>
            <w:tcW w:w="900" w:type="dxa"/>
            <w:tcBorders>
              <w:top w:val="nil"/>
              <w:left w:val="nil"/>
              <w:bottom w:val="nil"/>
              <w:right w:val="nil"/>
            </w:tcBorders>
            <w:shd w:val="clear" w:color="auto" w:fill="auto"/>
            <w:vAlign w:val="center"/>
          </w:tcPr>
          <w:p w:rsidR="00890793" w:rsidRDefault="00890793" w:rsidP="00890793">
            <w:pPr>
              <w:jc w:val="right"/>
              <w:rPr>
                <w:color w:val="000000"/>
                <w:sz w:val="16"/>
                <w:szCs w:val="16"/>
              </w:rPr>
            </w:pPr>
            <w:r>
              <w:rPr>
                <w:color w:val="000000"/>
                <w:sz w:val="16"/>
                <w:szCs w:val="16"/>
              </w:rPr>
              <w:t>1,371.2</w:t>
            </w:r>
          </w:p>
        </w:tc>
        <w:tc>
          <w:tcPr>
            <w:tcW w:w="900" w:type="dxa"/>
            <w:tcBorders>
              <w:top w:val="nil"/>
              <w:left w:val="nil"/>
              <w:bottom w:val="nil"/>
              <w:right w:val="nil"/>
            </w:tcBorders>
            <w:shd w:val="clear" w:color="auto" w:fill="auto"/>
            <w:noWrap/>
            <w:vAlign w:val="center"/>
          </w:tcPr>
          <w:p w:rsidR="00890793" w:rsidRDefault="00890793" w:rsidP="00890793">
            <w:pPr>
              <w:jc w:val="right"/>
              <w:rPr>
                <w:color w:val="000000"/>
                <w:sz w:val="16"/>
                <w:szCs w:val="16"/>
              </w:rPr>
            </w:pPr>
            <w:r>
              <w:rPr>
                <w:color w:val="000000"/>
                <w:sz w:val="16"/>
                <w:szCs w:val="16"/>
              </w:rPr>
              <w:t>1,494.6</w:t>
            </w:r>
          </w:p>
        </w:tc>
        <w:tc>
          <w:tcPr>
            <w:tcW w:w="865" w:type="dxa"/>
            <w:tcBorders>
              <w:top w:val="nil"/>
              <w:left w:val="nil"/>
              <w:bottom w:val="nil"/>
              <w:right w:val="nil"/>
            </w:tcBorders>
            <w:shd w:val="clear" w:color="auto" w:fill="auto"/>
            <w:vAlign w:val="center"/>
          </w:tcPr>
          <w:p w:rsidR="00890793" w:rsidRDefault="00890793" w:rsidP="00890793">
            <w:pPr>
              <w:jc w:val="right"/>
              <w:rPr>
                <w:color w:val="000000"/>
                <w:sz w:val="16"/>
                <w:szCs w:val="16"/>
              </w:rPr>
            </w:pPr>
            <w:r>
              <w:rPr>
                <w:color w:val="000000"/>
                <w:sz w:val="16"/>
                <w:szCs w:val="16"/>
              </w:rPr>
              <w:t>1,639.3</w:t>
            </w:r>
          </w:p>
        </w:tc>
        <w:tc>
          <w:tcPr>
            <w:tcW w:w="900" w:type="dxa"/>
            <w:tcBorders>
              <w:top w:val="nil"/>
              <w:left w:val="nil"/>
              <w:bottom w:val="nil"/>
              <w:right w:val="nil"/>
            </w:tcBorders>
            <w:shd w:val="clear" w:color="auto" w:fill="auto"/>
            <w:vAlign w:val="center"/>
          </w:tcPr>
          <w:p w:rsidR="00890793" w:rsidRDefault="00890793" w:rsidP="00890793">
            <w:pPr>
              <w:jc w:val="right"/>
              <w:rPr>
                <w:color w:val="000000"/>
                <w:sz w:val="16"/>
                <w:szCs w:val="16"/>
              </w:rPr>
            </w:pPr>
            <w:r>
              <w:rPr>
                <w:color w:val="000000"/>
                <w:sz w:val="16"/>
                <w:szCs w:val="16"/>
              </w:rPr>
              <w:t>1,701.1</w:t>
            </w:r>
          </w:p>
        </w:tc>
        <w:tc>
          <w:tcPr>
            <w:tcW w:w="900" w:type="dxa"/>
            <w:tcBorders>
              <w:top w:val="nil"/>
              <w:left w:val="nil"/>
              <w:bottom w:val="nil"/>
              <w:right w:val="nil"/>
            </w:tcBorders>
            <w:shd w:val="clear" w:color="auto" w:fill="auto"/>
            <w:vAlign w:val="center"/>
          </w:tcPr>
          <w:p w:rsidR="00890793" w:rsidRDefault="00890793" w:rsidP="00890793">
            <w:pPr>
              <w:jc w:val="right"/>
              <w:rPr>
                <w:color w:val="000000"/>
                <w:sz w:val="16"/>
                <w:szCs w:val="16"/>
              </w:rPr>
            </w:pPr>
            <w:r>
              <w:rPr>
                <w:color w:val="000000"/>
                <w:sz w:val="16"/>
                <w:szCs w:val="16"/>
              </w:rPr>
              <w:t>1,959.8</w:t>
            </w:r>
          </w:p>
        </w:tc>
      </w:tr>
      <w:tr w:rsidR="00890793" w:rsidRPr="006D5F74" w:rsidTr="00CC720E">
        <w:trPr>
          <w:trHeight w:val="300"/>
        </w:trPr>
        <w:tc>
          <w:tcPr>
            <w:tcW w:w="4247" w:type="dxa"/>
            <w:tcBorders>
              <w:top w:val="nil"/>
              <w:left w:val="nil"/>
              <w:bottom w:val="nil"/>
              <w:right w:val="nil"/>
            </w:tcBorders>
            <w:shd w:val="clear" w:color="auto" w:fill="auto"/>
            <w:noWrap/>
            <w:vAlign w:val="center"/>
            <w:hideMark/>
          </w:tcPr>
          <w:p w:rsidR="00890793" w:rsidRPr="006D5F74" w:rsidRDefault="00890793" w:rsidP="00890793">
            <w:pPr>
              <w:rPr>
                <w:sz w:val="16"/>
                <w:szCs w:val="16"/>
              </w:rPr>
            </w:pPr>
            <w:r w:rsidRPr="006D5F74">
              <w:rPr>
                <w:sz w:val="16"/>
                <w:szCs w:val="16"/>
              </w:rPr>
              <w:t>VI. PSEs External Debt</w:t>
            </w:r>
          </w:p>
        </w:tc>
        <w:tc>
          <w:tcPr>
            <w:tcW w:w="900" w:type="dxa"/>
            <w:tcBorders>
              <w:top w:val="nil"/>
              <w:left w:val="nil"/>
              <w:bottom w:val="nil"/>
              <w:right w:val="nil"/>
            </w:tcBorders>
            <w:shd w:val="clear" w:color="auto" w:fill="auto"/>
            <w:noWrap/>
            <w:vAlign w:val="center"/>
            <w:hideMark/>
          </w:tcPr>
          <w:p w:rsidR="00890793" w:rsidRDefault="00890793" w:rsidP="00890793">
            <w:pPr>
              <w:jc w:val="right"/>
              <w:rPr>
                <w:color w:val="000000"/>
                <w:sz w:val="16"/>
                <w:szCs w:val="16"/>
              </w:rPr>
            </w:pPr>
            <w:r>
              <w:rPr>
                <w:color w:val="000000"/>
                <w:sz w:val="16"/>
                <w:szCs w:val="16"/>
              </w:rPr>
              <w:t>314.0</w:t>
            </w:r>
          </w:p>
        </w:tc>
        <w:tc>
          <w:tcPr>
            <w:tcW w:w="900" w:type="dxa"/>
            <w:tcBorders>
              <w:top w:val="nil"/>
              <w:left w:val="nil"/>
              <w:bottom w:val="nil"/>
              <w:right w:val="nil"/>
            </w:tcBorders>
            <w:shd w:val="clear" w:color="auto" w:fill="auto"/>
            <w:vAlign w:val="center"/>
          </w:tcPr>
          <w:p w:rsidR="00890793" w:rsidRDefault="00890793" w:rsidP="00890793">
            <w:pPr>
              <w:jc w:val="right"/>
              <w:rPr>
                <w:color w:val="000000"/>
                <w:sz w:val="16"/>
                <w:szCs w:val="16"/>
              </w:rPr>
            </w:pPr>
            <w:r>
              <w:rPr>
                <w:color w:val="000000"/>
                <w:sz w:val="16"/>
                <w:szCs w:val="16"/>
              </w:rPr>
              <w:t>318.1</w:t>
            </w:r>
          </w:p>
        </w:tc>
        <w:tc>
          <w:tcPr>
            <w:tcW w:w="900" w:type="dxa"/>
            <w:tcBorders>
              <w:top w:val="nil"/>
              <w:left w:val="nil"/>
              <w:bottom w:val="nil"/>
              <w:right w:val="nil"/>
            </w:tcBorders>
            <w:shd w:val="clear" w:color="auto" w:fill="auto"/>
            <w:noWrap/>
            <w:vAlign w:val="center"/>
          </w:tcPr>
          <w:p w:rsidR="00890793" w:rsidRDefault="00890793" w:rsidP="00890793">
            <w:pPr>
              <w:jc w:val="right"/>
              <w:rPr>
                <w:color w:val="000000"/>
                <w:sz w:val="16"/>
                <w:szCs w:val="16"/>
              </w:rPr>
            </w:pPr>
            <w:r>
              <w:rPr>
                <w:color w:val="000000"/>
                <w:sz w:val="16"/>
                <w:szCs w:val="16"/>
              </w:rPr>
              <w:t>318.5</w:t>
            </w:r>
          </w:p>
        </w:tc>
        <w:tc>
          <w:tcPr>
            <w:tcW w:w="865" w:type="dxa"/>
            <w:tcBorders>
              <w:top w:val="nil"/>
              <w:left w:val="nil"/>
              <w:bottom w:val="nil"/>
              <w:right w:val="nil"/>
            </w:tcBorders>
            <w:shd w:val="clear" w:color="auto" w:fill="auto"/>
            <w:vAlign w:val="center"/>
          </w:tcPr>
          <w:p w:rsidR="00890793" w:rsidRDefault="00890793" w:rsidP="00890793">
            <w:pPr>
              <w:jc w:val="right"/>
              <w:rPr>
                <w:color w:val="000000"/>
                <w:sz w:val="16"/>
                <w:szCs w:val="16"/>
              </w:rPr>
            </w:pPr>
            <w:r>
              <w:rPr>
                <w:color w:val="000000"/>
                <w:sz w:val="16"/>
                <w:szCs w:val="16"/>
              </w:rPr>
              <w:t>324.6</w:t>
            </w:r>
          </w:p>
        </w:tc>
        <w:tc>
          <w:tcPr>
            <w:tcW w:w="900" w:type="dxa"/>
            <w:tcBorders>
              <w:top w:val="nil"/>
              <w:left w:val="nil"/>
              <w:bottom w:val="nil"/>
              <w:right w:val="nil"/>
            </w:tcBorders>
            <w:shd w:val="clear" w:color="auto" w:fill="auto"/>
            <w:vAlign w:val="center"/>
          </w:tcPr>
          <w:p w:rsidR="00890793" w:rsidRDefault="00890793" w:rsidP="00890793">
            <w:pPr>
              <w:jc w:val="right"/>
              <w:rPr>
                <w:color w:val="000000"/>
                <w:sz w:val="16"/>
                <w:szCs w:val="16"/>
              </w:rPr>
            </w:pPr>
            <w:r>
              <w:rPr>
                <w:color w:val="000000"/>
                <w:sz w:val="16"/>
                <w:szCs w:val="16"/>
              </w:rPr>
              <w:t>353.6</w:t>
            </w:r>
          </w:p>
        </w:tc>
        <w:tc>
          <w:tcPr>
            <w:tcW w:w="900" w:type="dxa"/>
            <w:tcBorders>
              <w:top w:val="nil"/>
              <w:left w:val="nil"/>
              <w:bottom w:val="nil"/>
              <w:right w:val="nil"/>
            </w:tcBorders>
            <w:shd w:val="clear" w:color="auto" w:fill="auto"/>
            <w:vAlign w:val="center"/>
          </w:tcPr>
          <w:p w:rsidR="00890793" w:rsidRDefault="00890793" w:rsidP="00890793">
            <w:pPr>
              <w:jc w:val="right"/>
              <w:rPr>
                <w:color w:val="000000"/>
                <w:sz w:val="16"/>
                <w:szCs w:val="16"/>
              </w:rPr>
            </w:pPr>
            <w:r>
              <w:rPr>
                <w:color w:val="000000"/>
                <w:sz w:val="16"/>
                <w:szCs w:val="16"/>
              </w:rPr>
              <w:t>372.1</w:t>
            </w:r>
          </w:p>
        </w:tc>
      </w:tr>
      <w:tr w:rsidR="00890793" w:rsidRPr="006D5F74" w:rsidTr="00CC720E">
        <w:trPr>
          <w:trHeight w:val="300"/>
        </w:trPr>
        <w:tc>
          <w:tcPr>
            <w:tcW w:w="4247" w:type="dxa"/>
            <w:tcBorders>
              <w:top w:val="nil"/>
              <w:left w:val="nil"/>
              <w:bottom w:val="nil"/>
              <w:right w:val="nil"/>
            </w:tcBorders>
            <w:shd w:val="clear" w:color="auto" w:fill="auto"/>
            <w:noWrap/>
            <w:vAlign w:val="center"/>
            <w:hideMark/>
          </w:tcPr>
          <w:p w:rsidR="00890793" w:rsidRPr="006D5F74" w:rsidRDefault="00890793" w:rsidP="00890793">
            <w:pPr>
              <w:rPr>
                <w:sz w:val="16"/>
                <w:szCs w:val="16"/>
              </w:rPr>
            </w:pPr>
            <w:r w:rsidRPr="006D5F74">
              <w:rPr>
                <w:sz w:val="16"/>
                <w:szCs w:val="16"/>
              </w:rPr>
              <w:t>VII. PSEs Domestic Debt</w:t>
            </w:r>
          </w:p>
        </w:tc>
        <w:tc>
          <w:tcPr>
            <w:tcW w:w="900" w:type="dxa"/>
            <w:tcBorders>
              <w:top w:val="nil"/>
              <w:left w:val="nil"/>
              <w:bottom w:val="nil"/>
              <w:right w:val="nil"/>
            </w:tcBorders>
            <w:shd w:val="clear" w:color="auto" w:fill="auto"/>
            <w:noWrap/>
            <w:vAlign w:val="center"/>
            <w:hideMark/>
          </w:tcPr>
          <w:p w:rsidR="00890793" w:rsidRDefault="00890793" w:rsidP="00890793">
            <w:pPr>
              <w:jc w:val="right"/>
              <w:rPr>
                <w:color w:val="000000"/>
                <w:sz w:val="16"/>
                <w:szCs w:val="16"/>
              </w:rPr>
            </w:pPr>
            <w:r>
              <w:rPr>
                <w:color w:val="000000"/>
                <w:sz w:val="16"/>
                <w:szCs w:val="16"/>
              </w:rPr>
              <w:t>827.9</w:t>
            </w:r>
          </w:p>
        </w:tc>
        <w:tc>
          <w:tcPr>
            <w:tcW w:w="900" w:type="dxa"/>
            <w:tcBorders>
              <w:top w:val="nil"/>
              <w:left w:val="nil"/>
              <w:bottom w:val="nil"/>
              <w:right w:val="nil"/>
            </w:tcBorders>
            <w:shd w:val="clear" w:color="auto" w:fill="auto"/>
            <w:vAlign w:val="center"/>
          </w:tcPr>
          <w:p w:rsidR="00890793" w:rsidRDefault="00890793" w:rsidP="00890793">
            <w:pPr>
              <w:jc w:val="right"/>
              <w:rPr>
                <w:color w:val="000000"/>
                <w:sz w:val="16"/>
                <w:szCs w:val="16"/>
              </w:rPr>
            </w:pPr>
            <w:r>
              <w:rPr>
                <w:color w:val="000000"/>
                <w:sz w:val="16"/>
                <w:szCs w:val="16"/>
              </w:rPr>
              <w:t>888.8</w:t>
            </w:r>
          </w:p>
        </w:tc>
        <w:tc>
          <w:tcPr>
            <w:tcW w:w="900" w:type="dxa"/>
            <w:tcBorders>
              <w:top w:val="nil"/>
              <w:left w:val="nil"/>
              <w:bottom w:val="nil"/>
              <w:right w:val="nil"/>
            </w:tcBorders>
            <w:shd w:val="clear" w:color="auto" w:fill="auto"/>
            <w:noWrap/>
            <w:vAlign w:val="center"/>
          </w:tcPr>
          <w:p w:rsidR="00890793" w:rsidRDefault="00890793" w:rsidP="00890793">
            <w:pPr>
              <w:jc w:val="right"/>
              <w:rPr>
                <w:color w:val="000000"/>
                <w:sz w:val="16"/>
                <w:szCs w:val="16"/>
              </w:rPr>
            </w:pPr>
            <w:r>
              <w:rPr>
                <w:color w:val="000000"/>
                <w:sz w:val="16"/>
                <w:szCs w:val="16"/>
              </w:rPr>
              <w:t>996.4</w:t>
            </w:r>
          </w:p>
        </w:tc>
        <w:tc>
          <w:tcPr>
            <w:tcW w:w="865" w:type="dxa"/>
            <w:tcBorders>
              <w:top w:val="nil"/>
              <w:left w:val="nil"/>
              <w:bottom w:val="nil"/>
              <w:right w:val="nil"/>
            </w:tcBorders>
            <w:shd w:val="clear" w:color="auto" w:fill="auto"/>
            <w:vAlign w:val="center"/>
          </w:tcPr>
          <w:p w:rsidR="00890793" w:rsidRDefault="00890793" w:rsidP="00890793">
            <w:pPr>
              <w:jc w:val="right"/>
              <w:rPr>
                <w:color w:val="000000"/>
                <w:sz w:val="16"/>
                <w:szCs w:val="16"/>
              </w:rPr>
            </w:pPr>
            <w:r>
              <w:rPr>
                <w:color w:val="000000"/>
                <w:sz w:val="16"/>
                <w:szCs w:val="16"/>
              </w:rPr>
              <w:t>1,068.2</w:t>
            </w:r>
          </w:p>
        </w:tc>
        <w:tc>
          <w:tcPr>
            <w:tcW w:w="900" w:type="dxa"/>
            <w:tcBorders>
              <w:top w:val="nil"/>
              <w:left w:val="nil"/>
              <w:bottom w:val="nil"/>
              <w:right w:val="nil"/>
            </w:tcBorders>
            <w:shd w:val="clear" w:color="auto" w:fill="auto"/>
            <w:vAlign w:val="center"/>
          </w:tcPr>
          <w:p w:rsidR="00890793" w:rsidRDefault="00890793" w:rsidP="00890793">
            <w:pPr>
              <w:jc w:val="right"/>
              <w:rPr>
                <w:color w:val="000000"/>
                <w:sz w:val="16"/>
                <w:szCs w:val="16"/>
              </w:rPr>
            </w:pPr>
            <w:r>
              <w:rPr>
                <w:color w:val="000000"/>
                <w:sz w:val="16"/>
                <w:szCs w:val="16"/>
              </w:rPr>
              <w:t>1,128.9</w:t>
            </w:r>
          </w:p>
        </w:tc>
        <w:tc>
          <w:tcPr>
            <w:tcW w:w="900" w:type="dxa"/>
            <w:tcBorders>
              <w:top w:val="nil"/>
              <w:left w:val="nil"/>
              <w:bottom w:val="nil"/>
              <w:right w:val="nil"/>
            </w:tcBorders>
            <w:shd w:val="clear" w:color="auto" w:fill="auto"/>
            <w:vAlign w:val="center"/>
          </w:tcPr>
          <w:p w:rsidR="00890793" w:rsidRDefault="00890793" w:rsidP="00890793">
            <w:pPr>
              <w:jc w:val="right"/>
              <w:rPr>
                <w:color w:val="000000"/>
                <w:sz w:val="16"/>
                <w:szCs w:val="16"/>
              </w:rPr>
            </w:pPr>
            <w:r>
              <w:rPr>
                <w:color w:val="000000"/>
                <w:sz w:val="16"/>
                <w:szCs w:val="16"/>
              </w:rPr>
              <w:t>1,213.3</w:t>
            </w:r>
          </w:p>
        </w:tc>
      </w:tr>
      <w:tr w:rsidR="00890793" w:rsidRPr="006D5F74" w:rsidTr="00CC720E">
        <w:trPr>
          <w:trHeight w:val="300"/>
        </w:trPr>
        <w:tc>
          <w:tcPr>
            <w:tcW w:w="4247" w:type="dxa"/>
            <w:tcBorders>
              <w:top w:val="nil"/>
              <w:left w:val="nil"/>
              <w:bottom w:val="nil"/>
              <w:right w:val="nil"/>
            </w:tcBorders>
            <w:shd w:val="clear" w:color="auto" w:fill="auto"/>
            <w:noWrap/>
            <w:vAlign w:val="center"/>
            <w:hideMark/>
          </w:tcPr>
          <w:p w:rsidR="00890793" w:rsidRPr="006D5F74" w:rsidRDefault="00890793" w:rsidP="00890793">
            <w:pPr>
              <w:rPr>
                <w:sz w:val="16"/>
                <w:szCs w:val="16"/>
              </w:rPr>
            </w:pPr>
            <w:r w:rsidRPr="006D5F74">
              <w:rPr>
                <w:sz w:val="16"/>
                <w:szCs w:val="16"/>
              </w:rPr>
              <w:t>V</w:t>
            </w:r>
            <w:r>
              <w:rPr>
                <w:sz w:val="16"/>
                <w:szCs w:val="16"/>
              </w:rPr>
              <w:t>III. Commodity Operations Debt</w:t>
            </w:r>
            <w:r w:rsidRPr="002A1001">
              <w:rPr>
                <w:sz w:val="16"/>
                <w:szCs w:val="16"/>
                <w:vertAlign w:val="superscript"/>
              </w:rPr>
              <w:t>2</w:t>
            </w:r>
          </w:p>
        </w:tc>
        <w:tc>
          <w:tcPr>
            <w:tcW w:w="900" w:type="dxa"/>
            <w:tcBorders>
              <w:top w:val="nil"/>
              <w:left w:val="nil"/>
              <w:bottom w:val="nil"/>
              <w:right w:val="nil"/>
            </w:tcBorders>
            <w:shd w:val="clear" w:color="auto" w:fill="auto"/>
            <w:noWrap/>
            <w:vAlign w:val="center"/>
            <w:hideMark/>
          </w:tcPr>
          <w:p w:rsidR="00890793" w:rsidRDefault="00890793" w:rsidP="00890793">
            <w:pPr>
              <w:jc w:val="right"/>
              <w:rPr>
                <w:color w:val="000000"/>
                <w:sz w:val="16"/>
                <w:szCs w:val="16"/>
              </w:rPr>
            </w:pPr>
            <w:r>
              <w:rPr>
                <w:color w:val="000000"/>
                <w:sz w:val="16"/>
                <w:szCs w:val="16"/>
              </w:rPr>
              <w:t>650.2</w:t>
            </w:r>
          </w:p>
        </w:tc>
        <w:tc>
          <w:tcPr>
            <w:tcW w:w="900" w:type="dxa"/>
            <w:tcBorders>
              <w:top w:val="nil"/>
              <w:left w:val="nil"/>
              <w:bottom w:val="nil"/>
              <w:right w:val="nil"/>
            </w:tcBorders>
            <w:shd w:val="clear" w:color="auto" w:fill="auto"/>
            <w:vAlign w:val="center"/>
          </w:tcPr>
          <w:p w:rsidR="00890793" w:rsidRDefault="00890793" w:rsidP="00890793">
            <w:pPr>
              <w:jc w:val="right"/>
              <w:rPr>
                <w:color w:val="000000"/>
                <w:sz w:val="16"/>
                <w:szCs w:val="16"/>
              </w:rPr>
            </w:pPr>
            <w:r>
              <w:rPr>
                <w:color w:val="000000"/>
                <w:sz w:val="16"/>
                <w:szCs w:val="16"/>
              </w:rPr>
              <w:t>671.9</w:t>
            </w:r>
          </w:p>
        </w:tc>
        <w:tc>
          <w:tcPr>
            <w:tcW w:w="900" w:type="dxa"/>
            <w:tcBorders>
              <w:top w:val="nil"/>
              <w:left w:val="nil"/>
              <w:bottom w:val="nil"/>
              <w:right w:val="nil"/>
            </w:tcBorders>
            <w:shd w:val="clear" w:color="auto" w:fill="auto"/>
            <w:noWrap/>
            <w:vAlign w:val="center"/>
          </w:tcPr>
          <w:p w:rsidR="00890793" w:rsidRDefault="00890793" w:rsidP="00890793">
            <w:pPr>
              <w:jc w:val="right"/>
              <w:rPr>
                <w:color w:val="000000"/>
                <w:sz w:val="16"/>
                <w:szCs w:val="16"/>
              </w:rPr>
            </w:pPr>
            <w:r>
              <w:rPr>
                <w:color w:val="000000"/>
                <w:sz w:val="16"/>
                <w:szCs w:val="16"/>
              </w:rPr>
              <w:t>628.1</w:t>
            </w:r>
          </w:p>
        </w:tc>
        <w:tc>
          <w:tcPr>
            <w:tcW w:w="865" w:type="dxa"/>
            <w:tcBorders>
              <w:top w:val="nil"/>
              <w:left w:val="nil"/>
              <w:bottom w:val="nil"/>
              <w:right w:val="nil"/>
            </w:tcBorders>
            <w:shd w:val="clear" w:color="auto" w:fill="auto"/>
            <w:vAlign w:val="center"/>
          </w:tcPr>
          <w:p w:rsidR="00890793" w:rsidRDefault="00890793" w:rsidP="00890793">
            <w:pPr>
              <w:jc w:val="right"/>
              <w:rPr>
                <w:color w:val="000000"/>
                <w:sz w:val="16"/>
                <w:szCs w:val="16"/>
              </w:rPr>
            </w:pPr>
            <w:r>
              <w:rPr>
                <w:color w:val="000000"/>
                <w:sz w:val="16"/>
                <w:szCs w:val="16"/>
              </w:rPr>
              <w:t>819.7</w:t>
            </w:r>
          </w:p>
        </w:tc>
        <w:tc>
          <w:tcPr>
            <w:tcW w:w="900" w:type="dxa"/>
            <w:tcBorders>
              <w:top w:val="nil"/>
              <w:left w:val="nil"/>
              <w:bottom w:val="nil"/>
              <w:right w:val="nil"/>
            </w:tcBorders>
            <w:shd w:val="clear" w:color="auto" w:fill="auto"/>
            <w:vAlign w:val="center"/>
          </w:tcPr>
          <w:p w:rsidR="00890793" w:rsidRDefault="00890793" w:rsidP="00890793">
            <w:pPr>
              <w:jc w:val="right"/>
              <w:rPr>
                <w:color w:val="000000"/>
                <w:sz w:val="16"/>
                <w:szCs w:val="16"/>
              </w:rPr>
            </w:pPr>
            <w:r>
              <w:rPr>
                <w:color w:val="000000"/>
                <w:sz w:val="16"/>
                <w:szCs w:val="16"/>
              </w:rPr>
              <w:t>808.9</w:t>
            </w:r>
          </w:p>
        </w:tc>
        <w:tc>
          <w:tcPr>
            <w:tcW w:w="900" w:type="dxa"/>
            <w:tcBorders>
              <w:top w:val="nil"/>
              <w:left w:val="nil"/>
              <w:bottom w:val="nil"/>
              <w:right w:val="nil"/>
            </w:tcBorders>
            <w:shd w:val="clear" w:color="auto" w:fill="auto"/>
            <w:vAlign w:val="center"/>
          </w:tcPr>
          <w:p w:rsidR="00890793" w:rsidRDefault="00890793" w:rsidP="00890793">
            <w:pPr>
              <w:jc w:val="right"/>
              <w:rPr>
                <w:color w:val="000000"/>
                <w:sz w:val="16"/>
                <w:szCs w:val="16"/>
              </w:rPr>
            </w:pPr>
            <w:r>
              <w:rPr>
                <w:color w:val="000000"/>
                <w:sz w:val="16"/>
                <w:szCs w:val="16"/>
              </w:rPr>
              <w:t>734.3</w:t>
            </w:r>
          </w:p>
        </w:tc>
      </w:tr>
      <w:tr w:rsidR="00890793" w:rsidRPr="006D5F74" w:rsidTr="00CC720E">
        <w:trPr>
          <w:trHeight w:val="300"/>
        </w:trPr>
        <w:tc>
          <w:tcPr>
            <w:tcW w:w="4247" w:type="dxa"/>
            <w:tcBorders>
              <w:top w:val="nil"/>
              <w:left w:val="nil"/>
              <w:bottom w:val="nil"/>
              <w:right w:val="nil"/>
            </w:tcBorders>
            <w:shd w:val="clear" w:color="auto" w:fill="auto"/>
            <w:noWrap/>
            <w:vAlign w:val="center"/>
            <w:hideMark/>
          </w:tcPr>
          <w:p w:rsidR="00890793" w:rsidRPr="006D5F74" w:rsidRDefault="00890793" w:rsidP="00890793">
            <w:pPr>
              <w:rPr>
                <w:sz w:val="16"/>
                <w:szCs w:val="16"/>
              </w:rPr>
            </w:pPr>
            <w:r w:rsidRPr="006D5F74">
              <w:rPr>
                <w:sz w:val="16"/>
                <w:szCs w:val="16"/>
              </w:rPr>
              <w:t>IX. Intercompany External Debt from Direct Investor abroad</w:t>
            </w:r>
          </w:p>
        </w:tc>
        <w:tc>
          <w:tcPr>
            <w:tcW w:w="900" w:type="dxa"/>
            <w:tcBorders>
              <w:top w:val="nil"/>
              <w:left w:val="nil"/>
              <w:bottom w:val="nil"/>
              <w:right w:val="nil"/>
            </w:tcBorders>
            <w:shd w:val="clear" w:color="auto" w:fill="auto"/>
            <w:noWrap/>
            <w:vAlign w:val="center"/>
            <w:hideMark/>
          </w:tcPr>
          <w:p w:rsidR="00890793" w:rsidRDefault="00890793" w:rsidP="00890793">
            <w:pPr>
              <w:jc w:val="right"/>
              <w:rPr>
                <w:color w:val="000000"/>
                <w:sz w:val="16"/>
                <w:szCs w:val="16"/>
              </w:rPr>
            </w:pPr>
            <w:r>
              <w:rPr>
                <w:color w:val="000000"/>
                <w:sz w:val="16"/>
                <w:szCs w:val="16"/>
              </w:rPr>
              <w:t>364.5</w:t>
            </w:r>
          </w:p>
        </w:tc>
        <w:tc>
          <w:tcPr>
            <w:tcW w:w="900" w:type="dxa"/>
            <w:tcBorders>
              <w:top w:val="nil"/>
              <w:left w:val="nil"/>
              <w:bottom w:val="nil"/>
              <w:right w:val="nil"/>
            </w:tcBorders>
            <w:shd w:val="clear" w:color="auto" w:fill="auto"/>
            <w:vAlign w:val="center"/>
          </w:tcPr>
          <w:p w:rsidR="00890793" w:rsidRDefault="00890793" w:rsidP="00890793">
            <w:pPr>
              <w:jc w:val="right"/>
              <w:rPr>
                <w:color w:val="000000"/>
                <w:sz w:val="16"/>
                <w:szCs w:val="16"/>
              </w:rPr>
            </w:pPr>
            <w:r>
              <w:rPr>
                <w:color w:val="000000"/>
                <w:sz w:val="16"/>
                <w:szCs w:val="16"/>
              </w:rPr>
              <w:t>399.4</w:t>
            </w:r>
          </w:p>
        </w:tc>
        <w:tc>
          <w:tcPr>
            <w:tcW w:w="900" w:type="dxa"/>
            <w:tcBorders>
              <w:top w:val="nil"/>
              <w:left w:val="nil"/>
              <w:bottom w:val="nil"/>
              <w:right w:val="nil"/>
            </w:tcBorders>
            <w:shd w:val="clear" w:color="auto" w:fill="auto"/>
            <w:noWrap/>
            <w:vAlign w:val="center"/>
          </w:tcPr>
          <w:p w:rsidR="00890793" w:rsidRDefault="00890793" w:rsidP="00890793">
            <w:pPr>
              <w:jc w:val="right"/>
              <w:rPr>
                <w:color w:val="000000"/>
                <w:sz w:val="16"/>
                <w:szCs w:val="16"/>
              </w:rPr>
            </w:pPr>
            <w:r>
              <w:rPr>
                <w:color w:val="000000"/>
                <w:sz w:val="16"/>
                <w:szCs w:val="16"/>
              </w:rPr>
              <w:t>424.0</w:t>
            </w:r>
          </w:p>
        </w:tc>
        <w:tc>
          <w:tcPr>
            <w:tcW w:w="865" w:type="dxa"/>
            <w:tcBorders>
              <w:top w:val="nil"/>
              <w:left w:val="nil"/>
              <w:bottom w:val="nil"/>
              <w:right w:val="nil"/>
            </w:tcBorders>
            <w:shd w:val="clear" w:color="auto" w:fill="auto"/>
            <w:vAlign w:val="center"/>
          </w:tcPr>
          <w:p w:rsidR="00890793" w:rsidRDefault="00890793" w:rsidP="00890793">
            <w:pPr>
              <w:jc w:val="right"/>
              <w:rPr>
                <w:color w:val="000000"/>
                <w:sz w:val="16"/>
                <w:szCs w:val="16"/>
              </w:rPr>
            </w:pPr>
            <w:r>
              <w:rPr>
                <w:color w:val="000000"/>
                <w:sz w:val="16"/>
                <w:szCs w:val="16"/>
              </w:rPr>
              <w:t>465.0</w:t>
            </w:r>
          </w:p>
        </w:tc>
        <w:tc>
          <w:tcPr>
            <w:tcW w:w="900" w:type="dxa"/>
            <w:tcBorders>
              <w:top w:val="nil"/>
              <w:left w:val="nil"/>
              <w:bottom w:val="nil"/>
              <w:right w:val="nil"/>
            </w:tcBorders>
            <w:shd w:val="clear" w:color="auto" w:fill="auto"/>
            <w:vAlign w:val="center"/>
          </w:tcPr>
          <w:p w:rsidR="00890793" w:rsidRDefault="00890793" w:rsidP="00890793">
            <w:pPr>
              <w:jc w:val="right"/>
              <w:rPr>
                <w:color w:val="000000"/>
                <w:sz w:val="16"/>
                <w:szCs w:val="16"/>
              </w:rPr>
            </w:pPr>
            <w:r>
              <w:rPr>
                <w:color w:val="000000"/>
                <w:sz w:val="16"/>
                <w:szCs w:val="16"/>
              </w:rPr>
              <w:t>479.1</w:t>
            </w:r>
          </w:p>
        </w:tc>
        <w:tc>
          <w:tcPr>
            <w:tcW w:w="900" w:type="dxa"/>
            <w:tcBorders>
              <w:top w:val="nil"/>
              <w:left w:val="nil"/>
              <w:bottom w:val="nil"/>
              <w:right w:val="nil"/>
            </w:tcBorders>
            <w:shd w:val="clear" w:color="auto" w:fill="auto"/>
            <w:vAlign w:val="center"/>
          </w:tcPr>
          <w:p w:rsidR="00890793" w:rsidRDefault="00890793" w:rsidP="00890793">
            <w:pPr>
              <w:jc w:val="right"/>
              <w:rPr>
                <w:color w:val="000000"/>
                <w:sz w:val="16"/>
                <w:szCs w:val="16"/>
              </w:rPr>
            </w:pPr>
            <w:r>
              <w:rPr>
                <w:color w:val="000000"/>
                <w:sz w:val="16"/>
                <w:szCs w:val="16"/>
              </w:rPr>
              <w:t>533.4</w:t>
            </w:r>
          </w:p>
        </w:tc>
      </w:tr>
      <w:tr w:rsidR="00890793" w:rsidRPr="006D5F74" w:rsidTr="00CC720E">
        <w:trPr>
          <w:trHeight w:val="300"/>
        </w:trPr>
        <w:tc>
          <w:tcPr>
            <w:tcW w:w="4247" w:type="dxa"/>
            <w:tcBorders>
              <w:top w:val="nil"/>
              <w:left w:val="nil"/>
              <w:bottom w:val="nil"/>
              <w:right w:val="nil"/>
            </w:tcBorders>
            <w:shd w:val="clear" w:color="auto" w:fill="auto"/>
            <w:noWrap/>
            <w:vAlign w:val="center"/>
            <w:hideMark/>
          </w:tcPr>
          <w:p w:rsidR="00890793" w:rsidRPr="006D5F74" w:rsidRDefault="00890793" w:rsidP="00890793">
            <w:pPr>
              <w:rPr>
                <w:b/>
                <w:bCs/>
                <w:sz w:val="16"/>
                <w:szCs w:val="16"/>
              </w:rPr>
            </w:pPr>
            <w:r w:rsidRPr="006D5F74">
              <w:rPr>
                <w:b/>
                <w:bCs/>
                <w:sz w:val="16"/>
                <w:szCs w:val="16"/>
              </w:rPr>
              <w:t>A. Total Debt and Liabilities (sum I to IX)</w:t>
            </w:r>
          </w:p>
        </w:tc>
        <w:tc>
          <w:tcPr>
            <w:tcW w:w="900" w:type="dxa"/>
            <w:tcBorders>
              <w:top w:val="nil"/>
              <w:left w:val="nil"/>
              <w:bottom w:val="nil"/>
              <w:right w:val="nil"/>
            </w:tcBorders>
            <w:shd w:val="clear" w:color="auto" w:fill="auto"/>
            <w:noWrap/>
            <w:vAlign w:val="center"/>
            <w:hideMark/>
          </w:tcPr>
          <w:p w:rsidR="00890793" w:rsidRDefault="00890793" w:rsidP="00890793">
            <w:pPr>
              <w:jc w:val="right"/>
              <w:rPr>
                <w:b/>
                <w:bCs/>
                <w:color w:val="000000"/>
                <w:sz w:val="16"/>
                <w:szCs w:val="16"/>
              </w:rPr>
            </w:pPr>
            <w:r>
              <w:rPr>
                <w:b/>
                <w:bCs/>
                <w:color w:val="000000"/>
                <w:sz w:val="16"/>
                <w:szCs w:val="16"/>
              </w:rPr>
              <w:t>25,876.4</w:t>
            </w:r>
          </w:p>
        </w:tc>
        <w:tc>
          <w:tcPr>
            <w:tcW w:w="900" w:type="dxa"/>
            <w:tcBorders>
              <w:top w:val="nil"/>
              <w:left w:val="nil"/>
              <w:bottom w:val="nil"/>
              <w:right w:val="nil"/>
            </w:tcBorders>
            <w:shd w:val="clear" w:color="auto" w:fill="auto"/>
            <w:vAlign w:val="center"/>
          </w:tcPr>
          <w:p w:rsidR="00890793" w:rsidRDefault="00890793" w:rsidP="00890793">
            <w:pPr>
              <w:jc w:val="right"/>
              <w:rPr>
                <w:b/>
                <w:bCs/>
                <w:color w:val="000000"/>
                <w:sz w:val="16"/>
                <w:szCs w:val="16"/>
              </w:rPr>
            </w:pPr>
            <w:r>
              <w:rPr>
                <w:b/>
                <w:bCs/>
                <w:color w:val="000000"/>
                <w:sz w:val="16"/>
                <w:szCs w:val="16"/>
              </w:rPr>
              <w:t>26,873.5</w:t>
            </w:r>
          </w:p>
        </w:tc>
        <w:tc>
          <w:tcPr>
            <w:tcW w:w="900" w:type="dxa"/>
            <w:tcBorders>
              <w:top w:val="nil"/>
              <w:left w:val="nil"/>
              <w:bottom w:val="nil"/>
              <w:right w:val="nil"/>
            </w:tcBorders>
            <w:shd w:val="clear" w:color="auto" w:fill="auto"/>
            <w:noWrap/>
            <w:vAlign w:val="center"/>
          </w:tcPr>
          <w:p w:rsidR="00890793" w:rsidRDefault="00890793" w:rsidP="00890793">
            <w:pPr>
              <w:jc w:val="right"/>
              <w:rPr>
                <w:b/>
                <w:bCs/>
                <w:color w:val="000000"/>
                <w:sz w:val="16"/>
                <w:szCs w:val="16"/>
              </w:rPr>
            </w:pPr>
            <w:r>
              <w:rPr>
                <w:b/>
                <w:bCs/>
                <w:color w:val="000000"/>
                <w:sz w:val="16"/>
                <w:szCs w:val="16"/>
              </w:rPr>
              <w:t>28,370.4</w:t>
            </w:r>
          </w:p>
        </w:tc>
        <w:tc>
          <w:tcPr>
            <w:tcW w:w="865" w:type="dxa"/>
            <w:tcBorders>
              <w:top w:val="nil"/>
              <w:left w:val="nil"/>
              <w:bottom w:val="nil"/>
              <w:right w:val="nil"/>
            </w:tcBorders>
            <w:shd w:val="clear" w:color="auto" w:fill="auto"/>
            <w:vAlign w:val="center"/>
          </w:tcPr>
          <w:p w:rsidR="00890793" w:rsidRDefault="00890793" w:rsidP="00890793">
            <w:pPr>
              <w:jc w:val="right"/>
              <w:rPr>
                <w:b/>
                <w:bCs/>
                <w:color w:val="000000"/>
                <w:sz w:val="16"/>
                <w:szCs w:val="16"/>
              </w:rPr>
            </w:pPr>
            <w:r>
              <w:rPr>
                <w:b/>
                <w:bCs/>
                <w:color w:val="000000"/>
                <w:sz w:val="16"/>
                <w:szCs w:val="16"/>
              </w:rPr>
              <w:t>29,892.0</w:t>
            </w:r>
          </w:p>
        </w:tc>
        <w:tc>
          <w:tcPr>
            <w:tcW w:w="900" w:type="dxa"/>
            <w:tcBorders>
              <w:top w:val="nil"/>
              <w:left w:val="nil"/>
              <w:bottom w:val="nil"/>
              <w:right w:val="nil"/>
            </w:tcBorders>
            <w:shd w:val="clear" w:color="auto" w:fill="auto"/>
            <w:vAlign w:val="center"/>
          </w:tcPr>
          <w:p w:rsidR="00890793" w:rsidRDefault="00890793" w:rsidP="00890793">
            <w:pPr>
              <w:jc w:val="right"/>
              <w:rPr>
                <w:b/>
                <w:bCs/>
                <w:color w:val="000000"/>
                <w:sz w:val="16"/>
                <w:szCs w:val="16"/>
              </w:rPr>
            </w:pPr>
            <w:r>
              <w:rPr>
                <w:b/>
                <w:bCs/>
                <w:color w:val="000000"/>
                <w:sz w:val="16"/>
                <w:szCs w:val="16"/>
              </w:rPr>
              <w:t>30,875.8</w:t>
            </w:r>
          </w:p>
        </w:tc>
        <w:tc>
          <w:tcPr>
            <w:tcW w:w="900" w:type="dxa"/>
            <w:tcBorders>
              <w:top w:val="nil"/>
              <w:left w:val="nil"/>
              <w:bottom w:val="nil"/>
              <w:right w:val="nil"/>
            </w:tcBorders>
            <w:shd w:val="clear" w:color="auto" w:fill="auto"/>
            <w:vAlign w:val="center"/>
          </w:tcPr>
          <w:p w:rsidR="00890793" w:rsidRDefault="00890793" w:rsidP="00890793">
            <w:pPr>
              <w:jc w:val="right"/>
              <w:rPr>
                <w:b/>
                <w:bCs/>
                <w:color w:val="000000"/>
                <w:sz w:val="16"/>
                <w:szCs w:val="16"/>
              </w:rPr>
            </w:pPr>
            <w:r>
              <w:rPr>
                <w:b/>
                <w:bCs/>
                <w:color w:val="000000"/>
                <w:sz w:val="16"/>
                <w:szCs w:val="16"/>
              </w:rPr>
              <w:t>33,238.8</w:t>
            </w:r>
          </w:p>
        </w:tc>
      </w:tr>
      <w:tr w:rsidR="00890793" w:rsidRPr="006D5F74" w:rsidTr="00CC720E">
        <w:trPr>
          <w:trHeight w:val="300"/>
        </w:trPr>
        <w:tc>
          <w:tcPr>
            <w:tcW w:w="4247" w:type="dxa"/>
            <w:tcBorders>
              <w:top w:val="nil"/>
              <w:left w:val="nil"/>
              <w:bottom w:val="nil"/>
              <w:right w:val="nil"/>
            </w:tcBorders>
            <w:shd w:val="clear" w:color="auto" w:fill="auto"/>
            <w:noWrap/>
            <w:vAlign w:val="center"/>
            <w:hideMark/>
          </w:tcPr>
          <w:p w:rsidR="00890793" w:rsidRPr="00D16230" w:rsidRDefault="00890793" w:rsidP="00890793">
            <w:pPr>
              <w:rPr>
                <w:b/>
                <w:bCs/>
                <w:sz w:val="16"/>
                <w:szCs w:val="16"/>
              </w:rPr>
            </w:pPr>
            <w:r w:rsidRPr="00D16230">
              <w:rPr>
                <w:b/>
                <w:bCs/>
                <w:sz w:val="16"/>
                <w:szCs w:val="16"/>
              </w:rPr>
              <w:t>B. Gross Public Debt (sum I to III)</w:t>
            </w:r>
          </w:p>
        </w:tc>
        <w:tc>
          <w:tcPr>
            <w:tcW w:w="900" w:type="dxa"/>
            <w:tcBorders>
              <w:top w:val="nil"/>
              <w:left w:val="nil"/>
              <w:bottom w:val="nil"/>
              <w:right w:val="nil"/>
            </w:tcBorders>
            <w:shd w:val="clear" w:color="auto" w:fill="auto"/>
            <w:noWrap/>
            <w:vAlign w:val="center"/>
            <w:hideMark/>
          </w:tcPr>
          <w:p w:rsidR="00890793" w:rsidRDefault="00890793" w:rsidP="00890793">
            <w:pPr>
              <w:jc w:val="right"/>
              <w:rPr>
                <w:b/>
                <w:bCs/>
                <w:color w:val="000000"/>
                <w:sz w:val="16"/>
                <w:szCs w:val="16"/>
              </w:rPr>
            </w:pPr>
            <w:r>
              <w:rPr>
                <w:b/>
                <w:bCs/>
                <w:color w:val="000000"/>
                <w:sz w:val="16"/>
                <w:szCs w:val="16"/>
              </w:rPr>
              <w:t>22,056.0</w:t>
            </w:r>
          </w:p>
        </w:tc>
        <w:tc>
          <w:tcPr>
            <w:tcW w:w="900" w:type="dxa"/>
            <w:tcBorders>
              <w:top w:val="nil"/>
              <w:left w:val="nil"/>
              <w:bottom w:val="nil"/>
              <w:right w:val="nil"/>
            </w:tcBorders>
            <w:shd w:val="clear" w:color="auto" w:fill="auto"/>
            <w:vAlign w:val="center"/>
          </w:tcPr>
          <w:p w:rsidR="00890793" w:rsidRDefault="00890793" w:rsidP="00890793">
            <w:pPr>
              <w:jc w:val="right"/>
              <w:rPr>
                <w:b/>
                <w:bCs/>
                <w:color w:val="000000"/>
                <w:sz w:val="16"/>
                <w:szCs w:val="16"/>
              </w:rPr>
            </w:pPr>
            <w:r>
              <w:rPr>
                <w:b/>
                <w:bCs/>
                <w:color w:val="000000"/>
                <w:sz w:val="16"/>
                <w:szCs w:val="16"/>
              </w:rPr>
              <w:t>22,820.8</w:t>
            </w:r>
          </w:p>
        </w:tc>
        <w:tc>
          <w:tcPr>
            <w:tcW w:w="900" w:type="dxa"/>
            <w:tcBorders>
              <w:top w:val="nil"/>
              <w:left w:val="nil"/>
              <w:bottom w:val="nil"/>
              <w:right w:val="nil"/>
            </w:tcBorders>
            <w:shd w:val="clear" w:color="auto" w:fill="auto"/>
            <w:noWrap/>
            <w:vAlign w:val="center"/>
          </w:tcPr>
          <w:p w:rsidR="00890793" w:rsidRDefault="00890793" w:rsidP="00890793">
            <w:pPr>
              <w:jc w:val="right"/>
              <w:rPr>
                <w:b/>
                <w:bCs/>
                <w:color w:val="000000"/>
                <w:sz w:val="16"/>
                <w:szCs w:val="16"/>
              </w:rPr>
            </w:pPr>
            <w:r>
              <w:rPr>
                <w:b/>
                <w:bCs/>
                <w:color w:val="000000"/>
                <w:sz w:val="16"/>
                <w:szCs w:val="16"/>
              </w:rPr>
              <w:t>24,076.3</w:t>
            </w:r>
          </w:p>
        </w:tc>
        <w:tc>
          <w:tcPr>
            <w:tcW w:w="865" w:type="dxa"/>
            <w:tcBorders>
              <w:top w:val="nil"/>
              <w:left w:val="nil"/>
              <w:bottom w:val="nil"/>
              <w:right w:val="nil"/>
            </w:tcBorders>
            <w:shd w:val="clear" w:color="auto" w:fill="auto"/>
            <w:vAlign w:val="center"/>
          </w:tcPr>
          <w:p w:rsidR="00890793" w:rsidRDefault="00890793" w:rsidP="00890793">
            <w:pPr>
              <w:jc w:val="right"/>
              <w:rPr>
                <w:b/>
                <w:bCs/>
                <w:color w:val="000000"/>
                <w:sz w:val="16"/>
                <w:szCs w:val="16"/>
              </w:rPr>
            </w:pPr>
            <w:r>
              <w:rPr>
                <w:b/>
                <w:bCs/>
                <w:color w:val="000000"/>
                <w:sz w:val="16"/>
                <w:szCs w:val="16"/>
              </w:rPr>
              <w:t>24,952.9</w:t>
            </w:r>
          </w:p>
        </w:tc>
        <w:tc>
          <w:tcPr>
            <w:tcW w:w="900" w:type="dxa"/>
            <w:tcBorders>
              <w:top w:val="nil"/>
              <w:left w:val="nil"/>
              <w:bottom w:val="nil"/>
              <w:right w:val="nil"/>
            </w:tcBorders>
            <w:shd w:val="clear" w:color="auto" w:fill="auto"/>
            <w:vAlign w:val="center"/>
          </w:tcPr>
          <w:p w:rsidR="00890793" w:rsidRDefault="00890793" w:rsidP="00890793">
            <w:pPr>
              <w:jc w:val="right"/>
              <w:rPr>
                <w:b/>
                <w:bCs/>
                <w:color w:val="000000"/>
                <w:sz w:val="16"/>
                <w:szCs w:val="16"/>
              </w:rPr>
            </w:pPr>
            <w:r>
              <w:rPr>
                <w:b/>
                <w:bCs/>
                <w:color w:val="000000"/>
                <w:sz w:val="16"/>
                <w:szCs w:val="16"/>
              </w:rPr>
              <w:t>25,783.4</w:t>
            </w:r>
          </w:p>
        </w:tc>
        <w:tc>
          <w:tcPr>
            <w:tcW w:w="900" w:type="dxa"/>
            <w:tcBorders>
              <w:top w:val="nil"/>
              <w:left w:val="nil"/>
              <w:bottom w:val="nil"/>
              <w:right w:val="nil"/>
            </w:tcBorders>
            <w:shd w:val="clear" w:color="auto" w:fill="auto"/>
            <w:vAlign w:val="center"/>
          </w:tcPr>
          <w:p w:rsidR="00890793" w:rsidRDefault="00890793" w:rsidP="00890793">
            <w:pPr>
              <w:jc w:val="right"/>
              <w:rPr>
                <w:b/>
                <w:bCs/>
                <w:color w:val="000000"/>
                <w:sz w:val="16"/>
                <w:szCs w:val="16"/>
              </w:rPr>
            </w:pPr>
            <w:r>
              <w:rPr>
                <w:b/>
                <w:bCs/>
                <w:color w:val="000000"/>
                <w:sz w:val="16"/>
                <w:szCs w:val="16"/>
              </w:rPr>
              <w:t>27,455.9</w:t>
            </w:r>
          </w:p>
        </w:tc>
      </w:tr>
      <w:tr w:rsidR="00890793" w:rsidRPr="006D5F74" w:rsidTr="00CC720E">
        <w:trPr>
          <w:trHeight w:val="300"/>
        </w:trPr>
        <w:tc>
          <w:tcPr>
            <w:tcW w:w="4247" w:type="dxa"/>
            <w:tcBorders>
              <w:top w:val="nil"/>
              <w:left w:val="nil"/>
              <w:bottom w:val="nil"/>
              <w:right w:val="nil"/>
            </w:tcBorders>
            <w:shd w:val="clear" w:color="auto" w:fill="auto"/>
            <w:noWrap/>
            <w:vAlign w:val="center"/>
            <w:hideMark/>
          </w:tcPr>
          <w:p w:rsidR="00890793" w:rsidRPr="00D16230" w:rsidRDefault="00890793" w:rsidP="00890793">
            <w:pPr>
              <w:rPr>
                <w:b/>
                <w:bCs/>
                <w:sz w:val="16"/>
                <w:szCs w:val="16"/>
              </w:rPr>
            </w:pPr>
            <w:r w:rsidRPr="00D16230">
              <w:rPr>
                <w:b/>
                <w:bCs/>
                <w:sz w:val="16"/>
                <w:szCs w:val="16"/>
              </w:rPr>
              <w:t>C. Total Debt of the Government - FRDLA Definition3</w:t>
            </w:r>
          </w:p>
        </w:tc>
        <w:tc>
          <w:tcPr>
            <w:tcW w:w="900" w:type="dxa"/>
            <w:tcBorders>
              <w:top w:val="nil"/>
              <w:left w:val="nil"/>
              <w:bottom w:val="nil"/>
              <w:right w:val="nil"/>
            </w:tcBorders>
            <w:shd w:val="clear" w:color="auto" w:fill="auto"/>
            <w:noWrap/>
            <w:vAlign w:val="center"/>
            <w:hideMark/>
          </w:tcPr>
          <w:p w:rsidR="00890793" w:rsidRDefault="00890793" w:rsidP="00890793">
            <w:pPr>
              <w:jc w:val="right"/>
              <w:rPr>
                <w:b/>
                <w:bCs/>
                <w:color w:val="000000"/>
                <w:sz w:val="16"/>
                <w:szCs w:val="16"/>
              </w:rPr>
            </w:pPr>
            <w:r>
              <w:rPr>
                <w:b/>
                <w:bCs/>
                <w:color w:val="000000"/>
                <w:sz w:val="16"/>
                <w:szCs w:val="16"/>
              </w:rPr>
              <w:t>20,190.4</w:t>
            </w:r>
          </w:p>
        </w:tc>
        <w:tc>
          <w:tcPr>
            <w:tcW w:w="900" w:type="dxa"/>
            <w:tcBorders>
              <w:top w:val="nil"/>
              <w:left w:val="nil"/>
              <w:bottom w:val="nil"/>
              <w:right w:val="nil"/>
            </w:tcBorders>
            <w:shd w:val="clear" w:color="auto" w:fill="auto"/>
            <w:vAlign w:val="center"/>
          </w:tcPr>
          <w:p w:rsidR="00890793" w:rsidRDefault="00890793" w:rsidP="00890793">
            <w:pPr>
              <w:jc w:val="right"/>
              <w:rPr>
                <w:b/>
                <w:bCs/>
                <w:color w:val="000000"/>
                <w:sz w:val="16"/>
                <w:szCs w:val="16"/>
              </w:rPr>
            </w:pPr>
            <w:r>
              <w:rPr>
                <w:b/>
                <w:bCs/>
                <w:color w:val="000000"/>
                <w:sz w:val="16"/>
                <w:szCs w:val="16"/>
              </w:rPr>
              <w:t>20,879.2</w:t>
            </w:r>
          </w:p>
        </w:tc>
        <w:tc>
          <w:tcPr>
            <w:tcW w:w="900" w:type="dxa"/>
            <w:tcBorders>
              <w:top w:val="nil"/>
              <w:left w:val="nil"/>
              <w:bottom w:val="nil"/>
              <w:right w:val="nil"/>
            </w:tcBorders>
            <w:shd w:val="clear" w:color="auto" w:fill="auto"/>
            <w:noWrap/>
            <w:vAlign w:val="center"/>
          </w:tcPr>
          <w:p w:rsidR="00890793" w:rsidRDefault="00890793" w:rsidP="00890793">
            <w:pPr>
              <w:jc w:val="right"/>
              <w:rPr>
                <w:b/>
                <w:bCs/>
                <w:color w:val="000000"/>
                <w:sz w:val="16"/>
                <w:szCs w:val="16"/>
              </w:rPr>
            </w:pPr>
            <w:r>
              <w:rPr>
                <w:b/>
                <w:bCs/>
                <w:color w:val="000000"/>
                <w:sz w:val="16"/>
                <w:szCs w:val="16"/>
              </w:rPr>
              <w:t>22,059.7</w:t>
            </w:r>
          </w:p>
        </w:tc>
        <w:tc>
          <w:tcPr>
            <w:tcW w:w="865" w:type="dxa"/>
            <w:tcBorders>
              <w:top w:val="nil"/>
              <w:left w:val="nil"/>
              <w:bottom w:val="nil"/>
              <w:right w:val="nil"/>
            </w:tcBorders>
            <w:shd w:val="clear" w:color="auto" w:fill="auto"/>
            <w:vAlign w:val="center"/>
          </w:tcPr>
          <w:p w:rsidR="00890793" w:rsidRDefault="00890793" w:rsidP="00890793">
            <w:pPr>
              <w:jc w:val="right"/>
              <w:rPr>
                <w:b/>
                <w:bCs/>
                <w:color w:val="000000"/>
                <w:sz w:val="16"/>
                <w:szCs w:val="16"/>
              </w:rPr>
            </w:pPr>
            <w:r>
              <w:rPr>
                <w:b/>
                <w:bCs/>
                <w:color w:val="000000"/>
                <w:sz w:val="16"/>
                <w:szCs w:val="16"/>
              </w:rPr>
              <w:t>23,024.0</w:t>
            </w:r>
          </w:p>
        </w:tc>
        <w:tc>
          <w:tcPr>
            <w:tcW w:w="900" w:type="dxa"/>
            <w:tcBorders>
              <w:top w:val="nil"/>
              <w:left w:val="nil"/>
              <w:bottom w:val="nil"/>
              <w:right w:val="nil"/>
            </w:tcBorders>
            <w:shd w:val="clear" w:color="auto" w:fill="auto"/>
            <w:vAlign w:val="center"/>
          </w:tcPr>
          <w:p w:rsidR="00890793" w:rsidRDefault="00890793" w:rsidP="00890793">
            <w:pPr>
              <w:jc w:val="right"/>
              <w:rPr>
                <w:b/>
                <w:bCs/>
                <w:color w:val="000000"/>
                <w:sz w:val="16"/>
                <w:szCs w:val="16"/>
              </w:rPr>
            </w:pPr>
            <w:r>
              <w:rPr>
                <w:b/>
                <w:bCs/>
                <w:color w:val="000000"/>
                <w:sz w:val="16"/>
                <w:szCs w:val="16"/>
              </w:rPr>
              <w:t>23,717.7</w:t>
            </w:r>
          </w:p>
        </w:tc>
        <w:tc>
          <w:tcPr>
            <w:tcW w:w="900" w:type="dxa"/>
            <w:tcBorders>
              <w:top w:val="nil"/>
              <w:left w:val="nil"/>
              <w:bottom w:val="nil"/>
              <w:right w:val="nil"/>
            </w:tcBorders>
            <w:shd w:val="clear" w:color="auto" w:fill="auto"/>
            <w:vAlign w:val="center"/>
          </w:tcPr>
          <w:p w:rsidR="00890793" w:rsidRDefault="00890793" w:rsidP="00890793">
            <w:pPr>
              <w:jc w:val="right"/>
              <w:rPr>
                <w:b/>
                <w:bCs/>
                <w:color w:val="000000"/>
                <w:sz w:val="16"/>
                <w:szCs w:val="16"/>
              </w:rPr>
            </w:pPr>
            <w:r>
              <w:rPr>
                <w:b/>
                <w:bCs/>
                <w:color w:val="000000"/>
                <w:sz w:val="16"/>
                <w:szCs w:val="16"/>
              </w:rPr>
              <w:t>25,238.2</w:t>
            </w:r>
          </w:p>
        </w:tc>
      </w:tr>
      <w:tr w:rsidR="00890793" w:rsidRPr="006D5F74" w:rsidTr="00CC720E">
        <w:trPr>
          <w:trHeight w:val="300"/>
        </w:trPr>
        <w:tc>
          <w:tcPr>
            <w:tcW w:w="4247" w:type="dxa"/>
            <w:tcBorders>
              <w:top w:val="nil"/>
              <w:left w:val="nil"/>
              <w:bottom w:val="nil"/>
              <w:right w:val="nil"/>
            </w:tcBorders>
            <w:shd w:val="clear" w:color="auto" w:fill="auto"/>
            <w:noWrap/>
            <w:vAlign w:val="center"/>
            <w:hideMark/>
          </w:tcPr>
          <w:p w:rsidR="00890793" w:rsidRDefault="00890793" w:rsidP="00890793">
            <w:pPr>
              <w:rPr>
                <w:b/>
                <w:bCs/>
                <w:sz w:val="16"/>
                <w:szCs w:val="16"/>
              </w:rPr>
            </w:pPr>
            <w:r>
              <w:rPr>
                <w:b/>
                <w:bCs/>
                <w:sz w:val="16"/>
                <w:szCs w:val="16"/>
              </w:rPr>
              <w:t>D. Total External Debt &amp; Liabilities (sum II to VI+IX)</w:t>
            </w:r>
          </w:p>
        </w:tc>
        <w:tc>
          <w:tcPr>
            <w:tcW w:w="900" w:type="dxa"/>
            <w:tcBorders>
              <w:top w:val="nil"/>
              <w:left w:val="nil"/>
              <w:bottom w:val="nil"/>
              <w:right w:val="nil"/>
            </w:tcBorders>
            <w:shd w:val="clear" w:color="auto" w:fill="auto"/>
            <w:noWrap/>
            <w:vAlign w:val="center"/>
            <w:hideMark/>
          </w:tcPr>
          <w:p w:rsidR="00890793" w:rsidRDefault="00890793" w:rsidP="00890793">
            <w:pPr>
              <w:jc w:val="right"/>
              <w:rPr>
                <w:b/>
                <w:bCs/>
                <w:color w:val="000000"/>
                <w:sz w:val="16"/>
                <w:szCs w:val="16"/>
              </w:rPr>
            </w:pPr>
            <w:r>
              <w:rPr>
                <w:b/>
                <w:bCs/>
                <w:color w:val="000000"/>
                <w:sz w:val="16"/>
                <w:szCs w:val="16"/>
              </w:rPr>
              <w:t>9,026.6</w:t>
            </w:r>
          </w:p>
        </w:tc>
        <w:tc>
          <w:tcPr>
            <w:tcW w:w="900" w:type="dxa"/>
            <w:tcBorders>
              <w:top w:val="nil"/>
              <w:left w:val="nil"/>
              <w:bottom w:val="nil"/>
              <w:right w:val="nil"/>
            </w:tcBorders>
            <w:shd w:val="clear" w:color="auto" w:fill="auto"/>
            <w:vAlign w:val="center"/>
          </w:tcPr>
          <w:p w:rsidR="00890793" w:rsidRDefault="00890793" w:rsidP="00890793">
            <w:pPr>
              <w:jc w:val="right"/>
              <w:rPr>
                <w:b/>
                <w:bCs/>
                <w:color w:val="000000"/>
                <w:sz w:val="16"/>
                <w:szCs w:val="16"/>
              </w:rPr>
            </w:pPr>
            <w:r>
              <w:rPr>
                <w:b/>
                <w:bCs/>
                <w:color w:val="000000"/>
                <w:sz w:val="16"/>
                <w:szCs w:val="16"/>
              </w:rPr>
              <w:t>9,875.3</w:t>
            </w:r>
          </w:p>
        </w:tc>
        <w:tc>
          <w:tcPr>
            <w:tcW w:w="900" w:type="dxa"/>
            <w:tcBorders>
              <w:top w:val="nil"/>
              <w:left w:val="nil"/>
              <w:bottom w:val="nil"/>
              <w:right w:val="nil"/>
            </w:tcBorders>
            <w:shd w:val="clear" w:color="auto" w:fill="auto"/>
            <w:noWrap/>
            <w:vAlign w:val="center"/>
          </w:tcPr>
          <w:p w:rsidR="00890793" w:rsidRDefault="00890793" w:rsidP="00890793">
            <w:pPr>
              <w:jc w:val="right"/>
              <w:rPr>
                <w:b/>
                <w:bCs/>
                <w:color w:val="000000"/>
                <w:sz w:val="16"/>
                <w:szCs w:val="16"/>
              </w:rPr>
            </w:pPr>
            <w:r>
              <w:rPr>
                <w:b/>
                <w:bCs/>
                <w:color w:val="000000"/>
                <w:sz w:val="16"/>
                <w:szCs w:val="16"/>
              </w:rPr>
              <w:t>10,671.8</w:t>
            </w:r>
          </w:p>
        </w:tc>
        <w:tc>
          <w:tcPr>
            <w:tcW w:w="865" w:type="dxa"/>
            <w:tcBorders>
              <w:top w:val="nil"/>
              <w:left w:val="nil"/>
              <w:bottom w:val="nil"/>
              <w:right w:val="nil"/>
            </w:tcBorders>
            <w:shd w:val="clear" w:color="auto" w:fill="auto"/>
            <w:vAlign w:val="center"/>
          </w:tcPr>
          <w:p w:rsidR="00890793" w:rsidRDefault="00890793" w:rsidP="00890793">
            <w:pPr>
              <w:jc w:val="right"/>
              <w:rPr>
                <w:b/>
                <w:bCs/>
                <w:color w:val="000000"/>
                <w:sz w:val="16"/>
                <w:szCs w:val="16"/>
              </w:rPr>
            </w:pPr>
            <w:r>
              <w:rPr>
                <w:b/>
                <w:bCs/>
                <w:color w:val="000000"/>
                <w:sz w:val="16"/>
                <w:szCs w:val="16"/>
              </w:rPr>
              <w:t>11,587.9</w:t>
            </w:r>
          </w:p>
        </w:tc>
        <w:tc>
          <w:tcPr>
            <w:tcW w:w="900" w:type="dxa"/>
            <w:tcBorders>
              <w:top w:val="nil"/>
              <w:left w:val="nil"/>
              <w:bottom w:val="nil"/>
              <w:right w:val="nil"/>
            </w:tcBorders>
            <w:shd w:val="clear" w:color="auto" w:fill="auto"/>
            <w:vAlign w:val="center"/>
          </w:tcPr>
          <w:p w:rsidR="00890793" w:rsidRDefault="00890793" w:rsidP="00890793">
            <w:pPr>
              <w:jc w:val="right"/>
              <w:rPr>
                <w:b/>
                <w:bCs/>
                <w:color w:val="000000"/>
                <w:sz w:val="16"/>
                <w:szCs w:val="16"/>
              </w:rPr>
            </w:pPr>
            <w:r>
              <w:rPr>
                <w:b/>
                <w:bCs/>
                <w:color w:val="000000"/>
                <w:sz w:val="16"/>
                <w:szCs w:val="16"/>
              </w:rPr>
              <w:t>12,018.2</w:t>
            </w:r>
          </w:p>
        </w:tc>
        <w:tc>
          <w:tcPr>
            <w:tcW w:w="900" w:type="dxa"/>
            <w:tcBorders>
              <w:top w:val="nil"/>
              <w:left w:val="nil"/>
              <w:bottom w:val="nil"/>
              <w:right w:val="nil"/>
            </w:tcBorders>
            <w:shd w:val="clear" w:color="auto" w:fill="auto"/>
            <w:vAlign w:val="center"/>
          </w:tcPr>
          <w:p w:rsidR="00890793" w:rsidRDefault="00890793" w:rsidP="00890793">
            <w:pPr>
              <w:jc w:val="right"/>
              <w:rPr>
                <w:b/>
                <w:bCs/>
                <w:color w:val="000000"/>
                <w:sz w:val="16"/>
                <w:szCs w:val="16"/>
              </w:rPr>
            </w:pPr>
            <w:r>
              <w:rPr>
                <w:b/>
                <w:bCs/>
                <w:color w:val="000000"/>
                <w:sz w:val="16"/>
                <w:szCs w:val="16"/>
              </w:rPr>
              <w:t>13,755.4</w:t>
            </w:r>
          </w:p>
        </w:tc>
      </w:tr>
      <w:tr w:rsidR="00890793" w:rsidRPr="006D5F74" w:rsidTr="00CC720E">
        <w:trPr>
          <w:trHeight w:val="300"/>
        </w:trPr>
        <w:tc>
          <w:tcPr>
            <w:tcW w:w="4247" w:type="dxa"/>
            <w:tcBorders>
              <w:top w:val="nil"/>
              <w:left w:val="nil"/>
              <w:bottom w:val="nil"/>
              <w:right w:val="nil"/>
            </w:tcBorders>
            <w:shd w:val="clear" w:color="auto" w:fill="auto"/>
            <w:noWrap/>
            <w:vAlign w:val="center"/>
            <w:hideMark/>
          </w:tcPr>
          <w:p w:rsidR="00890793" w:rsidRDefault="00890793" w:rsidP="00890793">
            <w:pPr>
              <w:rPr>
                <w:b/>
                <w:bCs/>
                <w:sz w:val="16"/>
                <w:szCs w:val="16"/>
              </w:rPr>
            </w:pPr>
            <w:r>
              <w:rPr>
                <w:b/>
                <w:bCs/>
                <w:sz w:val="16"/>
                <w:szCs w:val="16"/>
              </w:rPr>
              <w:t>E. Commodity Operation and PSEs Debt (sum VI to VIII)</w:t>
            </w:r>
          </w:p>
        </w:tc>
        <w:tc>
          <w:tcPr>
            <w:tcW w:w="900" w:type="dxa"/>
            <w:tcBorders>
              <w:top w:val="nil"/>
              <w:left w:val="nil"/>
              <w:bottom w:val="nil"/>
              <w:right w:val="nil"/>
            </w:tcBorders>
            <w:shd w:val="clear" w:color="auto" w:fill="auto"/>
            <w:noWrap/>
            <w:vAlign w:val="center"/>
            <w:hideMark/>
          </w:tcPr>
          <w:p w:rsidR="00890793" w:rsidRDefault="00890793" w:rsidP="00890793">
            <w:pPr>
              <w:jc w:val="right"/>
              <w:rPr>
                <w:b/>
                <w:bCs/>
                <w:color w:val="000000"/>
                <w:sz w:val="16"/>
                <w:szCs w:val="16"/>
              </w:rPr>
            </w:pPr>
            <w:r>
              <w:rPr>
                <w:b/>
                <w:bCs/>
                <w:color w:val="000000"/>
                <w:sz w:val="16"/>
                <w:szCs w:val="16"/>
              </w:rPr>
              <w:t>1,792.1</w:t>
            </w:r>
          </w:p>
        </w:tc>
        <w:tc>
          <w:tcPr>
            <w:tcW w:w="900" w:type="dxa"/>
            <w:tcBorders>
              <w:top w:val="nil"/>
              <w:left w:val="nil"/>
              <w:bottom w:val="nil"/>
              <w:right w:val="nil"/>
            </w:tcBorders>
            <w:shd w:val="clear" w:color="auto" w:fill="auto"/>
            <w:vAlign w:val="center"/>
          </w:tcPr>
          <w:p w:rsidR="00890793" w:rsidRDefault="00890793" w:rsidP="00890793">
            <w:pPr>
              <w:jc w:val="right"/>
              <w:rPr>
                <w:b/>
                <w:bCs/>
                <w:color w:val="000000"/>
                <w:sz w:val="16"/>
                <w:szCs w:val="16"/>
              </w:rPr>
            </w:pPr>
            <w:r>
              <w:rPr>
                <w:b/>
                <w:bCs/>
                <w:color w:val="000000"/>
                <w:sz w:val="16"/>
                <w:szCs w:val="16"/>
              </w:rPr>
              <w:t>1,878.9</w:t>
            </w:r>
          </w:p>
        </w:tc>
        <w:tc>
          <w:tcPr>
            <w:tcW w:w="900" w:type="dxa"/>
            <w:tcBorders>
              <w:top w:val="nil"/>
              <w:left w:val="nil"/>
              <w:bottom w:val="nil"/>
              <w:right w:val="nil"/>
            </w:tcBorders>
            <w:shd w:val="clear" w:color="auto" w:fill="auto"/>
            <w:noWrap/>
            <w:vAlign w:val="center"/>
          </w:tcPr>
          <w:p w:rsidR="00890793" w:rsidRDefault="00890793" w:rsidP="00890793">
            <w:pPr>
              <w:jc w:val="right"/>
              <w:rPr>
                <w:b/>
                <w:bCs/>
                <w:color w:val="000000"/>
                <w:sz w:val="16"/>
                <w:szCs w:val="16"/>
              </w:rPr>
            </w:pPr>
            <w:r>
              <w:rPr>
                <w:b/>
                <w:bCs/>
                <w:color w:val="000000"/>
                <w:sz w:val="16"/>
                <w:szCs w:val="16"/>
              </w:rPr>
              <w:t>1,943.1</w:t>
            </w:r>
          </w:p>
        </w:tc>
        <w:tc>
          <w:tcPr>
            <w:tcW w:w="865" w:type="dxa"/>
            <w:tcBorders>
              <w:top w:val="nil"/>
              <w:left w:val="nil"/>
              <w:bottom w:val="nil"/>
              <w:right w:val="nil"/>
            </w:tcBorders>
            <w:shd w:val="clear" w:color="auto" w:fill="auto"/>
            <w:vAlign w:val="center"/>
          </w:tcPr>
          <w:p w:rsidR="00890793" w:rsidRDefault="00890793" w:rsidP="00890793">
            <w:pPr>
              <w:jc w:val="right"/>
              <w:rPr>
                <w:b/>
                <w:bCs/>
                <w:color w:val="000000"/>
                <w:sz w:val="16"/>
                <w:szCs w:val="16"/>
              </w:rPr>
            </w:pPr>
            <w:r>
              <w:rPr>
                <w:b/>
                <w:bCs/>
                <w:color w:val="000000"/>
                <w:sz w:val="16"/>
                <w:szCs w:val="16"/>
              </w:rPr>
              <w:t>2,212.5</w:t>
            </w:r>
          </w:p>
        </w:tc>
        <w:tc>
          <w:tcPr>
            <w:tcW w:w="900" w:type="dxa"/>
            <w:tcBorders>
              <w:top w:val="nil"/>
              <w:left w:val="nil"/>
              <w:bottom w:val="nil"/>
              <w:right w:val="nil"/>
            </w:tcBorders>
            <w:shd w:val="clear" w:color="auto" w:fill="auto"/>
            <w:vAlign w:val="center"/>
          </w:tcPr>
          <w:p w:rsidR="00890793" w:rsidRDefault="00890793" w:rsidP="00890793">
            <w:pPr>
              <w:jc w:val="right"/>
              <w:rPr>
                <w:b/>
                <w:bCs/>
                <w:color w:val="000000"/>
                <w:sz w:val="16"/>
                <w:szCs w:val="16"/>
              </w:rPr>
            </w:pPr>
            <w:r>
              <w:rPr>
                <w:b/>
                <w:bCs/>
                <w:color w:val="000000"/>
                <w:sz w:val="16"/>
                <w:szCs w:val="16"/>
              </w:rPr>
              <w:t>2,291.4</w:t>
            </w:r>
          </w:p>
        </w:tc>
        <w:tc>
          <w:tcPr>
            <w:tcW w:w="900" w:type="dxa"/>
            <w:tcBorders>
              <w:top w:val="nil"/>
              <w:left w:val="nil"/>
              <w:bottom w:val="nil"/>
              <w:right w:val="nil"/>
            </w:tcBorders>
            <w:shd w:val="clear" w:color="auto" w:fill="auto"/>
            <w:vAlign w:val="center"/>
          </w:tcPr>
          <w:p w:rsidR="00890793" w:rsidRDefault="00890793" w:rsidP="00890793">
            <w:pPr>
              <w:jc w:val="right"/>
              <w:rPr>
                <w:b/>
                <w:bCs/>
                <w:color w:val="000000"/>
                <w:sz w:val="16"/>
                <w:szCs w:val="16"/>
              </w:rPr>
            </w:pPr>
            <w:r>
              <w:rPr>
                <w:b/>
                <w:bCs/>
                <w:color w:val="000000"/>
                <w:sz w:val="16"/>
                <w:szCs w:val="16"/>
              </w:rPr>
              <w:t>2,319.8</w:t>
            </w:r>
          </w:p>
        </w:tc>
      </w:tr>
      <w:tr w:rsidR="00890793" w:rsidRPr="006D5F74" w:rsidTr="00CC720E">
        <w:trPr>
          <w:trHeight w:val="300"/>
        </w:trPr>
        <w:tc>
          <w:tcPr>
            <w:tcW w:w="4247" w:type="dxa"/>
            <w:tcBorders>
              <w:top w:val="nil"/>
              <w:left w:val="nil"/>
              <w:bottom w:val="nil"/>
              <w:right w:val="nil"/>
            </w:tcBorders>
            <w:shd w:val="clear" w:color="auto" w:fill="auto"/>
            <w:noWrap/>
            <w:vAlign w:val="center"/>
            <w:hideMark/>
          </w:tcPr>
          <w:p w:rsidR="00890793" w:rsidRPr="006D5F74" w:rsidRDefault="00890793" w:rsidP="00890793">
            <w:pPr>
              <w:ind w:firstLineChars="400" w:firstLine="640"/>
              <w:rPr>
                <w:i/>
                <w:iCs/>
                <w:sz w:val="16"/>
                <w:szCs w:val="16"/>
              </w:rPr>
            </w:pPr>
            <w:r w:rsidRPr="006D5F74">
              <w:rPr>
                <w:i/>
                <w:iCs/>
                <w:sz w:val="16"/>
                <w:szCs w:val="16"/>
              </w:rPr>
              <w:t>Guaranteed Debt &amp; liabilities</w:t>
            </w:r>
          </w:p>
        </w:tc>
        <w:tc>
          <w:tcPr>
            <w:tcW w:w="900" w:type="dxa"/>
            <w:tcBorders>
              <w:top w:val="nil"/>
              <w:left w:val="nil"/>
              <w:bottom w:val="nil"/>
              <w:right w:val="nil"/>
            </w:tcBorders>
            <w:shd w:val="clear" w:color="auto" w:fill="auto"/>
            <w:noWrap/>
            <w:vAlign w:val="center"/>
            <w:hideMark/>
          </w:tcPr>
          <w:p w:rsidR="00890793" w:rsidRDefault="00890793" w:rsidP="00890793">
            <w:pPr>
              <w:jc w:val="right"/>
              <w:rPr>
                <w:i/>
                <w:iCs/>
                <w:color w:val="000000"/>
                <w:sz w:val="16"/>
                <w:szCs w:val="16"/>
              </w:rPr>
            </w:pPr>
            <w:r>
              <w:rPr>
                <w:i/>
                <w:iCs/>
                <w:color w:val="000000"/>
                <w:sz w:val="16"/>
                <w:szCs w:val="16"/>
              </w:rPr>
              <w:t>796.6</w:t>
            </w:r>
          </w:p>
        </w:tc>
        <w:tc>
          <w:tcPr>
            <w:tcW w:w="900" w:type="dxa"/>
            <w:tcBorders>
              <w:top w:val="nil"/>
              <w:left w:val="nil"/>
              <w:bottom w:val="nil"/>
              <w:right w:val="nil"/>
            </w:tcBorders>
            <w:shd w:val="clear" w:color="auto" w:fill="auto"/>
            <w:vAlign w:val="center"/>
          </w:tcPr>
          <w:p w:rsidR="00890793" w:rsidRDefault="00890793" w:rsidP="00890793">
            <w:pPr>
              <w:jc w:val="right"/>
              <w:rPr>
                <w:i/>
                <w:iCs/>
                <w:color w:val="000000"/>
                <w:sz w:val="16"/>
                <w:szCs w:val="16"/>
              </w:rPr>
            </w:pPr>
            <w:r>
              <w:rPr>
                <w:i/>
                <w:iCs/>
                <w:color w:val="000000"/>
                <w:sz w:val="16"/>
                <w:szCs w:val="16"/>
              </w:rPr>
              <w:t>826.1</w:t>
            </w:r>
          </w:p>
        </w:tc>
        <w:tc>
          <w:tcPr>
            <w:tcW w:w="900" w:type="dxa"/>
            <w:tcBorders>
              <w:top w:val="nil"/>
              <w:left w:val="nil"/>
              <w:bottom w:val="nil"/>
              <w:right w:val="nil"/>
            </w:tcBorders>
            <w:shd w:val="clear" w:color="auto" w:fill="auto"/>
            <w:noWrap/>
            <w:vAlign w:val="center"/>
          </w:tcPr>
          <w:p w:rsidR="00890793" w:rsidRDefault="00890793" w:rsidP="00890793">
            <w:pPr>
              <w:jc w:val="right"/>
              <w:rPr>
                <w:i/>
                <w:iCs/>
                <w:color w:val="000000"/>
                <w:sz w:val="16"/>
                <w:szCs w:val="16"/>
              </w:rPr>
            </w:pPr>
            <w:r>
              <w:rPr>
                <w:i/>
                <w:iCs/>
                <w:color w:val="000000"/>
                <w:sz w:val="16"/>
                <w:szCs w:val="16"/>
              </w:rPr>
              <w:t>790.0</w:t>
            </w:r>
          </w:p>
        </w:tc>
        <w:tc>
          <w:tcPr>
            <w:tcW w:w="865" w:type="dxa"/>
            <w:tcBorders>
              <w:top w:val="nil"/>
              <w:left w:val="nil"/>
              <w:bottom w:val="nil"/>
              <w:right w:val="nil"/>
            </w:tcBorders>
            <w:shd w:val="clear" w:color="auto" w:fill="auto"/>
            <w:vAlign w:val="center"/>
          </w:tcPr>
          <w:p w:rsidR="00890793" w:rsidRDefault="00890793" w:rsidP="00890793">
            <w:pPr>
              <w:jc w:val="right"/>
              <w:rPr>
                <w:i/>
                <w:iCs/>
                <w:color w:val="000000"/>
                <w:sz w:val="16"/>
                <w:szCs w:val="16"/>
              </w:rPr>
            </w:pPr>
            <w:r>
              <w:rPr>
                <w:i/>
                <w:iCs/>
                <w:color w:val="000000"/>
                <w:sz w:val="16"/>
                <w:szCs w:val="16"/>
              </w:rPr>
              <w:t>987.9</w:t>
            </w:r>
          </w:p>
        </w:tc>
        <w:tc>
          <w:tcPr>
            <w:tcW w:w="900" w:type="dxa"/>
            <w:tcBorders>
              <w:top w:val="nil"/>
              <w:left w:val="nil"/>
              <w:bottom w:val="nil"/>
              <w:right w:val="nil"/>
            </w:tcBorders>
            <w:shd w:val="clear" w:color="auto" w:fill="auto"/>
            <w:vAlign w:val="center"/>
          </w:tcPr>
          <w:p w:rsidR="00890793" w:rsidRDefault="00890793" w:rsidP="00890793">
            <w:pPr>
              <w:jc w:val="right"/>
              <w:rPr>
                <w:i/>
                <w:iCs/>
                <w:color w:val="000000"/>
                <w:sz w:val="16"/>
                <w:szCs w:val="16"/>
              </w:rPr>
            </w:pPr>
            <w:r>
              <w:rPr>
                <w:i/>
                <w:iCs/>
                <w:color w:val="000000"/>
                <w:sz w:val="16"/>
                <w:szCs w:val="16"/>
              </w:rPr>
              <w:t>975.0</w:t>
            </w:r>
          </w:p>
        </w:tc>
        <w:tc>
          <w:tcPr>
            <w:tcW w:w="900" w:type="dxa"/>
            <w:tcBorders>
              <w:top w:val="nil"/>
              <w:left w:val="nil"/>
              <w:bottom w:val="nil"/>
              <w:right w:val="nil"/>
            </w:tcBorders>
            <w:shd w:val="clear" w:color="auto" w:fill="auto"/>
            <w:vAlign w:val="center"/>
          </w:tcPr>
          <w:p w:rsidR="00890793" w:rsidRDefault="00890793" w:rsidP="00890793">
            <w:pPr>
              <w:jc w:val="right"/>
              <w:rPr>
                <w:i/>
                <w:iCs/>
                <w:color w:val="000000"/>
                <w:sz w:val="16"/>
                <w:szCs w:val="16"/>
              </w:rPr>
            </w:pPr>
            <w:r>
              <w:rPr>
                <w:i/>
                <w:iCs/>
                <w:color w:val="000000"/>
                <w:sz w:val="16"/>
                <w:szCs w:val="16"/>
              </w:rPr>
              <w:t>919.6</w:t>
            </w:r>
          </w:p>
        </w:tc>
      </w:tr>
      <w:tr w:rsidR="00890793" w:rsidRPr="006D5F74" w:rsidTr="00CC720E">
        <w:trPr>
          <w:trHeight w:val="300"/>
        </w:trPr>
        <w:tc>
          <w:tcPr>
            <w:tcW w:w="4247" w:type="dxa"/>
            <w:tcBorders>
              <w:top w:val="nil"/>
              <w:left w:val="nil"/>
              <w:bottom w:val="nil"/>
              <w:right w:val="nil"/>
            </w:tcBorders>
            <w:shd w:val="clear" w:color="auto" w:fill="auto"/>
            <w:noWrap/>
            <w:vAlign w:val="center"/>
            <w:hideMark/>
          </w:tcPr>
          <w:p w:rsidR="00890793" w:rsidRPr="006D5F74" w:rsidRDefault="00890793" w:rsidP="00890793">
            <w:pPr>
              <w:ind w:firstLineChars="400" w:firstLine="640"/>
              <w:rPr>
                <w:i/>
                <w:iCs/>
                <w:sz w:val="16"/>
                <w:szCs w:val="16"/>
              </w:rPr>
            </w:pPr>
            <w:r w:rsidRPr="006D5F74">
              <w:rPr>
                <w:i/>
                <w:iCs/>
                <w:sz w:val="16"/>
                <w:szCs w:val="16"/>
              </w:rPr>
              <w:t>Non-guaranteed Debt &amp; liabilities</w:t>
            </w:r>
          </w:p>
        </w:tc>
        <w:tc>
          <w:tcPr>
            <w:tcW w:w="900" w:type="dxa"/>
            <w:tcBorders>
              <w:top w:val="nil"/>
              <w:left w:val="nil"/>
              <w:bottom w:val="nil"/>
              <w:right w:val="nil"/>
            </w:tcBorders>
            <w:shd w:val="clear" w:color="auto" w:fill="auto"/>
            <w:noWrap/>
            <w:vAlign w:val="center"/>
            <w:hideMark/>
          </w:tcPr>
          <w:p w:rsidR="00890793" w:rsidRDefault="00890793" w:rsidP="00890793">
            <w:pPr>
              <w:jc w:val="right"/>
              <w:rPr>
                <w:i/>
                <w:iCs/>
                <w:color w:val="000000"/>
                <w:sz w:val="16"/>
                <w:szCs w:val="16"/>
              </w:rPr>
            </w:pPr>
            <w:r>
              <w:rPr>
                <w:i/>
                <w:iCs/>
                <w:color w:val="000000"/>
                <w:sz w:val="16"/>
                <w:szCs w:val="16"/>
              </w:rPr>
              <w:t>995.4</w:t>
            </w:r>
          </w:p>
        </w:tc>
        <w:tc>
          <w:tcPr>
            <w:tcW w:w="900" w:type="dxa"/>
            <w:tcBorders>
              <w:top w:val="nil"/>
              <w:left w:val="nil"/>
              <w:bottom w:val="nil"/>
              <w:right w:val="nil"/>
            </w:tcBorders>
            <w:shd w:val="clear" w:color="auto" w:fill="auto"/>
            <w:vAlign w:val="center"/>
          </w:tcPr>
          <w:p w:rsidR="00890793" w:rsidRDefault="00890793" w:rsidP="00890793">
            <w:pPr>
              <w:jc w:val="right"/>
              <w:rPr>
                <w:i/>
                <w:iCs/>
                <w:color w:val="000000"/>
                <w:sz w:val="16"/>
                <w:szCs w:val="16"/>
              </w:rPr>
            </w:pPr>
            <w:r>
              <w:rPr>
                <w:i/>
                <w:iCs/>
                <w:color w:val="000000"/>
                <w:sz w:val="16"/>
                <w:szCs w:val="16"/>
              </w:rPr>
              <w:t>1,052.8</w:t>
            </w:r>
          </w:p>
        </w:tc>
        <w:tc>
          <w:tcPr>
            <w:tcW w:w="900" w:type="dxa"/>
            <w:tcBorders>
              <w:top w:val="nil"/>
              <w:left w:val="nil"/>
              <w:bottom w:val="nil"/>
              <w:right w:val="nil"/>
            </w:tcBorders>
            <w:shd w:val="clear" w:color="auto" w:fill="auto"/>
            <w:noWrap/>
            <w:vAlign w:val="center"/>
          </w:tcPr>
          <w:p w:rsidR="00890793" w:rsidRDefault="00890793" w:rsidP="00890793">
            <w:pPr>
              <w:jc w:val="right"/>
              <w:rPr>
                <w:i/>
                <w:iCs/>
                <w:color w:val="000000"/>
                <w:sz w:val="16"/>
                <w:szCs w:val="16"/>
              </w:rPr>
            </w:pPr>
            <w:r>
              <w:rPr>
                <w:i/>
                <w:iCs/>
                <w:color w:val="000000"/>
                <w:sz w:val="16"/>
                <w:szCs w:val="16"/>
              </w:rPr>
              <w:t>1,153.0</w:t>
            </w:r>
          </w:p>
        </w:tc>
        <w:tc>
          <w:tcPr>
            <w:tcW w:w="865" w:type="dxa"/>
            <w:tcBorders>
              <w:top w:val="nil"/>
              <w:left w:val="nil"/>
              <w:bottom w:val="nil"/>
              <w:right w:val="nil"/>
            </w:tcBorders>
            <w:shd w:val="clear" w:color="auto" w:fill="auto"/>
            <w:vAlign w:val="center"/>
          </w:tcPr>
          <w:p w:rsidR="00890793" w:rsidRDefault="00890793" w:rsidP="00890793">
            <w:pPr>
              <w:jc w:val="right"/>
              <w:rPr>
                <w:i/>
                <w:iCs/>
                <w:color w:val="000000"/>
                <w:sz w:val="16"/>
                <w:szCs w:val="16"/>
              </w:rPr>
            </w:pPr>
            <w:r>
              <w:rPr>
                <w:i/>
                <w:iCs/>
                <w:color w:val="000000"/>
                <w:sz w:val="16"/>
                <w:szCs w:val="16"/>
              </w:rPr>
              <w:t>1,224.6</w:t>
            </w:r>
          </w:p>
        </w:tc>
        <w:tc>
          <w:tcPr>
            <w:tcW w:w="900" w:type="dxa"/>
            <w:tcBorders>
              <w:top w:val="nil"/>
              <w:left w:val="nil"/>
              <w:bottom w:val="nil"/>
              <w:right w:val="nil"/>
            </w:tcBorders>
            <w:shd w:val="clear" w:color="auto" w:fill="auto"/>
            <w:vAlign w:val="center"/>
          </w:tcPr>
          <w:p w:rsidR="00890793" w:rsidRDefault="00890793" w:rsidP="00890793">
            <w:pPr>
              <w:jc w:val="right"/>
              <w:rPr>
                <w:i/>
                <w:iCs/>
                <w:color w:val="000000"/>
                <w:sz w:val="16"/>
                <w:szCs w:val="16"/>
              </w:rPr>
            </w:pPr>
            <w:r>
              <w:rPr>
                <w:i/>
                <w:iCs/>
                <w:color w:val="000000"/>
                <w:sz w:val="16"/>
                <w:szCs w:val="16"/>
              </w:rPr>
              <w:t>1,316.4</w:t>
            </w:r>
          </w:p>
        </w:tc>
        <w:tc>
          <w:tcPr>
            <w:tcW w:w="900" w:type="dxa"/>
            <w:tcBorders>
              <w:top w:val="nil"/>
              <w:left w:val="nil"/>
              <w:bottom w:val="nil"/>
              <w:right w:val="nil"/>
            </w:tcBorders>
            <w:shd w:val="clear" w:color="auto" w:fill="auto"/>
            <w:vAlign w:val="center"/>
          </w:tcPr>
          <w:p w:rsidR="00890793" w:rsidRDefault="00890793" w:rsidP="00890793">
            <w:pPr>
              <w:jc w:val="right"/>
              <w:rPr>
                <w:i/>
                <w:iCs/>
                <w:color w:val="000000"/>
                <w:sz w:val="16"/>
                <w:szCs w:val="16"/>
              </w:rPr>
            </w:pPr>
            <w:r>
              <w:rPr>
                <w:i/>
                <w:iCs/>
                <w:color w:val="000000"/>
                <w:sz w:val="16"/>
                <w:szCs w:val="16"/>
              </w:rPr>
              <w:t>1,400.2</w:t>
            </w:r>
          </w:p>
        </w:tc>
      </w:tr>
      <w:tr w:rsidR="00890793" w:rsidRPr="006D5F74" w:rsidTr="00CC720E">
        <w:trPr>
          <w:trHeight w:val="177"/>
        </w:trPr>
        <w:tc>
          <w:tcPr>
            <w:tcW w:w="4247" w:type="dxa"/>
            <w:tcBorders>
              <w:top w:val="nil"/>
              <w:left w:val="nil"/>
              <w:bottom w:val="nil"/>
              <w:right w:val="nil"/>
            </w:tcBorders>
            <w:shd w:val="clear" w:color="auto" w:fill="auto"/>
            <w:noWrap/>
            <w:vAlign w:val="bottom"/>
            <w:hideMark/>
          </w:tcPr>
          <w:p w:rsidR="00890793" w:rsidRPr="00B02D50" w:rsidRDefault="00890793" w:rsidP="00890793">
            <w:pPr>
              <w:rPr>
                <w:rFonts w:ascii="Calibri" w:hAnsi="Calibri"/>
                <w:b/>
                <w:sz w:val="14"/>
                <w:szCs w:val="14"/>
              </w:rPr>
            </w:pPr>
          </w:p>
        </w:tc>
        <w:tc>
          <w:tcPr>
            <w:tcW w:w="900" w:type="dxa"/>
            <w:tcBorders>
              <w:top w:val="nil"/>
              <w:left w:val="nil"/>
              <w:bottom w:val="nil"/>
              <w:right w:val="nil"/>
            </w:tcBorders>
            <w:shd w:val="clear" w:color="auto" w:fill="auto"/>
            <w:noWrap/>
            <w:vAlign w:val="center"/>
            <w:hideMark/>
          </w:tcPr>
          <w:p w:rsidR="00890793" w:rsidRDefault="00890793" w:rsidP="00890793">
            <w:pPr>
              <w:jc w:val="right"/>
              <w:rPr>
                <w:rFonts w:ascii="Calibri" w:hAnsi="Calibri" w:cs="Arial"/>
                <w:sz w:val="22"/>
                <w:szCs w:val="22"/>
              </w:rPr>
            </w:pPr>
          </w:p>
        </w:tc>
        <w:tc>
          <w:tcPr>
            <w:tcW w:w="900" w:type="dxa"/>
            <w:tcBorders>
              <w:top w:val="nil"/>
              <w:left w:val="nil"/>
              <w:bottom w:val="nil"/>
              <w:right w:val="nil"/>
            </w:tcBorders>
            <w:shd w:val="clear" w:color="auto" w:fill="auto"/>
            <w:vAlign w:val="center"/>
          </w:tcPr>
          <w:p w:rsidR="00890793" w:rsidRDefault="00890793" w:rsidP="00890793">
            <w:pPr>
              <w:jc w:val="right"/>
              <w:rPr>
                <w:rFonts w:ascii="Calibri" w:hAnsi="Calibri" w:cs="Arial"/>
                <w:sz w:val="22"/>
                <w:szCs w:val="22"/>
              </w:rPr>
            </w:pPr>
          </w:p>
        </w:tc>
        <w:tc>
          <w:tcPr>
            <w:tcW w:w="900" w:type="dxa"/>
            <w:tcBorders>
              <w:top w:val="nil"/>
              <w:left w:val="nil"/>
              <w:bottom w:val="nil"/>
              <w:right w:val="nil"/>
            </w:tcBorders>
            <w:shd w:val="clear" w:color="auto" w:fill="auto"/>
            <w:noWrap/>
            <w:vAlign w:val="center"/>
          </w:tcPr>
          <w:p w:rsidR="00890793" w:rsidRDefault="00890793" w:rsidP="00890793">
            <w:pPr>
              <w:jc w:val="right"/>
              <w:rPr>
                <w:rFonts w:ascii="Calibri" w:hAnsi="Calibri" w:cs="Arial"/>
                <w:sz w:val="22"/>
                <w:szCs w:val="22"/>
              </w:rPr>
            </w:pPr>
          </w:p>
        </w:tc>
        <w:tc>
          <w:tcPr>
            <w:tcW w:w="865" w:type="dxa"/>
            <w:tcBorders>
              <w:top w:val="nil"/>
              <w:left w:val="nil"/>
              <w:bottom w:val="nil"/>
              <w:right w:val="nil"/>
            </w:tcBorders>
            <w:shd w:val="clear" w:color="auto" w:fill="auto"/>
            <w:vAlign w:val="center"/>
          </w:tcPr>
          <w:p w:rsidR="00890793" w:rsidRDefault="00890793" w:rsidP="00890793">
            <w:pPr>
              <w:jc w:val="right"/>
              <w:rPr>
                <w:i/>
                <w:iCs/>
                <w:color w:val="000000"/>
                <w:sz w:val="16"/>
                <w:szCs w:val="16"/>
              </w:rPr>
            </w:pPr>
          </w:p>
        </w:tc>
        <w:tc>
          <w:tcPr>
            <w:tcW w:w="900" w:type="dxa"/>
            <w:tcBorders>
              <w:top w:val="nil"/>
              <w:left w:val="nil"/>
              <w:bottom w:val="nil"/>
              <w:right w:val="nil"/>
            </w:tcBorders>
            <w:shd w:val="clear" w:color="auto" w:fill="auto"/>
            <w:vAlign w:val="center"/>
          </w:tcPr>
          <w:p w:rsidR="00890793" w:rsidRDefault="00890793" w:rsidP="00890793">
            <w:pPr>
              <w:jc w:val="right"/>
              <w:rPr>
                <w:rFonts w:ascii="Calibri" w:hAnsi="Calibri" w:cs="Arial"/>
                <w:sz w:val="22"/>
                <w:szCs w:val="22"/>
              </w:rPr>
            </w:pPr>
          </w:p>
        </w:tc>
        <w:tc>
          <w:tcPr>
            <w:tcW w:w="900" w:type="dxa"/>
            <w:tcBorders>
              <w:top w:val="nil"/>
              <w:left w:val="nil"/>
              <w:bottom w:val="nil"/>
              <w:right w:val="nil"/>
            </w:tcBorders>
            <w:shd w:val="clear" w:color="auto" w:fill="auto"/>
            <w:vAlign w:val="center"/>
          </w:tcPr>
          <w:p w:rsidR="00890793" w:rsidRDefault="00890793" w:rsidP="00890793">
            <w:pPr>
              <w:jc w:val="right"/>
              <w:rPr>
                <w:i/>
                <w:iCs/>
                <w:color w:val="000000"/>
                <w:sz w:val="16"/>
                <w:szCs w:val="16"/>
              </w:rPr>
            </w:pPr>
          </w:p>
        </w:tc>
      </w:tr>
      <w:tr w:rsidR="00890793" w:rsidRPr="006D5F74" w:rsidTr="00CC720E">
        <w:trPr>
          <w:trHeight w:val="177"/>
        </w:trPr>
        <w:tc>
          <w:tcPr>
            <w:tcW w:w="4247" w:type="dxa"/>
            <w:tcBorders>
              <w:top w:val="nil"/>
              <w:left w:val="nil"/>
              <w:bottom w:val="nil"/>
              <w:right w:val="nil"/>
            </w:tcBorders>
            <w:shd w:val="clear" w:color="auto" w:fill="auto"/>
            <w:noWrap/>
            <w:vAlign w:val="center"/>
            <w:hideMark/>
          </w:tcPr>
          <w:p w:rsidR="00890793" w:rsidRDefault="00890793" w:rsidP="00890793">
            <w:pPr>
              <w:rPr>
                <w:b/>
                <w:bCs/>
                <w:sz w:val="16"/>
                <w:szCs w:val="16"/>
              </w:rPr>
            </w:pPr>
            <w:r>
              <w:rPr>
                <w:b/>
                <w:bCs/>
                <w:sz w:val="16"/>
                <w:szCs w:val="16"/>
              </w:rPr>
              <w:t>As percent of GDP</w:t>
            </w:r>
          </w:p>
        </w:tc>
        <w:tc>
          <w:tcPr>
            <w:tcW w:w="900" w:type="dxa"/>
            <w:tcBorders>
              <w:top w:val="nil"/>
              <w:left w:val="nil"/>
              <w:bottom w:val="nil"/>
              <w:right w:val="nil"/>
            </w:tcBorders>
            <w:shd w:val="clear" w:color="auto" w:fill="auto"/>
            <w:noWrap/>
            <w:vAlign w:val="center"/>
            <w:hideMark/>
          </w:tcPr>
          <w:p w:rsidR="00890793" w:rsidRDefault="00890793" w:rsidP="00890793">
            <w:pPr>
              <w:jc w:val="right"/>
              <w:rPr>
                <w:rFonts w:ascii="Calibri" w:hAnsi="Calibri" w:cs="Arial"/>
                <w:sz w:val="22"/>
                <w:szCs w:val="22"/>
              </w:rPr>
            </w:pPr>
          </w:p>
        </w:tc>
        <w:tc>
          <w:tcPr>
            <w:tcW w:w="900" w:type="dxa"/>
            <w:tcBorders>
              <w:top w:val="nil"/>
              <w:left w:val="nil"/>
              <w:bottom w:val="nil"/>
              <w:right w:val="nil"/>
            </w:tcBorders>
            <w:shd w:val="clear" w:color="auto" w:fill="auto"/>
            <w:vAlign w:val="center"/>
          </w:tcPr>
          <w:p w:rsidR="00890793" w:rsidRDefault="00890793" w:rsidP="00890793">
            <w:pPr>
              <w:jc w:val="right"/>
              <w:rPr>
                <w:rFonts w:ascii="Calibri" w:hAnsi="Calibri" w:cs="Arial"/>
                <w:sz w:val="22"/>
                <w:szCs w:val="22"/>
              </w:rPr>
            </w:pPr>
          </w:p>
        </w:tc>
        <w:tc>
          <w:tcPr>
            <w:tcW w:w="900" w:type="dxa"/>
            <w:tcBorders>
              <w:top w:val="nil"/>
              <w:left w:val="nil"/>
              <w:bottom w:val="nil"/>
              <w:right w:val="nil"/>
            </w:tcBorders>
            <w:shd w:val="clear" w:color="auto" w:fill="auto"/>
            <w:noWrap/>
            <w:vAlign w:val="center"/>
          </w:tcPr>
          <w:p w:rsidR="00890793" w:rsidRDefault="00890793" w:rsidP="00890793">
            <w:pPr>
              <w:jc w:val="right"/>
              <w:rPr>
                <w:rFonts w:ascii="Calibri" w:hAnsi="Calibri" w:cs="Arial"/>
                <w:sz w:val="22"/>
                <w:szCs w:val="22"/>
              </w:rPr>
            </w:pPr>
          </w:p>
        </w:tc>
        <w:tc>
          <w:tcPr>
            <w:tcW w:w="865" w:type="dxa"/>
            <w:tcBorders>
              <w:top w:val="nil"/>
              <w:left w:val="nil"/>
              <w:bottom w:val="nil"/>
              <w:right w:val="nil"/>
            </w:tcBorders>
            <w:shd w:val="clear" w:color="auto" w:fill="auto"/>
            <w:vAlign w:val="center"/>
          </w:tcPr>
          <w:p w:rsidR="00890793" w:rsidRDefault="00890793" w:rsidP="00890793">
            <w:pPr>
              <w:jc w:val="right"/>
            </w:pPr>
          </w:p>
        </w:tc>
        <w:tc>
          <w:tcPr>
            <w:tcW w:w="900" w:type="dxa"/>
            <w:tcBorders>
              <w:top w:val="nil"/>
              <w:left w:val="nil"/>
              <w:bottom w:val="nil"/>
              <w:right w:val="nil"/>
            </w:tcBorders>
            <w:shd w:val="clear" w:color="auto" w:fill="auto"/>
            <w:vAlign w:val="center"/>
          </w:tcPr>
          <w:p w:rsidR="00890793" w:rsidRDefault="00890793" w:rsidP="00890793">
            <w:pPr>
              <w:jc w:val="right"/>
              <w:rPr>
                <w:rFonts w:ascii="Calibri" w:hAnsi="Calibri" w:cs="Arial"/>
                <w:sz w:val="22"/>
                <w:szCs w:val="22"/>
              </w:rPr>
            </w:pPr>
          </w:p>
        </w:tc>
        <w:tc>
          <w:tcPr>
            <w:tcW w:w="900" w:type="dxa"/>
            <w:tcBorders>
              <w:top w:val="nil"/>
              <w:left w:val="nil"/>
              <w:bottom w:val="nil"/>
              <w:right w:val="nil"/>
            </w:tcBorders>
            <w:shd w:val="clear" w:color="auto" w:fill="auto"/>
            <w:vAlign w:val="center"/>
          </w:tcPr>
          <w:p w:rsidR="00890793" w:rsidRDefault="00890793" w:rsidP="00890793">
            <w:pPr>
              <w:jc w:val="right"/>
            </w:pPr>
          </w:p>
        </w:tc>
      </w:tr>
      <w:tr w:rsidR="00890793" w:rsidRPr="006D5F74" w:rsidTr="00CC720E">
        <w:trPr>
          <w:trHeight w:val="300"/>
        </w:trPr>
        <w:tc>
          <w:tcPr>
            <w:tcW w:w="4247" w:type="dxa"/>
            <w:tcBorders>
              <w:top w:val="nil"/>
              <w:left w:val="nil"/>
              <w:bottom w:val="nil"/>
              <w:right w:val="nil"/>
            </w:tcBorders>
            <w:shd w:val="clear" w:color="auto" w:fill="auto"/>
            <w:noWrap/>
            <w:vAlign w:val="center"/>
            <w:hideMark/>
          </w:tcPr>
          <w:p w:rsidR="00890793" w:rsidRDefault="00890793" w:rsidP="00890793">
            <w:pPr>
              <w:rPr>
                <w:i/>
                <w:iCs/>
                <w:sz w:val="16"/>
                <w:szCs w:val="16"/>
              </w:rPr>
            </w:pPr>
            <w:r>
              <w:rPr>
                <w:i/>
                <w:iCs/>
                <w:sz w:val="16"/>
                <w:szCs w:val="16"/>
              </w:rPr>
              <w:t xml:space="preserve">Total Debt and Liabilities </w:t>
            </w:r>
          </w:p>
        </w:tc>
        <w:tc>
          <w:tcPr>
            <w:tcW w:w="900" w:type="dxa"/>
            <w:tcBorders>
              <w:top w:val="nil"/>
              <w:left w:val="nil"/>
              <w:bottom w:val="nil"/>
              <w:right w:val="nil"/>
            </w:tcBorders>
            <w:shd w:val="clear" w:color="auto" w:fill="auto"/>
            <w:noWrap/>
            <w:vAlign w:val="center"/>
            <w:hideMark/>
          </w:tcPr>
          <w:p w:rsidR="00890793" w:rsidRDefault="00890793" w:rsidP="00890793">
            <w:pPr>
              <w:jc w:val="right"/>
              <w:rPr>
                <w:i/>
                <w:iCs/>
                <w:color w:val="000000"/>
                <w:sz w:val="16"/>
                <w:szCs w:val="16"/>
              </w:rPr>
            </w:pPr>
            <w:r>
              <w:rPr>
                <w:i/>
                <w:iCs/>
                <w:color w:val="000000"/>
                <w:sz w:val="16"/>
                <w:szCs w:val="16"/>
              </w:rPr>
              <w:t>75.2</w:t>
            </w:r>
          </w:p>
        </w:tc>
        <w:tc>
          <w:tcPr>
            <w:tcW w:w="900" w:type="dxa"/>
            <w:tcBorders>
              <w:top w:val="nil"/>
              <w:left w:val="nil"/>
              <w:bottom w:val="nil"/>
              <w:right w:val="nil"/>
            </w:tcBorders>
            <w:shd w:val="clear" w:color="auto" w:fill="auto"/>
            <w:vAlign w:val="center"/>
          </w:tcPr>
          <w:p w:rsidR="00890793" w:rsidRDefault="00890793" w:rsidP="00890793">
            <w:pPr>
              <w:jc w:val="right"/>
              <w:rPr>
                <w:i/>
                <w:iCs/>
                <w:color w:val="000000"/>
                <w:sz w:val="16"/>
                <w:szCs w:val="16"/>
              </w:rPr>
            </w:pPr>
            <w:r>
              <w:rPr>
                <w:i/>
                <w:iCs/>
                <w:color w:val="000000"/>
                <w:sz w:val="16"/>
                <w:szCs w:val="16"/>
              </w:rPr>
              <w:t>78.1</w:t>
            </w:r>
          </w:p>
        </w:tc>
        <w:tc>
          <w:tcPr>
            <w:tcW w:w="900" w:type="dxa"/>
            <w:tcBorders>
              <w:top w:val="nil"/>
              <w:left w:val="nil"/>
              <w:bottom w:val="nil"/>
              <w:right w:val="nil"/>
            </w:tcBorders>
            <w:shd w:val="clear" w:color="auto" w:fill="auto"/>
            <w:noWrap/>
            <w:vAlign w:val="center"/>
          </w:tcPr>
          <w:p w:rsidR="00890793" w:rsidRDefault="00890793" w:rsidP="00890793">
            <w:pPr>
              <w:jc w:val="right"/>
              <w:rPr>
                <w:i/>
                <w:iCs/>
                <w:color w:val="000000"/>
                <w:sz w:val="16"/>
                <w:szCs w:val="16"/>
              </w:rPr>
            </w:pPr>
            <w:r>
              <w:rPr>
                <w:i/>
                <w:iCs/>
                <w:color w:val="000000"/>
                <w:sz w:val="16"/>
                <w:szCs w:val="16"/>
              </w:rPr>
              <w:t>82.5</w:t>
            </w:r>
          </w:p>
        </w:tc>
        <w:tc>
          <w:tcPr>
            <w:tcW w:w="865" w:type="dxa"/>
            <w:tcBorders>
              <w:top w:val="nil"/>
              <w:left w:val="nil"/>
              <w:bottom w:val="nil"/>
              <w:right w:val="nil"/>
            </w:tcBorders>
            <w:shd w:val="clear" w:color="auto" w:fill="auto"/>
            <w:vAlign w:val="center"/>
          </w:tcPr>
          <w:p w:rsidR="00890793" w:rsidRDefault="00890793" w:rsidP="00890793">
            <w:pPr>
              <w:jc w:val="right"/>
              <w:rPr>
                <w:i/>
                <w:iCs/>
                <w:color w:val="000000"/>
                <w:sz w:val="16"/>
                <w:szCs w:val="16"/>
              </w:rPr>
            </w:pPr>
            <w:r>
              <w:rPr>
                <w:i/>
                <w:iCs/>
                <w:color w:val="000000"/>
                <w:sz w:val="16"/>
                <w:szCs w:val="16"/>
              </w:rPr>
              <w:t>86.9</w:t>
            </w:r>
          </w:p>
        </w:tc>
        <w:tc>
          <w:tcPr>
            <w:tcW w:w="900" w:type="dxa"/>
            <w:tcBorders>
              <w:top w:val="nil"/>
              <w:left w:val="nil"/>
              <w:bottom w:val="nil"/>
              <w:right w:val="nil"/>
            </w:tcBorders>
            <w:shd w:val="clear" w:color="auto" w:fill="auto"/>
            <w:vAlign w:val="center"/>
          </w:tcPr>
          <w:p w:rsidR="00890793" w:rsidRDefault="00890793" w:rsidP="00890793">
            <w:pPr>
              <w:jc w:val="right"/>
              <w:rPr>
                <w:i/>
                <w:iCs/>
                <w:color w:val="000000"/>
                <w:sz w:val="16"/>
                <w:szCs w:val="16"/>
              </w:rPr>
            </w:pPr>
            <w:r>
              <w:rPr>
                <w:i/>
                <w:iCs/>
                <w:color w:val="000000"/>
                <w:sz w:val="16"/>
                <w:szCs w:val="16"/>
              </w:rPr>
              <w:t>80.3</w:t>
            </w:r>
          </w:p>
        </w:tc>
        <w:tc>
          <w:tcPr>
            <w:tcW w:w="900" w:type="dxa"/>
            <w:tcBorders>
              <w:top w:val="nil"/>
              <w:left w:val="nil"/>
              <w:bottom w:val="nil"/>
              <w:right w:val="nil"/>
            </w:tcBorders>
            <w:shd w:val="clear" w:color="auto" w:fill="auto"/>
            <w:vAlign w:val="center"/>
          </w:tcPr>
          <w:p w:rsidR="00890793" w:rsidRDefault="00890793" w:rsidP="00890793">
            <w:pPr>
              <w:jc w:val="right"/>
              <w:rPr>
                <w:i/>
                <w:iCs/>
                <w:color w:val="000000"/>
                <w:sz w:val="16"/>
                <w:szCs w:val="16"/>
              </w:rPr>
            </w:pPr>
            <w:r>
              <w:rPr>
                <w:i/>
                <w:iCs/>
                <w:color w:val="000000"/>
                <w:sz w:val="16"/>
                <w:szCs w:val="16"/>
              </w:rPr>
              <w:t>86.4</w:t>
            </w:r>
          </w:p>
        </w:tc>
      </w:tr>
      <w:tr w:rsidR="00890793" w:rsidRPr="006D5F74" w:rsidTr="00CC720E">
        <w:trPr>
          <w:trHeight w:val="300"/>
        </w:trPr>
        <w:tc>
          <w:tcPr>
            <w:tcW w:w="4247" w:type="dxa"/>
            <w:tcBorders>
              <w:top w:val="nil"/>
              <w:left w:val="nil"/>
              <w:bottom w:val="nil"/>
              <w:right w:val="nil"/>
            </w:tcBorders>
            <w:shd w:val="clear" w:color="auto" w:fill="auto"/>
            <w:noWrap/>
            <w:vAlign w:val="center"/>
            <w:hideMark/>
          </w:tcPr>
          <w:p w:rsidR="00890793" w:rsidRPr="00D16230" w:rsidRDefault="00890793" w:rsidP="00890793">
            <w:pPr>
              <w:rPr>
                <w:i/>
                <w:iCs/>
                <w:sz w:val="16"/>
                <w:szCs w:val="16"/>
              </w:rPr>
            </w:pPr>
            <w:r w:rsidRPr="00D16230">
              <w:rPr>
                <w:i/>
                <w:iCs/>
                <w:sz w:val="16"/>
                <w:szCs w:val="16"/>
              </w:rPr>
              <w:t>Gross Public Debt</w:t>
            </w:r>
          </w:p>
        </w:tc>
        <w:tc>
          <w:tcPr>
            <w:tcW w:w="900" w:type="dxa"/>
            <w:tcBorders>
              <w:top w:val="nil"/>
              <w:left w:val="nil"/>
              <w:bottom w:val="nil"/>
              <w:right w:val="nil"/>
            </w:tcBorders>
            <w:shd w:val="clear" w:color="auto" w:fill="auto"/>
            <w:noWrap/>
            <w:vAlign w:val="center"/>
            <w:hideMark/>
          </w:tcPr>
          <w:p w:rsidR="00890793" w:rsidRDefault="00890793" w:rsidP="00890793">
            <w:pPr>
              <w:jc w:val="right"/>
              <w:rPr>
                <w:i/>
                <w:iCs/>
                <w:color w:val="000000"/>
                <w:sz w:val="16"/>
                <w:szCs w:val="16"/>
              </w:rPr>
            </w:pPr>
            <w:r>
              <w:rPr>
                <w:i/>
                <w:iCs/>
                <w:color w:val="000000"/>
                <w:sz w:val="16"/>
                <w:szCs w:val="16"/>
              </w:rPr>
              <w:t>64.1</w:t>
            </w:r>
          </w:p>
        </w:tc>
        <w:tc>
          <w:tcPr>
            <w:tcW w:w="900" w:type="dxa"/>
            <w:tcBorders>
              <w:top w:val="nil"/>
              <w:left w:val="nil"/>
              <w:bottom w:val="nil"/>
              <w:right w:val="nil"/>
            </w:tcBorders>
            <w:shd w:val="clear" w:color="auto" w:fill="auto"/>
            <w:vAlign w:val="center"/>
          </w:tcPr>
          <w:p w:rsidR="00890793" w:rsidRDefault="00890793" w:rsidP="00890793">
            <w:pPr>
              <w:jc w:val="right"/>
              <w:rPr>
                <w:i/>
                <w:iCs/>
                <w:color w:val="000000"/>
                <w:sz w:val="16"/>
                <w:szCs w:val="16"/>
              </w:rPr>
            </w:pPr>
            <w:r>
              <w:rPr>
                <w:i/>
                <w:iCs/>
                <w:color w:val="000000"/>
                <w:sz w:val="16"/>
                <w:szCs w:val="16"/>
              </w:rPr>
              <w:t>66.3</w:t>
            </w:r>
          </w:p>
        </w:tc>
        <w:tc>
          <w:tcPr>
            <w:tcW w:w="900" w:type="dxa"/>
            <w:tcBorders>
              <w:top w:val="nil"/>
              <w:left w:val="nil"/>
              <w:bottom w:val="nil"/>
              <w:right w:val="nil"/>
            </w:tcBorders>
            <w:shd w:val="clear" w:color="auto" w:fill="auto"/>
            <w:noWrap/>
            <w:vAlign w:val="center"/>
          </w:tcPr>
          <w:p w:rsidR="00890793" w:rsidRDefault="00890793" w:rsidP="00890793">
            <w:pPr>
              <w:jc w:val="right"/>
              <w:rPr>
                <w:i/>
                <w:iCs/>
                <w:color w:val="000000"/>
                <w:sz w:val="16"/>
                <w:szCs w:val="16"/>
              </w:rPr>
            </w:pPr>
            <w:r>
              <w:rPr>
                <w:i/>
                <w:iCs/>
                <w:color w:val="000000"/>
                <w:sz w:val="16"/>
                <w:szCs w:val="16"/>
              </w:rPr>
              <w:t>70.0</w:t>
            </w:r>
          </w:p>
        </w:tc>
        <w:tc>
          <w:tcPr>
            <w:tcW w:w="865" w:type="dxa"/>
            <w:tcBorders>
              <w:top w:val="nil"/>
              <w:left w:val="nil"/>
              <w:bottom w:val="nil"/>
              <w:right w:val="nil"/>
            </w:tcBorders>
            <w:shd w:val="clear" w:color="auto" w:fill="auto"/>
            <w:vAlign w:val="center"/>
          </w:tcPr>
          <w:p w:rsidR="00890793" w:rsidRDefault="00890793" w:rsidP="00890793">
            <w:pPr>
              <w:jc w:val="right"/>
              <w:rPr>
                <w:i/>
                <w:iCs/>
                <w:color w:val="000000"/>
                <w:sz w:val="16"/>
                <w:szCs w:val="16"/>
              </w:rPr>
            </w:pPr>
            <w:r>
              <w:rPr>
                <w:i/>
                <w:iCs/>
                <w:color w:val="000000"/>
                <w:sz w:val="16"/>
                <w:szCs w:val="16"/>
              </w:rPr>
              <w:t>72.5</w:t>
            </w:r>
          </w:p>
        </w:tc>
        <w:tc>
          <w:tcPr>
            <w:tcW w:w="900" w:type="dxa"/>
            <w:tcBorders>
              <w:top w:val="nil"/>
              <w:left w:val="nil"/>
              <w:bottom w:val="nil"/>
              <w:right w:val="nil"/>
            </w:tcBorders>
            <w:shd w:val="clear" w:color="auto" w:fill="auto"/>
            <w:vAlign w:val="center"/>
          </w:tcPr>
          <w:p w:rsidR="00890793" w:rsidRDefault="00890793" w:rsidP="00890793">
            <w:pPr>
              <w:jc w:val="right"/>
              <w:rPr>
                <w:i/>
                <w:iCs/>
                <w:color w:val="000000"/>
                <w:sz w:val="16"/>
                <w:szCs w:val="16"/>
              </w:rPr>
            </w:pPr>
            <w:r>
              <w:rPr>
                <w:i/>
                <w:iCs/>
                <w:color w:val="000000"/>
                <w:sz w:val="16"/>
                <w:szCs w:val="16"/>
              </w:rPr>
              <w:t>67.0</w:t>
            </w:r>
          </w:p>
        </w:tc>
        <w:tc>
          <w:tcPr>
            <w:tcW w:w="900" w:type="dxa"/>
            <w:tcBorders>
              <w:top w:val="nil"/>
              <w:left w:val="nil"/>
              <w:bottom w:val="nil"/>
              <w:right w:val="nil"/>
            </w:tcBorders>
            <w:shd w:val="clear" w:color="auto" w:fill="auto"/>
            <w:vAlign w:val="center"/>
          </w:tcPr>
          <w:p w:rsidR="00890793" w:rsidRDefault="00890793" w:rsidP="00890793">
            <w:pPr>
              <w:jc w:val="right"/>
              <w:rPr>
                <w:i/>
                <w:iCs/>
                <w:color w:val="000000"/>
                <w:sz w:val="16"/>
                <w:szCs w:val="16"/>
              </w:rPr>
            </w:pPr>
            <w:r>
              <w:rPr>
                <w:i/>
                <w:iCs/>
                <w:color w:val="000000"/>
                <w:sz w:val="16"/>
                <w:szCs w:val="16"/>
              </w:rPr>
              <w:t>71.4</w:t>
            </w:r>
          </w:p>
        </w:tc>
      </w:tr>
      <w:tr w:rsidR="00890793" w:rsidRPr="006D5F74" w:rsidTr="00CC720E">
        <w:trPr>
          <w:trHeight w:val="300"/>
        </w:trPr>
        <w:tc>
          <w:tcPr>
            <w:tcW w:w="4247" w:type="dxa"/>
            <w:tcBorders>
              <w:top w:val="nil"/>
              <w:left w:val="nil"/>
              <w:bottom w:val="nil"/>
              <w:right w:val="nil"/>
            </w:tcBorders>
            <w:shd w:val="clear" w:color="auto" w:fill="auto"/>
            <w:noWrap/>
            <w:vAlign w:val="center"/>
            <w:hideMark/>
          </w:tcPr>
          <w:p w:rsidR="00890793" w:rsidRPr="00D16230" w:rsidRDefault="00890793" w:rsidP="00890793">
            <w:pPr>
              <w:rPr>
                <w:i/>
                <w:iCs/>
                <w:sz w:val="16"/>
                <w:szCs w:val="16"/>
              </w:rPr>
            </w:pPr>
            <w:r w:rsidRPr="00D16230">
              <w:rPr>
                <w:i/>
                <w:iCs/>
                <w:sz w:val="16"/>
                <w:szCs w:val="16"/>
              </w:rPr>
              <w:t>Total Debt of the Government - FRDLA Definition</w:t>
            </w:r>
          </w:p>
        </w:tc>
        <w:tc>
          <w:tcPr>
            <w:tcW w:w="900" w:type="dxa"/>
            <w:tcBorders>
              <w:top w:val="nil"/>
              <w:left w:val="nil"/>
              <w:bottom w:val="nil"/>
              <w:right w:val="nil"/>
            </w:tcBorders>
            <w:shd w:val="clear" w:color="auto" w:fill="auto"/>
            <w:noWrap/>
            <w:vAlign w:val="center"/>
            <w:hideMark/>
          </w:tcPr>
          <w:p w:rsidR="00890793" w:rsidRDefault="00890793" w:rsidP="00890793">
            <w:pPr>
              <w:jc w:val="right"/>
              <w:rPr>
                <w:i/>
                <w:iCs/>
                <w:color w:val="000000"/>
                <w:sz w:val="16"/>
                <w:szCs w:val="16"/>
              </w:rPr>
            </w:pPr>
            <w:r>
              <w:rPr>
                <w:i/>
                <w:iCs/>
                <w:color w:val="000000"/>
                <w:sz w:val="16"/>
                <w:szCs w:val="16"/>
              </w:rPr>
              <w:t>58.7</w:t>
            </w:r>
          </w:p>
        </w:tc>
        <w:tc>
          <w:tcPr>
            <w:tcW w:w="900" w:type="dxa"/>
            <w:tcBorders>
              <w:top w:val="nil"/>
              <w:left w:val="nil"/>
              <w:bottom w:val="nil"/>
              <w:right w:val="nil"/>
            </w:tcBorders>
            <w:shd w:val="clear" w:color="auto" w:fill="auto"/>
            <w:vAlign w:val="center"/>
          </w:tcPr>
          <w:p w:rsidR="00890793" w:rsidRDefault="00890793" w:rsidP="00890793">
            <w:pPr>
              <w:jc w:val="right"/>
              <w:rPr>
                <w:i/>
                <w:iCs/>
                <w:color w:val="000000"/>
                <w:sz w:val="16"/>
                <w:szCs w:val="16"/>
              </w:rPr>
            </w:pPr>
            <w:r>
              <w:rPr>
                <w:i/>
                <w:iCs/>
                <w:color w:val="000000"/>
                <w:sz w:val="16"/>
                <w:szCs w:val="16"/>
              </w:rPr>
              <w:t>60.7</w:t>
            </w:r>
          </w:p>
        </w:tc>
        <w:tc>
          <w:tcPr>
            <w:tcW w:w="900" w:type="dxa"/>
            <w:tcBorders>
              <w:top w:val="nil"/>
              <w:left w:val="nil"/>
              <w:bottom w:val="nil"/>
              <w:right w:val="nil"/>
            </w:tcBorders>
            <w:shd w:val="clear" w:color="auto" w:fill="auto"/>
            <w:noWrap/>
            <w:vAlign w:val="center"/>
          </w:tcPr>
          <w:p w:rsidR="00890793" w:rsidRDefault="00890793" w:rsidP="00890793">
            <w:pPr>
              <w:jc w:val="right"/>
              <w:rPr>
                <w:i/>
                <w:iCs/>
                <w:color w:val="000000"/>
                <w:sz w:val="16"/>
                <w:szCs w:val="16"/>
              </w:rPr>
            </w:pPr>
            <w:r>
              <w:rPr>
                <w:i/>
                <w:iCs/>
                <w:color w:val="000000"/>
                <w:sz w:val="16"/>
                <w:szCs w:val="16"/>
              </w:rPr>
              <w:t>64.1</w:t>
            </w:r>
          </w:p>
        </w:tc>
        <w:tc>
          <w:tcPr>
            <w:tcW w:w="865" w:type="dxa"/>
            <w:tcBorders>
              <w:top w:val="nil"/>
              <w:left w:val="nil"/>
              <w:bottom w:val="nil"/>
              <w:right w:val="nil"/>
            </w:tcBorders>
            <w:shd w:val="clear" w:color="auto" w:fill="auto"/>
            <w:vAlign w:val="center"/>
          </w:tcPr>
          <w:p w:rsidR="00890793" w:rsidRDefault="00890793" w:rsidP="00890793">
            <w:pPr>
              <w:jc w:val="right"/>
              <w:rPr>
                <w:i/>
                <w:iCs/>
                <w:color w:val="000000"/>
                <w:sz w:val="16"/>
                <w:szCs w:val="16"/>
              </w:rPr>
            </w:pPr>
            <w:r>
              <w:rPr>
                <w:i/>
                <w:iCs/>
                <w:color w:val="000000"/>
                <w:sz w:val="16"/>
                <w:szCs w:val="16"/>
              </w:rPr>
              <w:t>66.9</w:t>
            </w:r>
          </w:p>
        </w:tc>
        <w:tc>
          <w:tcPr>
            <w:tcW w:w="900" w:type="dxa"/>
            <w:tcBorders>
              <w:top w:val="nil"/>
              <w:left w:val="nil"/>
              <w:bottom w:val="nil"/>
              <w:right w:val="nil"/>
            </w:tcBorders>
            <w:shd w:val="clear" w:color="auto" w:fill="auto"/>
            <w:vAlign w:val="center"/>
          </w:tcPr>
          <w:p w:rsidR="00890793" w:rsidRDefault="00890793" w:rsidP="00890793">
            <w:pPr>
              <w:jc w:val="right"/>
              <w:rPr>
                <w:i/>
                <w:iCs/>
                <w:color w:val="000000"/>
                <w:sz w:val="16"/>
                <w:szCs w:val="16"/>
              </w:rPr>
            </w:pPr>
            <w:r>
              <w:rPr>
                <w:i/>
                <w:iCs/>
                <w:color w:val="000000"/>
                <w:sz w:val="16"/>
                <w:szCs w:val="16"/>
              </w:rPr>
              <w:t>61.6</w:t>
            </w:r>
          </w:p>
        </w:tc>
        <w:tc>
          <w:tcPr>
            <w:tcW w:w="900" w:type="dxa"/>
            <w:tcBorders>
              <w:top w:val="nil"/>
              <w:left w:val="nil"/>
              <w:bottom w:val="nil"/>
              <w:right w:val="nil"/>
            </w:tcBorders>
            <w:shd w:val="clear" w:color="auto" w:fill="auto"/>
            <w:vAlign w:val="center"/>
          </w:tcPr>
          <w:p w:rsidR="00890793" w:rsidRDefault="00890793" w:rsidP="00890793">
            <w:pPr>
              <w:jc w:val="right"/>
              <w:rPr>
                <w:i/>
                <w:iCs/>
                <w:color w:val="000000"/>
                <w:sz w:val="16"/>
                <w:szCs w:val="16"/>
              </w:rPr>
            </w:pPr>
            <w:r>
              <w:rPr>
                <w:i/>
                <w:iCs/>
                <w:color w:val="000000"/>
                <w:sz w:val="16"/>
                <w:szCs w:val="16"/>
              </w:rPr>
              <w:t>65.6</w:t>
            </w:r>
          </w:p>
        </w:tc>
      </w:tr>
      <w:tr w:rsidR="00890793" w:rsidRPr="006D5F74" w:rsidTr="00CC720E">
        <w:trPr>
          <w:trHeight w:val="300"/>
        </w:trPr>
        <w:tc>
          <w:tcPr>
            <w:tcW w:w="4247" w:type="dxa"/>
            <w:tcBorders>
              <w:top w:val="nil"/>
              <w:left w:val="nil"/>
              <w:bottom w:val="nil"/>
              <w:right w:val="nil"/>
            </w:tcBorders>
            <w:shd w:val="clear" w:color="auto" w:fill="auto"/>
            <w:noWrap/>
            <w:vAlign w:val="center"/>
            <w:hideMark/>
          </w:tcPr>
          <w:p w:rsidR="00890793" w:rsidRPr="00D16230" w:rsidRDefault="00890793" w:rsidP="00890793">
            <w:pPr>
              <w:rPr>
                <w:i/>
                <w:iCs/>
                <w:sz w:val="16"/>
                <w:szCs w:val="16"/>
              </w:rPr>
            </w:pPr>
            <w:r w:rsidRPr="00D16230">
              <w:rPr>
                <w:i/>
                <w:iCs/>
                <w:sz w:val="16"/>
                <w:szCs w:val="16"/>
              </w:rPr>
              <w:t xml:space="preserve">Total External Debt &amp; Liabilities </w:t>
            </w:r>
          </w:p>
        </w:tc>
        <w:tc>
          <w:tcPr>
            <w:tcW w:w="900" w:type="dxa"/>
            <w:tcBorders>
              <w:top w:val="nil"/>
              <w:left w:val="nil"/>
              <w:bottom w:val="nil"/>
              <w:right w:val="nil"/>
            </w:tcBorders>
            <w:shd w:val="clear" w:color="auto" w:fill="auto"/>
            <w:noWrap/>
            <w:vAlign w:val="center"/>
            <w:hideMark/>
          </w:tcPr>
          <w:p w:rsidR="00890793" w:rsidRDefault="00890793" w:rsidP="00890793">
            <w:pPr>
              <w:jc w:val="right"/>
              <w:rPr>
                <w:i/>
                <w:iCs/>
                <w:color w:val="000000"/>
                <w:sz w:val="16"/>
                <w:szCs w:val="16"/>
              </w:rPr>
            </w:pPr>
            <w:r>
              <w:rPr>
                <w:i/>
                <w:iCs/>
                <w:color w:val="000000"/>
                <w:sz w:val="16"/>
                <w:szCs w:val="16"/>
              </w:rPr>
              <w:t>26.2</w:t>
            </w:r>
          </w:p>
        </w:tc>
        <w:tc>
          <w:tcPr>
            <w:tcW w:w="900" w:type="dxa"/>
            <w:tcBorders>
              <w:top w:val="nil"/>
              <w:left w:val="nil"/>
              <w:bottom w:val="nil"/>
              <w:right w:val="nil"/>
            </w:tcBorders>
            <w:shd w:val="clear" w:color="auto" w:fill="auto"/>
            <w:vAlign w:val="center"/>
          </w:tcPr>
          <w:p w:rsidR="00890793" w:rsidRDefault="00890793" w:rsidP="00890793">
            <w:pPr>
              <w:jc w:val="right"/>
              <w:rPr>
                <w:i/>
                <w:iCs/>
                <w:color w:val="000000"/>
                <w:sz w:val="16"/>
                <w:szCs w:val="16"/>
              </w:rPr>
            </w:pPr>
            <w:r>
              <w:rPr>
                <w:i/>
                <w:iCs/>
                <w:color w:val="000000"/>
                <w:sz w:val="16"/>
                <w:szCs w:val="16"/>
              </w:rPr>
              <w:t>28.7</w:t>
            </w:r>
          </w:p>
        </w:tc>
        <w:tc>
          <w:tcPr>
            <w:tcW w:w="900" w:type="dxa"/>
            <w:tcBorders>
              <w:top w:val="nil"/>
              <w:left w:val="nil"/>
              <w:bottom w:val="nil"/>
              <w:right w:val="nil"/>
            </w:tcBorders>
            <w:shd w:val="clear" w:color="auto" w:fill="auto"/>
            <w:noWrap/>
            <w:vAlign w:val="center"/>
          </w:tcPr>
          <w:p w:rsidR="00890793" w:rsidRDefault="00890793" w:rsidP="00890793">
            <w:pPr>
              <w:jc w:val="right"/>
              <w:rPr>
                <w:i/>
                <w:iCs/>
                <w:color w:val="000000"/>
                <w:sz w:val="16"/>
                <w:szCs w:val="16"/>
              </w:rPr>
            </w:pPr>
            <w:r>
              <w:rPr>
                <w:i/>
                <w:iCs/>
                <w:color w:val="000000"/>
                <w:sz w:val="16"/>
                <w:szCs w:val="16"/>
              </w:rPr>
              <w:t>31.0</w:t>
            </w:r>
          </w:p>
        </w:tc>
        <w:tc>
          <w:tcPr>
            <w:tcW w:w="865" w:type="dxa"/>
            <w:tcBorders>
              <w:top w:val="nil"/>
              <w:left w:val="nil"/>
              <w:bottom w:val="nil"/>
              <w:right w:val="nil"/>
            </w:tcBorders>
            <w:shd w:val="clear" w:color="auto" w:fill="auto"/>
            <w:vAlign w:val="center"/>
          </w:tcPr>
          <w:p w:rsidR="00890793" w:rsidRDefault="00890793" w:rsidP="00890793">
            <w:pPr>
              <w:jc w:val="right"/>
              <w:rPr>
                <w:i/>
                <w:iCs/>
                <w:color w:val="000000"/>
                <w:sz w:val="16"/>
                <w:szCs w:val="16"/>
              </w:rPr>
            </w:pPr>
            <w:r>
              <w:rPr>
                <w:i/>
                <w:iCs/>
                <w:color w:val="000000"/>
                <w:sz w:val="16"/>
                <w:szCs w:val="16"/>
              </w:rPr>
              <w:t>33.7</w:t>
            </w:r>
          </w:p>
        </w:tc>
        <w:tc>
          <w:tcPr>
            <w:tcW w:w="900" w:type="dxa"/>
            <w:tcBorders>
              <w:top w:val="nil"/>
              <w:left w:val="nil"/>
              <w:bottom w:val="nil"/>
              <w:right w:val="nil"/>
            </w:tcBorders>
            <w:shd w:val="clear" w:color="auto" w:fill="auto"/>
            <w:vAlign w:val="center"/>
          </w:tcPr>
          <w:p w:rsidR="00890793" w:rsidRDefault="00890793" w:rsidP="00890793">
            <w:pPr>
              <w:jc w:val="right"/>
              <w:rPr>
                <w:i/>
                <w:iCs/>
                <w:color w:val="000000"/>
                <w:sz w:val="16"/>
                <w:szCs w:val="16"/>
              </w:rPr>
            </w:pPr>
            <w:r>
              <w:rPr>
                <w:i/>
                <w:iCs/>
                <w:color w:val="000000"/>
                <w:sz w:val="16"/>
                <w:szCs w:val="16"/>
              </w:rPr>
              <w:t>31.2</w:t>
            </w:r>
          </w:p>
        </w:tc>
        <w:tc>
          <w:tcPr>
            <w:tcW w:w="900" w:type="dxa"/>
            <w:tcBorders>
              <w:top w:val="nil"/>
              <w:left w:val="nil"/>
              <w:bottom w:val="nil"/>
              <w:right w:val="nil"/>
            </w:tcBorders>
            <w:shd w:val="clear" w:color="auto" w:fill="auto"/>
            <w:vAlign w:val="center"/>
          </w:tcPr>
          <w:p w:rsidR="00890793" w:rsidRDefault="00890793" w:rsidP="00890793">
            <w:pPr>
              <w:jc w:val="right"/>
              <w:rPr>
                <w:i/>
                <w:iCs/>
                <w:color w:val="000000"/>
                <w:sz w:val="16"/>
                <w:szCs w:val="16"/>
              </w:rPr>
            </w:pPr>
            <w:r>
              <w:rPr>
                <w:i/>
                <w:iCs/>
                <w:color w:val="000000"/>
                <w:sz w:val="16"/>
                <w:szCs w:val="16"/>
              </w:rPr>
              <w:t>35.8</w:t>
            </w:r>
          </w:p>
        </w:tc>
      </w:tr>
      <w:tr w:rsidR="00890793" w:rsidRPr="006D5F74" w:rsidTr="00CC720E">
        <w:trPr>
          <w:trHeight w:val="300"/>
        </w:trPr>
        <w:tc>
          <w:tcPr>
            <w:tcW w:w="4247" w:type="dxa"/>
            <w:tcBorders>
              <w:top w:val="nil"/>
              <w:left w:val="nil"/>
              <w:bottom w:val="nil"/>
              <w:right w:val="nil"/>
            </w:tcBorders>
            <w:shd w:val="clear" w:color="auto" w:fill="auto"/>
            <w:noWrap/>
            <w:vAlign w:val="center"/>
            <w:hideMark/>
          </w:tcPr>
          <w:p w:rsidR="00890793" w:rsidRPr="00D16230" w:rsidRDefault="00890793" w:rsidP="00890793">
            <w:pPr>
              <w:rPr>
                <w:i/>
                <w:iCs/>
                <w:sz w:val="16"/>
                <w:szCs w:val="16"/>
              </w:rPr>
            </w:pPr>
            <w:r w:rsidRPr="00D16230">
              <w:rPr>
                <w:i/>
                <w:iCs/>
                <w:sz w:val="16"/>
                <w:szCs w:val="16"/>
              </w:rPr>
              <w:t>Commodity Operation and PSEs Debt</w:t>
            </w:r>
          </w:p>
        </w:tc>
        <w:tc>
          <w:tcPr>
            <w:tcW w:w="900" w:type="dxa"/>
            <w:tcBorders>
              <w:top w:val="nil"/>
              <w:left w:val="nil"/>
              <w:bottom w:val="nil"/>
              <w:right w:val="nil"/>
            </w:tcBorders>
            <w:shd w:val="clear" w:color="auto" w:fill="auto"/>
            <w:noWrap/>
            <w:vAlign w:val="center"/>
            <w:hideMark/>
          </w:tcPr>
          <w:p w:rsidR="00890793" w:rsidRDefault="00890793" w:rsidP="00890793">
            <w:pPr>
              <w:jc w:val="right"/>
              <w:rPr>
                <w:i/>
                <w:iCs/>
                <w:color w:val="000000"/>
                <w:sz w:val="16"/>
                <w:szCs w:val="16"/>
              </w:rPr>
            </w:pPr>
            <w:r>
              <w:rPr>
                <w:i/>
                <w:iCs/>
                <w:color w:val="000000"/>
                <w:sz w:val="16"/>
                <w:szCs w:val="16"/>
              </w:rPr>
              <w:t>5.2</w:t>
            </w:r>
          </w:p>
        </w:tc>
        <w:tc>
          <w:tcPr>
            <w:tcW w:w="900" w:type="dxa"/>
            <w:tcBorders>
              <w:top w:val="nil"/>
              <w:left w:val="nil"/>
              <w:bottom w:val="nil"/>
              <w:right w:val="nil"/>
            </w:tcBorders>
            <w:shd w:val="clear" w:color="auto" w:fill="auto"/>
            <w:vAlign w:val="center"/>
          </w:tcPr>
          <w:p w:rsidR="00890793" w:rsidRDefault="00890793" w:rsidP="00890793">
            <w:pPr>
              <w:jc w:val="right"/>
              <w:rPr>
                <w:i/>
                <w:iCs/>
                <w:color w:val="000000"/>
                <w:sz w:val="16"/>
                <w:szCs w:val="16"/>
              </w:rPr>
            </w:pPr>
            <w:r>
              <w:rPr>
                <w:i/>
                <w:iCs/>
                <w:color w:val="000000"/>
                <w:sz w:val="16"/>
                <w:szCs w:val="16"/>
              </w:rPr>
              <w:t>5.5</w:t>
            </w:r>
          </w:p>
        </w:tc>
        <w:tc>
          <w:tcPr>
            <w:tcW w:w="900" w:type="dxa"/>
            <w:tcBorders>
              <w:top w:val="nil"/>
              <w:left w:val="nil"/>
              <w:bottom w:val="nil"/>
              <w:right w:val="nil"/>
            </w:tcBorders>
            <w:shd w:val="clear" w:color="auto" w:fill="auto"/>
            <w:noWrap/>
            <w:vAlign w:val="center"/>
          </w:tcPr>
          <w:p w:rsidR="00890793" w:rsidRDefault="00890793" w:rsidP="00890793">
            <w:pPr>
              <w:jc w:val="right"/>
              <w:rPr>
                <w:i/>
                <w:iCs/>
                <w:color w:val="000000"/>
                <w:sz w:val="16"/>
                <w:szCs w:val="16"/>
              </w:rPr>
            </w:pPr>
            <w:r>
              <w:rPr>
                <w:i/>
                <w:iCs/>
                <w:color w:val="000000"/>
                <w:sz w:val="16"/>
                <w:szCs w:val="16"/>
              </w:rPr>
              <w:t>5.6</w:t>
            </w:r>
          </w:p>
        </w:tc>
        <w:tc>
          <w:tcPr>
            <w:tcW w:w="865" w:type="dxa"/>
            <w:tcBorders>
              <w:top w:val="nil"/>
              <w:left w:val="nil"/>
              <w:bottom w:val="nil"/>
              <w:right w:val="nil"/>
            </w:tcBorders>
            <w:shd w:val="clear" w:color="auto" w:fill="auto"/>
            <w:vAlign w:val="center"/>
          </w:tcPr>
          <w:p w:rsidR="00890793" w:rsidRDefault="00890793" w:rsidP="00890793">
            <w:pPr>
              <w:jc w:val="right"/>
              <w:rPr>
                <w:i/>
                <w:iCs/>
                <w:color w:val="000000"/>
                <w:sz w:val="16"/>
                <w:szCs w:val="16"/>
              </w:rPr>
            </w:pPr>
            <w:r>
              <w:rPr>
                <w:i/>
                <w:iCs/>
                <w:color w:val="000000"/>
                <w:sz w:val="16"/>
                <w:szCs w:val="16"/>
              </w:rPr>
              <w:t>6.4</w:t>
            </w:r>
          </w:p>
        </w:tc>
        <w:tc>
          <w:tcPr>
            <w:tcW w:w="900" w:type="dxa"/>
            <w:tcBorders>
              <w:top w:val="nil"/>
              <w:left w:val="nil"/>
              <w:bottom w:val="nil"/>
              <w:right w:val="nil"/>
            </w:tcBorders>
            <w:shd w:val="clear" w:color="auto" w:fill="auto"/>
            <w:vAlign w:val="center"/>
          </w:tcPr>
          <w:p w:rsidR="00890793" w:rsidRDefault="00890793" w:rsidP="00890793">
            <w:pPr>
              <w:jc w:val="right"/>
              <w:rPr>
                <w:i/>
                <w:iCs/>
                <w:color w:val="000000"/>
                <w:sz w:val="16"/>
                <w:szCs w:val="16"/>
              </w:rPr>
            </w:pPr>
            <w:r>
              <w:rPr>
                <w:i/>
                <w:iCs/>
                <w:color w:val="000000"/>
                <w:sz w:val="16"/>
                <w:szCs w:val="16"/>
              </w:rPr>
              <w:t>6.0</w:t>
            </w:r>
          </w:p>
        </w:tc>
        <w:tc>
          <w:tcPr>
            <w:tcW w:w="900" w:type="dxa"/>
            <w:tcBorders>
              <w:top w:val="nil"/>
              <w:left w:val="nil"/>
              <w:bottom w:val="nil"/>
              <w:right w:val="nil"/>
            </w:tcBorders>
            <w:shd w:val="clear" w:color="auto" w:fill="auto"/>
            <w:vAlign w:val="center"/>
          </w:tcPr>
          <w:p w:rsidR="00890793" w:rsidRDefault="00890793" w:rsidP="00890793">
            <w:pPr>
              <w:jc w:val="right"/>
              <w:rPr>
                <w:i/>
                <w:iCs/>
                <w:color w:val="000000"/>
                <w:sz w:val="16"/>
                <w:szCs w:val="16"/>
              </w:rPr>
            </w:pPr>
            <w:r>
              <w:rPr>
                <w:i/>
                <w:iCs/>
                <w:color w:val="000000"/>
                <w:sz w:val="16"/>
                <w:szCs w:val="16"/>
              </w:rPr>
              <w:t>6.0</w:t>
            </w:r>
          </w:p>
        </w:tc>
      </w:tr>
      <w:tr w:rsidR="00890793" w:rsidRPr="006D5F74" w:rsidTr="00CC720E">
        <w:trPr>
          <w:trHeight w:val="300"/>
        </w:trPr>
        <w:tc>
          <w:tcPr>
            <w:tcW w:w="4247" w:type="dxa"/>
            <w:tcBorders>
              <w:top w:val="nil"/>
              <w:left w:val="nil"/>
              <w:bottom w:val="nil"/>
              <w:right w:val="nil"/>
            </w:tcBorders>
            <w:shd w:val="clear" w:color="auto" w:fill="auto"/>
            <w:noWrap/>
            <w:vAlign w:val="center"/>
            <w:hideMark/>
          </w:tcPr>
          <w:p w:rsidR="00890793" w:rsidRDefault="00890793" w:rsidP="00890793">
            <w:pPr>
              <w:ind w:firstLineChars="400" w:firstLine="640"/>
              <w:rPr>
                <w:i/>
                <w:iCs/>
                <w:sz w:val="16"/>
                <w:szCs w:val="16"/>
              </w:rPr>
            </w:pPr>
            <w:r>
              <w:rPr>
                <w:i/>
                <w:iCs/>
                <w:sz w:val="16"/>
                <w:szCs w:val="16"/>
              </w:rPr>
              <w:t>Guaranteed Debt &amp; liabilities</w:t>
            </w:r>
          </w:p>
        </w:tc>
        <w:tc>
          <w:tcPr>
            <w:tcW w:w="900" w:type="dxa"/>
            <w:tcBorders>
              <w:top w:val="nil"/>
              <w:left w:val="nil"/>
              <w:bottom w:val="nil"/>
              <w:right w:val="nil"/>
            </w:tcBorders>
            <w:shd w:val="clear" w:color="auto" w:fill="auto"/>
            <w:noWrap/>
            <w:vAlign w:val="center"/>
            <w:hideMark/>
          </w:tcPr>
          <w:p w:rsidR="00890793" w:rsidRDefault="00890793" w:rsidP="00890793">
            <w:pPr>
              <w:jc w:val="right"/>
              <w:rPr>
                <w:i/>
                <w:iCs/>
                <w:color w:val="000000"/>
                <w:sz w:val="16"/>
                <w:szCs w:val="16"/>
              </w:rPr>
            </w:pPr>
            <w:r>
              <w:rPr>
                <w:i/>
                <w:iCs/>
                <w:color w:val="000000"/>
                <w:sz w:val="16"/>
                <w:szCs w:val="16"/>
              </w:rPr>
              <w:t>2.3</w:t>
            </w:r>
          </w:p>
        </w:tc>
        <w:tc>
          <w:tcPr>
            <w:tcW w:w="900" w:type="dxa"/>
            <w:tcBorders>
              <w:top w:val="nil"/>
              <w:left w:val="nil"/>
              <w:bottom w:val="nil"/>
              <w:right w:val="nil"/>
            </w:tcBorders>
            <w:shd w:val="clear" w:color="auto" w:fill="auto"/>
            <w:vAlign w:val="center"/>
          </w:tcPr>
          <w:p w:rsidR="00890793" w:rsidRDefault="00890793" w:rsidP="00890793">
            <w:pPr>
              <w:jc w:val="right"/>
              <w:rPr>
                <w:i/>
                <w:iCs/>
                <w:color w:val="000000"/>
                <w:sz w:val="16"/>
                <w:szCs w:val="16"/>
              </w:rPr>
            </w:pPr>
            <w:r>
              <w:rPr>
                <w:i/>
                <w:iCs/>
                <w:color w:val="000000"/>
                <w:sz w:val="16"/>
                <w:szCs w:val="16"/>
              </w:rPr>
              <w:t>2.4</w:t>
            </w:r>
          </w:p>
        </w:tc>
        <w:tc>
          <w:tcPr>
            <w:tcW w:w="900" w:type="dxa"/>
            <w:tcBorders>
              <w:top w:val="nil"/>
              <w:left w:val="nil"/>
              <w:bottom w:val="nil"/>
              <w:right w:val="nil"/>
            </w:tcBorders>
            <w:shd w:val="clear" w:color="auto" w:fill="auto"/>
            <w:noWrap/>
            <w:vAlign w:val="center"/>
          </w:tcPr>
          <w:p w:rsidR="00890793" w:rsidRDefault="00890793" w:rsidP="00890793">
            <w:pPr>
              <w:jc w:val="right"/>
              <w:rPr>
                <w:i/>
                <w:iCs/>
                <w:color w:val="000000"/>
                <w:sz w:val="16"/>
                <w:szCs w:val="16"/>
              </w:rPr>
            </w:pPr>
            <w:r>
              <w:rPr>
                <w:i/>
                <w:iCs/>
                <w:color w:val="000000"/>
                <w:sz w:val="16"/>
                <w:szCs w:val="16"/>
              </w:rPr>
              <w:t>2.3</w:t>
            </w:r>
          </w:p>
        </w:tc>
        <w:tc>
          <w:tcPr>
            <w:tcW w:w="865" w:type="dxa"/>
            <w:tcBorders>
              <w:top w:val="nil"/>
              <w:left w:val="nil"/>
              <w:bottom w:val="nil"/>
              <w:right w:val="nil"/>
            </w:tcBorders>
            <w:shd w:val="clear" w:color="auto" w:fill="auto"/>
            <w:vAlign w:val="center"/>
          </w:tcPr>
          <w:p w:rsidR="00890793" w:rsidRDefault="00890793" w:rsidP="00890793">
            <w:pPr>
              <w:jc w:val="right"/>
              <w:rPr>
                <w:i/>
                <w:iCs/>
                <w:color w:val="000000"/>
                <w:sz w:val="16"/>
                <w:szCs w:val="16"/>
              </w:rPr>
            </w:pPr>
            <w:r>
              <w:rPr>
                <w:i/>
                <w:iCs/>
                <w:color w:val="000000"/>
                <w:sz w:val="16"/>
                <w:szCs w:val="16"/>
              </w:rPr>
              <w:t>2.9</w:t>
            </w:r>
          </w:p>
        </w:tc>
        <w:tc>
          <w:tcPr>
            <w:tcW w:w="900" w:type="dxa"/>
            <w:tcBorders>
              <w:top w:val="nil"/>
              <w:left w:val="nil"/>
              <w:bottom w:val="nil"/>
              <w:right w:val="nil"/>
            </w:tcBorders>
            <w:shd w:val="clear" w:color="auto" w:fill="auto"/>
            <w:vAlign w:val="center"/>
          </w:tcPr>
          <w:p w:rsidR="00890793" w:rsidRDefault="00890793" w:rsidP="00890793">
            <w:pPr>
              <w:jc w:val="right"/>
              <w:rPr>
                <w:i/>
                <w:iCs/>
                <w:color w:val="000000"/>
                <w:sz w:val="16"/>
                <w:szCs w:val="16"/>
              </w:rPr>
            </w:pPr>
            <w:r>
              <w:rPr>
                <w:i/>
                <w:iCs/>
                <w:color w:val="000000"/>
                <w:sz w:val="16"/>
                <w:szCs w:val="16"/>
              </w:rPr>
              <w:t>2.5</w:t>
            </w:r>
          </w:p>
        </w:tc>
        <w:tc>
          <w:tcPr>
            <w:tcW w:w="900" w:type="dxa"/>
            <w:tcBorders>
              <w:top w:val="nil"/>
              <w:left w:val="nil"/>
              <w:bottom w:val="nil"/>
              <w:right w:val="nil"/>
            </w:tcBorders>
            <w:shd w:val="clear" w:color="auto" w:fill="auto"/>
            <w:vAlign w:val="center"/>
          </w:tcPr>
          <w:p w:rsidR="00890793" w:rsidRDefault="00890793" w:rsidP="00890793">
            <w:pPr>
              <w:jc w:val="right"/>
              <w:rPr>
                <w:i/>
                <w:iCs/>
                <w:color w:val="000000"/>
                <w:sz w:val="16"/>
                <w:szCs w:val="16"/>
              </w:rPr>
            </w:pPr>
            <w:r>
              <w:rPr>
                <w:i/>
                <w:iCs/>
                <w:color w:val="000000"/>
                <w:sz w:val="16"/>
                <w:szCs w:val="16"/>
              </w:rPr>
              <w:t>2.4</w:t>
            </w:r>
          </w:p>
        </w:tc>
      </w:tr>
      <w:tr w:rsidR="00890793" w:rsidRPr="006D5F74" w:rsidTr="00CC720E">
        <w:trPr>
          <w:trHeight w:val="300"/>
        </w:trPr>
        <w:tc>
          <w:tcPr>
            <w:tcW w:w="4247" w:type="dxa"/>
            <w:tcBorders>
              <w:top w:val="nil"/>
              <w:left w:val="nil"/>
              <w:bottom w:val="nil"/>
              <w:right w:val="nil"/>
            </w:tcBorders>
            <w:shd w:val="clear" w:color="auto" w:fill="auto"/>
            <w:noWrap/>
            <w:vAlign w:val="center"/>
            <w:hideMark/>
          </w:tcPr>
          <w:p w:rsidR="00890793" w:rsidRDefault="00890793" w:rsidP="00890793">
            <w:pPr>
              <w:ind w:firstLineChars="400" w:firstLine="640"/>
              <w:rPr>
                <w:i/>
                <w:iCs/>
                <w:sz w:val="16"/>
                <w:szCs w:val="16"/>
              </w:rPr>
            </w:pPr>
            <w:r>
              <w:rPr>
                <w:i/>
                <w:iCs/>
                <w:sz w:val="16"/>
                <w:szCs w:val="16"/>
              </w:rPr>
              <w:t>Non-guaranteed Debt &amp; liabilities</w:t>
            </w:r>
          </w:p>
        </w:tc>
        <w:tc>
          <w:tcPr>
            <w:tcW w:w="900" w:type="dxa"/>
            <w:tcBorders>
              <w:top w:val="nil"/>
              <w:left w:val="nil"/>
              <w:bottom w:val="nil"/>
              <w:right w:val="nil"/>
            </w:tcBorders>
            <w:shd w:val="clear" w:color="auto" w:fill="auto"/>
            <w:noWrap/>
            <w:vAlign w:val="center"/>
            <w:hideMark/>
          </w:tcPr>
          <w:p w:rsidR="00890793" w:rsidRDefault="00890793" w:rsidP="00890793">
            <w:pPr>
              <w:jc w:val="right"/>
              <w:rPr>
                <w:i/>
                <w:iCs/>
                <w:color w:val="000000"/>
                <w:sz w:val="16"/>
                <w:szCs w:val="16"/>
              </w:rPr>
            </w:pPr>
            <w:r>
              <w:rPr>
                <w:i/>
                <w:iCs/>
                <w:color w:val="000000"/>
                <w:sz w:val="16"/>
                <w:szCs w:val="16"/>
              </w:rPr>
              <w:t>2.9</w:t>
            </w:r>
          </w:p>
        </w:tc>
        <w:tc>
          <w:tcPr>
            <w:tcW w:w="900" w:type="dxa"/>
            <w:tcBorders>
              <w:top w:val="nil"/>
              <w:left w:val="nil"/>
              <w:bottom w:val="nil"/>
              <w:right w:val="nil"/>
            </w:tcBorders>
            <w:shd w:val="clear" w:color="auto" w:fill="auto"/>
            <w:vAlign w:val="center"/>
          </w:tcPr>
          <w:p w:rsidR="00890793" w:rsidRDefault="00890793" w:rsidP="00890793">
            <w:pPr>
              <w:jc w:val="right"/>
              <w:rPr>
                <w:i/>
                <w:iCs/>
                <w:color w:val="000000"/>
                <w:sz w:val="16"/>
                <w:szCs w:val="16"/>
              </w:rPr>
            </w:pPr>
            <w:r>
              <w:rPr>
                <w:i/>
                <w:iCs/>
                <w:color w:val="000000"/>
                <w:sz w:val="16"/>
                <w:szCs w:val="16"/>
              </w:rPr>
              <w:t>3.1</w:t>
            </w:r>
          </w:p>
        </w:tc>
        <w:tc>
          <w:tcPr>
            <w:tcW w:w="900" w:type="dxa"/>
            <w:tcBorders>
              <w:top w:val="nil"/>
              <w:left w:val="nil"/>
              <w:bottom w:val="nil"/>
              <w:right w:val="nil"/>
            </w:tcBorders>
            <w:shd w:val="clear" w:color="auto" w:fill="auto"/>
            <w:noWrap/>
            <w:vAlign w:val="center"/>
          </w:tcPr>
          <w:p w:rsidR="00890793" w:rsidRDefault="00890793" w:rsidP="00890793">
            <w:pPr>
              <w:jc w:val="right"/>
              <w:rPr>
                <w:i/>
                <w:iCs/>
                <w:color w:val="000000"/>
                <w:sz w:val="16"/>
                <w:szCs w:val="16"/>
              </w:rPr>
            </w:pPr>
            <w:r>
              <w:rPr>
                <w:i/>
                <w:iCs/>
                <w:color w:val="000000"/>
                <w:sz w:val="16"/>
                <w:szCs w:val="16"/>
              </w:rPr>
              <w:t>3.4</w:t>
            </w:r>
          </w:p>
        </w:tc>
        <w:tc>
          <w:tcPr>
            <w:tcW w:w="865" w:type="dxa"/>
            <w:tcBorders>
              <w:top w:val="nil"/>
              <w:left w:val="nil"/>
              <w:bottom w:val="nil"/>
              <w:right w:val="nil"/>
            </w:tcBorders>
            <w:shd w:val="clear" w:color="auto" w:fill="auto"/>
            <w:vAlign w:val="center"/>
          </w:tcPr>
          <w:p w:rsidR="00890793" w:rsidRDefault="00890793" w:rsidP="00890793">
            <w:pPr>
              <w:jc w:val="right"/>
              <w:rPr>
                <w:i/>
                <w:iCs/>
                <w:color w:val="000000"/>
                <w:sz w:val="16"/>
                <w:szCs w:val="16"/>
              </w:rPr>
            </w:pPr>
            <w:r>
              <w:rPr>
                <w:i/>
                <w:iCs/>
                <w:color w:val="000000"/>
                <w:sz w:val="16"/>
                <w:szCs w:val="16"/>
              </w:rPr>
              <w:t>3.6</w:t>
            </w:r>
          </w:p>
        </w:tc>
        <w:tc>
          <w:tcPr>
            <w:tcW w:w="900" w:type="dxa"/>
            <w:tcBorders>
              <w:top w:val="nil"/>
              <w:left w:val="nil"/>
              <w:bottom w:val="nil"/>
              <w:right w:val="nil"/>
            </w:tcBorders>
            <w:shd w:val="clear" w:color="auto" w:fill="auto"/>
            <w:vAlign w:val="center"/>
          </w:tcPr>
          <w:p w:rsidR="00890793" w:rsidRDefault="00890793" w:rsidP="00890793">
            <w:pPr>
              <w:jc w:val="right"/>
              <w:rPr>
                <w:i/>
                <w:iCs/>
                <w:color w:val="000000"/>
                <w:sz w:val="16"/>
                <w:szCs w:val="16"/>
              </w:rPr>
            </w:pPr>
            <w:r>
              <w:rPr>
                <w:i/>
                <w:iCs/>
                <w:color w:val="000000"/>
                <w:sz w:val="16"/>
                <w:szCs w:val="16"/>
              </w:rPr>
              <w:t>3.4</w:t>
            </w:r>
          </w:p>
        </w:tc>
        <w:tc>
          <w:tcPr>
            <w:tcW w:w="900" w:type="dxa"/>
            <w:tcBorders>
              <w:top w:val="nil"/>
              <w:left w:val="nil"/>
              <w:bottom w:val="nil"/>
              <w:right w:val="nil"/>
            </w:tcBorders>
            <w:shd w:val="clear" w:color="auto" w:fill="auto"/>
            <w:vAlign w:val="center"/>
          </w:tcPr>
          <w:p w:rsidR="00890793" w:rsidRDefault="00890793" w:rsidP="00890793">
            <w:pPr>
              <w:jc w:val="right"/>
              <w:rPr>
                <w:i/>
                <w:iCs/>
                <w:color w:val="000000"/>
                <w:sz w:val="16"/>
                <w:szCs w:val="16"/>
              </w:rPr>
            </w:pPr>
            <w:r>
              <w:rPr>
                <w:i/>
                <w:iCs/>
                <w:color w:val="000000"/>
                <w:sz w:val="16"/>
                <w:szCs w:val="16"/>
              </w:rPr>
              <w:t>3.6</w:t>
            </w:r>
          </w:p>
        </w:tc>
      </w:tr>
      <w:tr w:rsidR="00890793" w:rsidRPr="006D5F74" w:rsidTr="00CC720E">
        <w:trPr>
          <w:trHeight w:val="300"/>
        </w:trPr>
        <w:tc>
          <w:tcPr>
            <w:tcW w:w="4247" w:type="dxa"/>
            <w:tcBorders>
              <w:top w:val="nil"/>
              <w:left w:val="nil"/>
              <w:bottom w:val="nil"/>
              <w:right w:val="nil"/>
            </w:tcBorders>
            <w:shd w:val="clear" w:color="auto" w:fill="auto"/>
            <w:noWrap/>
            <w:vAlign w:val="center"/>
            <w:hideMark/>
          </w:tcPr>
          <w:p w:rsidR="00890793" w:rsidRDefault="00890793" w:rsidP="00890793">
            <w:pPr>
              <w:rPr>
                <w:rFonts w:ascii="Calibri" w:hAnsi="Calibri" w:cs="Arial"/>
                <w:sz w:val="22"/>
                <w:szCs w:val="22"/>
              </w:rPr>
            </w:pPr>
          </w:p>
        </w:tc>
        <w:tc>
          <w:tcPr>
            <w:tcW w:w="900" w:type="dxa"/>
            <w:tcBorders>
              <w:top w:val="nil"/>
              <w:left w:val="nil"/>
              <w:bottom w:val="nil"/>
              <w:right w:val="nil"/>
            </w:tcBorders>
            <w:shd w:val="clear" w:color="auto" w:fill="auto"/>
            <w:noWrap/>
            <w:vAlign w:val="center"/>
            <w:hideMark/>
          </w:tcPr>
          <w:p w:rsidR="00890793" w:rsidRDefault="00890793" w:rsidP="00890793">
            <w:pPr>
              <w:jc w:val="right"/>
              <w:rPr>
                <w:rFonts w:ascii="Calibri" w:hAnsi="Calibri" w:cs="Arial"/>
                <w:sz w:val="22"/>
                <w:szCs w:val="22"/>
              </w:rPr>
            </w:pPr>
          </w:p>
        </w:tc>
        <w:tc>
          <w:tcPr>
            <w:tcW w:w="900" w:type="dxa"/>
            <w:tcBorders>
              <w:top w:val="nil"/>
              <w:left w:val="nil"/>
              <w:bottom w:val="nil"/>
              <w:right w:val="nil"/>
            </w:tcBorders>
            <w:shd w:val="clear" w:color="auto" w:fill="auto"/>
            <w:vAlign w:val="center"/>
          </w:tcPr>
          <w:p w:rsidR="00890793" w:rsidRDefault="00890793" w:rsidP="00890793">
            <w:pPr>
              <w:jc w:val="right"/>
              <w:rPr>
                <w:rFonts w:ascii="Calibri" w:hAnsi="Calibri" w:cs="Arial"/>
                <w:sz w:val="22"/>
                <w:szCs w:val="22"/>
              </w:rPr>
            </w:pPr>
          </w:p>
        </w:tc>
        <w:tc>
          <w:tcPr>
            <w:tcW w:w="900" w:type="dxa"/>
            <w:tcBorders>
              <w:top w:val="nil"/>
              <w:left w:val="nil"/>
              <w:bottom w:val="nil"/>
              <w:right w:val="nil"/>
            </w:tcBorders>
            <w:shd w:val="clear" w:color="auto" w:fill="auto"/>
            <w:noWrap/>
            <w:vAlign w:val="center"/>
          </w:tcPr>
          <w:p w:rsidR="00890793" w:rsidRDefault="00890793" w:rsidP="00890793">
            <w:pPr>
              <w:jc w:val="right"/>
              <w:rPr>
                <w:rFonts w:ascii="Calibri" w:hAnsi="Calibri" w:cs="Arial"/>
                <w:sz w:val="22"/>
                <w:szCs w:val="22"/>
              </w:rPr>
            </w:pPr>
          </w:p>
        </w:tc>
        <w:tc>
          <w:tcPr>
            <w:tcW w:w="865" w:type="dxa"/>
            <w:tcBorders>
              <w:top w:val="nil"/>
              <w:left w:val="nil"/>
              <w:bottom w:val="nil"/>
              <w:right w:val="nil"/>
            </w:tcBorders>
            <w:shd w:val="clear" w:color="auto" w:fill="auto"/>
            <w:vAlign w:val="center"/>
          </w:tcPr>
          <w:p w:rsidR="00890793" w:rsidRDefault="00890793" w:rsidP="00890793">
            <w:pPr>
              <w:jc w:val="right"/>
              <w:rPr>
                <w:i/>
                <w:iCs/>
                <w:color w:val="000000"/>
                <w:sz w:val="16"/>
                <w:szCs w:val="16"/>
              </w:rPr>
            </w:pPr>
          </w:p>
        </w:tc>
        <w:tc>
          <w:tcPr>
            <w:tcW w:w="900" w:type="dxa"/>
            <w:tcBorders>
              <w:top w:val="nil"/>
              <w:left w:val="nil"/>
              <w:bottom w:val="nil"/>
              <w:right w:val="nil"/>
            </w:tcBorders>
            <w:shd w:val="clear" w:color="auto" w:fill="auto"/>
            <w:vAlign w:val="center"/>
          </w:tcPr>
          <w:p w:rsidR="00890793" w:rsidRDefault="00890793" w:rsidP="00890793">
            <w:pPr>
              <w:jc w:val="right"/>
              <w:rPr>
                <w:rFonts w:ascii="Calibri" w:hAnsi="Calibri" w:cs="Arial"/>
                <w:sz w:val="22"/>
                <w:szCs w:val="22"/>
              </w:rPr>
            </w:pPr>
          </w:p>
        </w:tc>
        <w:tc>
          <w:tcPr>
            <w:tcW w:w="900" w:type="dxa"/>
            <w:tcBorders>
              <w:top w:val="nil"/>
              <w:left w:val="nil"/>
              <w:bottom w:val="nil"/>
              <w:right w:val="nil"/>
            </w:tcBorders>
            <w:shd w:val="clear" w:color="auto" w:fill="auto"/>
            <w:vAlign w:val="center"/>
          </w:tcPr>
          <w:p w:rsidR="00890793" w:rsidRDefault="00890793" w:rsidP="00890793">
            <w:pPr>
              <w:jc w:val="right"/>
              <w:rPr>
                <w:i/>
                <w:iCs/>
                <w:color w:val="000000"/>
                <w:sz w:val="16"/>
                <w:szCs w:val="16"/>
              </w:rPr>
            </w:pPr>
          </w:p>
        </w:tc>
      </w:tr>
      <w:tr w:rsidR="00890793" w:rsidRPr="006D5F74" w:rsidTr="00CC720E">
        <w:trPr>
          <w:trHeight w:hRule="exact" w:val="315"/>
        </w:trPr>
        <w:tc>
          <w:tcPr>
            <w:tcW w:w="4247" w:type="dxa"/>
            <w:tcBorders>
              <w:top w:val="nil"/>
              <w:left w:val="nil"/>
              <w:bottom w:val="single" w:sz="8" w:space="0" w:color="auto"/>
              <w:right w:val="nil"/>
            </w:tcBorders>
            <w:shd w:val="clear" w:color="auto" w:fill="auto"/>
            <w:noWrap/>
            <w:vAlign w:val="center"/>
            <w:hideMark/>
          </w:tcPr>
          <w:p w:rsidR="00890793" w:rsidRDefault="00890793" w:rsidP="00890793">
            <w:pPr>
              <w:rPr>
                <w:i/>
                <w:iCs/>
                <w:sz w:val="16"/>
                <w:szCs w:val="16"/>
              </w:rPr>
            </w:pPr>
            <w:r>
              <w:rPr>
                <w:i/>
                <w:iCs/>
                <w:sz w:val="16"/>
                <w:szCs w:val="16"/>
              </w:rPr>
              <w:t xml:space="preserve">Government Domestic Debt </w:t>
            </w:r>
          </w:p>
        </w:tc>
        <w:tc>
          <w:tcPr>
            <w:tcW w:w="900" w:type="dxa"/>
            <w:tcBorders>
              <w:top w:val="nil"/>
              <w:left w:val="nil"/>
              <w:bottom w:val="single" w:sz="8" w:space="0" w:color="auto"/>
              <w:right w:val="nil"/>
            </w:tcBorders>
            <w:shd w:val="clear" w:color="auto" w:fill="auto"/>
            <w:noWrap/>
            <w:vAlign w:val="center"/>
            <w:hideMark/>
          </w:tcPr>
          <w:p w:rsidR="00890793" w:rsidRDefault="00890793" w:rsidP="00890793">
            <w:pPr>
              <w:jc w:val="right"/>
              <w:rPr>
                <w:i/>
                <w:iCs/>
                <w:color w:val="000000"/>
                <w:sz w:val="16"/>
                <w:szCs w:val="16"/>
              </w:rPr>
            </w:pPr>
            <w:r>
              <w:rPr>
                <w:i/>
                <w:iCs/>
                <w:color w:val="000000"/>
                <w:sz w:val="16"/>
                <w:szCs w:val="16"/>
              </w:rPr>
              <w:t>44.7</w:t>
            </w:r>
          </w:p>
        </w:tc>
        <w:tc>
          <w:tcPr>
            <w:tcW w:w="900" w:type="dxa"/>
            <w:tcBorders>
              <w:top w:val="nil"/>
              <w:left w:val="nil"/>
              <w:bottom w:val="single" w:sz="8" w:space="0" w:color="auto"/>
              <w:right w:val="nil"/>
            </w:tcBorders>
            <w:shd w:val="clear" w:color="auto" w:fill="auto"/>
            <w:vAlign w:val="center"/>
          </w:tcPr>
          <w:p w:rsidR="00890793" w:rsidRDefault="00890793" w:rsidP="00890793">
            <w:pPr>
              <w:jc w:val="right"/>
              <w:rPr>
                <w:i/>
                <w:iCs/>
                <w:color w:val="000000"/>
                <w:sz w:val="16"/>
                <w:szCs w:val="16"/>
              </w:rPr>
            </w:pPr>
            <w:r>
              <w:rPr>
                <w:i/>
                <w:iCs/>
                <w:color w:val="000000"/>
                <w:sz w:val="16"/>
                <w:szCs w:val="16"/>
              </w:rPr>
              <w:t>44.9</w:t>
            </w:r>
          </w:p>
        </w:tc>
        <w:tc>
          <w:tcPr>
            <w:tcW w:w="900" w:type="dxa"/>
            <w:tcBorders>
              <w:top w:val="nil"/>
              <w:left w:val="nil"/>
              <w:bottom w:val="single" w:sz="8" w:space="0" w:color="auto"/>
              <w:right w:val="nil"/>
            </w:tcBorders>
            <w:shd w:val="clear" w:color="auto" w:fill="auto"/>
            <w:noWrap/>
            <w:vAlign w:val="center"/>
          </w:tcPr>
          <w:p w:rsidR="00890793" w:rsidRDefault="00890793" w:rsidP="00890793">
            <w:pPr>
              <w:jc w:val="right"/>
              <w:rPr>
                <w:i/>
                <w:iCs/>
                <w:color w:val="000000"/>
                <w:sz w:val="16"/>
                <w:szCs w:val="16"/>
              </w:rPr>
            </w:pPr>
            <w:r>
              <w:rPr>
                <w:i/>
                <w:iCs/>
                <w:color w:val="000000"/>
                <w:sz w:val="16"/>
                <w:szCs w:val="16"/>
              </w:rPr>
              <w:t>46.7</w:t>
            </w:r>
          </w:p>
        </w:tc>
        <w:tc>
          <w:tcPr>
            <w:tcW w:w="865" w:type="dxa"/>
            <w:tcBorders>
              <w:top w:val="nil"/>
              <w:left w:val="nil"/>
              <w:bottom w:val="single" w:sz="8" w:space="0" w:color="auto"/>
              <w:right w:val="nil"/>
            </w:tcBorders>
            <w:shd w:val="clear" w:color="auto" w:fill="auto"/>
            <w:vAlign w:val="center"/>
          </w:tcPr>
          <w:p w:rsidR="00890793" w:rsidRDefault="00890793" w:rsidP="00890793">
            <w:pPr>
              <w:jc w:val="right"/>
              <w:rPr>
                <w:i/>
                <w:iCs/>
                <w:color w:val="000000"/>
                <w:sz w:val="16"/>
                <w:szCs w:val="16"/>
              </w:rPr>
            </w:pPr>
            <w:r>
              <w:rPr>
                <w:i/>
                <w:iCs/>
                <w:color w:val="000000"/>
                <w:sz w:val="16"/>
                <w:szCs w:val="16"/>
              </w:rPr>
              <w:t>47.7</w:t>
            </w:r>
          </w:p>
        </w:tc>
        <w:tc>
          <w:tcPr>
            <w:tcW w:w="900" w:type="dxa"/>
            <w:tcBorders>
              <w:top w:val="nil"/>
              <w:left w:val="nil"/>
              <w:bottom w:val="single" w:sz="8" w:space="0" w:color="auto"/>
              <w:right w:val="nil"/>
            </w:tcBorders>
            <w:shd w:val="clear" w:color="auto" w:fill="auto"/>
            <w:vAlign w:val="center"/>
          </w:tcPr>
          <w:p w:rsidR="00890793" w:rsidRDefault="00890793" w:rsidP="00890793">
            <w:pPr>
              <w:jc w:val="right"/>
              <w:rPr>
                <w:i/>
                <w:iCs/>
                <w:color w:val="000000"/>
                <w:sz w:val="16"/>
                <w:szCs w:val="16"/>
              </w:rPr>
            </w:pPr>
            <w:r>
              <w:rPr>
                <w:i/>
                <w:iCs/>
                <w:color w:val="000000"/>
                <w:sz w:val="16"/>
                <w:szCs w:val="16"/>
              </w:rPr>
              <w:t>44.0</w:t>
            </w:r>
          </w:p>
        </w:tc>
        <w:tc>
          <w:tcPr>
            <w:tcW w:w="900" w:type="dxa"/>
            <w:tcBorders>
              <w:top w:val="nil"/>
              <w:left w:val="nil"/>
              <w:bottom w:val="single" w:sz="8" w:space="0" w:color="auto"/>
              <w:right w:val="nil"/>
            </w:tcBorders>
            <w:shd w:val="clear" w:color="auto" w:fill="auto"/>
            <w:vAlign w:val="center"/>
          </w:tcPr>
          <w:p w:rsidR="00890793" w:rsidRDefault="00890793" w:rsidP="00890793">
            <w:pPr>
              <w:jc w:val="right"/>
              <w:rPr>
                <w:i/>
                <w:iCs/>
                <w:color w:val="000000"/>
                <w:sz w:val="16"/>
                <w:szCs w:val="16"/>
              </w:rPr>
            </w:pPr>
            <w:r>
              <w:rPr>
                <w:i/>
                <w:iCs/>
                <w:color w:val="000000"/>
                <w:sz w:val="16"/>
                <w:szCs w:val="16"/>
              </w:rPr>
              <w:t>45.6</w:t>
            </w:r>
          </w:p>
        </w:tc>
      </w:tr>
      <w:tr w:rsidR="00890793" w:rsidRPr="006D5F74" w:rsidTr="00CC720E">
        <w:trPr>
          <w:trHeight w:val="112"/>
        </w:trPr>
        <w:tc>
          <w:tcPr>
            <w:tcW w:w="4247" w:type="dxa"/>
            <w:tcBorders>
              <w:top w:val="nil"/>
              <w:left w:val="nil"/>
              <w:bottom w:val="nil"/>
              <w:right w:val="nil"/>
            </w:tcBorders>
            <w:shd w:val="clear" w:color="auto" w:fill="auto"/>
            <w:noWrap/>
            <w:vAlign w:val="bottom"/>
            <w:hideMark/>
          </w:tcPr>
          <w:p w:rsidR="00890793" w:rsidRPr="006D5F74" w:rsidRDefault="00890793" w:rsidP="00890793">
            <w:pPr>
              <w:rPr>
                <w:rFonts w:ascii="Calibri" w:hAnsi="Calibri"/>
                <w:b/>
                <w:sz w:val="22"/>
                <w:szCs w:val="22"/>
              </w:rPr>
            </w:pPr>
          </w:p>
        </w:tc>
        <w:tc>
          <w:tcPr>
            <w:tcW w:w="900" w:type="dxa"/>
            <w:tcBorders>
              <w:top w:val="nil"/>
              <w:left w:val="nil"/>
              <w:bottom w:val="nil"/>
              <w:right w:val="nil"/>
            </w:tcBorders>
            <w:shd w:val="clear" w:color="auto" w:fill="auto"/>
            <w:noWrap/>
            <w:vAlign w:val="center"/>
            <w:hideMark/>
          </w:tcPr>
          <w:p w:rsidR="00890793" w:rsidRDefault="00890793" w:rsidP="00890793">
            <w:pPr>
              <w:jc w:val="right"/>
              <w:rPr>
                <w:rFonts w:ascii="Calibri" w:hAnsi="Calibri" w:cs="Arial"/>
                <w:sz w:val="22"/>
                <w:szCs w:val="22"/>
              </w:rPr>
            </w:pPr>
          </w:p>
        </w:tc>
        <w:tc>
          <w:tcPr>
            <w:tcW w:w="900" w:type="dxa"/>
            <w:tcBorders>
              <w:top w:val="nil"/>
              <w:left w:val="nil"/>
              <w:bottom w:val="nil"/>
              <w:right w:val="nil"/>
            </w:tcBorders>
            <w:shd w:val="clear" w:color="auto" w:fill="auto"/>
            <w:vAlign w:val="center"/>
          </w:tcPr>
          <w:p w:rsidR="00890793" w:rsidRDefault="00890793" w:rsidP="00890793">
            <w:pPr>
              <w:jc w:val="right"/>
              <w:rPr>
                <w:rFonts w:ascii="Calibri" w:hAnsi="Calibri" w:cs="Arial"/>
                <w:sz w:val="22"/>
                <w:szCs w:val="22"/>
              </w:rPr>
            </w:pPr>
          </w:p>
        </w:tc>
        <w:tc>
          <w:tcPr>
            <w:tcW w:w="900" w:type="dxa"/>
            <w:tcBorders>
              <w:top w:val="nil"/>
              <w:left w:val="nil"/>
              <w:bottom w:val="nil"/>
              <w:right w:val="nil"/>
            </w:tcBorders>
            <w:shd w:val="clear" w:color="auto" w:fill="auto"/>
            <w:noWrap/>
            <w:vAlign w:val="center"/>
          </w:tcPr>
          <w:p w:rsidR="00890793" w:rsidRDefault="00890793" w:rsidP="00890793">
            <w:pPr>
              <w:jc w:val="right"/>
              <w:rPr>
                <w:rFonts w:ascii="Calibri" w:hAnsi="Calibri" w:cs="Arial"/>
                <w:sz w:val="22"/>
                <w:szCs w:val="22"/>
              </w:rPr>
            </w:pPr>
          </w:p>
        </w:tc>
        <w:tc>
          <w:tcPr>
            <w:tcW w:w="865" w:type="dxa"/>
            <w:tcBorders>
              <w:top w:val="nil"/>
              <w:left w:val="nil"/>
              <w:bottom w:val="nil"/>
              <w:right w:val="nil"/>
            </w:tcBorders>
            <w:shd w:val="clear" w:color="auto" w:fill="auto"/>
            <w:vAlign w:val="center"/>
          </w:tcPr>
          <w:p w:rsidR="00890793" w:rsidRDefault="00890793" w:rsidP="00890793">
            <w:pPr>
              <w:jc w:val="right"/>
              <w:rPr>
                <w:rFonts w:ascii="Calibri" w:hAnsi="Calibri" w:cs="Arial"/>
                <w:sz w:val="22"/>
                <w:szCs w:val="22"/>
              </w:rPr>
            </w:pPr>
          </w:p>
        </w:tc>
        <w:tc>
          <w:tcPr>
            <w:tcW w:w="900" w:type="dxa"/>
            <w:tcBorders>
              <w:top w:val="nil"/>
              <w:left w:val="nil"/>
              <w:bottom w:val="nil"/>
              <w:right w:val="nil"/>
            </w:tcBorders>
            <w:shd w:val="clear" w:color="auto" w:fill="auto"/>
            <w:vAlign w:val="center"/>
          </w:tcPr>
          <w:p w:rsidR="00890793" w:rsidRDefault="00890793" w:rsidP="00890793">
            <w:pPr>
              <w:jc w:val="right"/>
              <w:rPr>
                <w:rFonts w:ascii="Calibri" w:hAnsi="Calibri" w:cs="Arial"/>
                <w:sz w:val="22"/>
                <w:szCs w:val="22"/>
              </w:rPr>
            </w:pPr>
          </w:p>
        </w:tc>
        <w:tc>
          <w:tcPr>
            <w:tcW w:w="900" w:type="dxa"/>
            <w:tcBorders>
              <w:top w:val="nil"/>
              <w:left w:val="nil"/>
              <w:bottom w:val="nil"/>
              <w:right w:val="nil"/>
            </w:tcBorders>
            <w:shd w:val="clear" w:color="auto" w:fill="auto"/>
            <w:vAlign w:val="center"/>
          </w:tcPr>
          <w:p w:rsidR="00890793" w:rsidRDefault="00890793" w:rsidP="00890793">
            <w:pPr>
              <w:jc w:val="right"/>
              <w:rPr>
                <w:i/>
                <w:iCs/>
                <w:color w:val="000000"/>
                <w:sz w:val="16"/>
                <w:szCs w:val="16"/>
              </w:rPr>
            </w:pPr>
          </w:p>
        </w:tc>
      </w:tr>
      <w:tr w:rsidR="00890793" w:rsidRPr="006D5F74" w:rsidTr="00CC720E">
        <w:trPr>
          <w:trHeight w:val="312"/>
        </w:trPr>
        <w:tc>
          <w:tcPr>
            <w:tcW w:w="4247" w:type="dxa"/>
            <w:tcBorders>
              <w:top w:val="nil"/>
              <w:left w:val="nil"/>
              <w:bottom w:val="nil"/>
              <w:right w:val="nil"/>
            </w:tcBorders>
            <w:shd w:val="clear" w:color="auto" w:fill="auto"/>
            <w:noWrap/>
            <w:vAlign w:val="center"/>
            <w:hideMark/>
          </w:tcPr>
          <w:p w:rsidR="00890793" w:rsidRPr="006D5F74" w:rsidRDefault="00890793" w:rsidP="00890793">
            <w:pPr>
              <w:rPr>
                <w:b/>
                <w:bCs/>
                <w:sz w:val="16"/>
                <w:szCs w:val="16"/>
                <w:u w:val="single"/>
              </w:rPr>
            </w:pPr>
            <w:r w:rsidRPr="006D5F74">
              <w:rPr>
                <w:b/>
                <w:bCs/>
                <w:sz w:val="16"/>
                <w:szCs w:val="16"/>
                <w:u w:val="single"/>
              </w:rPr>
              <w:t>Memorandum Items</w:t>
            </w:r>
          </w:p>
        </w:tc>
        <w:tc>
          <w:tcPr>
            <w:tcW w:w="900" w:type="dxa"/>
            <w:tcBorders>
              <w:top w:val="nil"/>
              <w:left w:val="nil"/>
              <w:bottom w:val="nil"/>
              <w:right w:val="nil"/>
            </w:tcBorders>
            <w:shd w:val="clear" w:color="auto" w:fill="auto"/>
            <w:noWrap/>
            <w:vAlign w:val="center"/>
            <w:hideMark/>
          </w:tcPr>
          <w:p w:rsidR="00890793" w:rsidRDefault="00890793" w:rsidP="00890793">
            <w:pPr>
              <w:jc w:val="right"/>
              <w:rPr>
                <w:b/>
                <w:bCs/>
                <w:sz w:val="16"/>
                <w:szCs w:val="16"/>
              </w:rPr>
            </w:pPr>
            <w:r>
              <w:rPr>
                <w:b/>
                <w:bCs/>
                <w:sz w:val="16"/>
                <w:szCs w:val="16"/>
              </w:rPr>
              <w:t>FY18</w:t>
            </w:r>
          </w:p>
        </w:tc>
        <w:tc>
          <w:tcPr>
            <w:tcW w:w="900" w:type="dxa"/>
            <w:tcBorders>
              <w:top w:val="nil"/>
              <w:left w:val="nil"/>
              <w:bottom w:val="nil"/>
              <w:right w:val="nil"/>
            </w:tcBorders>
            <w:shd w:val="clear" w:color="auto" w:fill="auto"/>
            <w:vAlign w:val="center"/>
          </w:tcPr>
          <w:p w:rsidR="00890793" w:rsidRDefault="00890793" w:rsidP="00890793">
            <w:pPr>
              <w:jc w:val="right"/>
              <w:rPr>
                <w:b/>
                <w:bCs/>
                <w:sz w:val="16"/>
                <w:szCs w:val="16"/>
              </w:rPr>
            </w:pPr>
            <w:r>
              <w:rPr>
                <w:b/>
                <w:bCs/>
                <w:sz w:val="16"/>
                <w:szCs w:val="16"/>
              </w:rPr>
              <w:t>FY18</w:t>
            </w:r>
          </w:p>
        </w:tc>
        <w:tc>
          <w:tcPr>
            <w:tcW w:w="900" w:type="dxa"/>
            <w:tcBorders>
              <w:top w:val="nil"/>
              <w:left w:val="nil"/>
              <w:bottom w:val="nil"/>
              <w:right w:val="nil"/>
            </w:tcBorders>
            <w:shd w:val="clear" w:color="auto" w:fill="auto"/>
            <w:noWrap/>
            <w:vAlign w:val="center"/>
          </w:tcPr>
          <w:p w:rsidR="00890793" w:rsidRDefault="00890793" w:rsidP="00890793">
            <w:pPr>
              <w:jc w:val="right"/>
              <w:rPr>
                <w:b/>
                <w:bCs/>
                <w:sz w:val="16"/>
                <w:szCs w:val="16"/>
              </w:rPr>
            </w:pPr>
            <w:r>
              <w:rPr>
                <w:b/>
                <w:bCs/>
                <w:sz w:val="16"/>
                <w:szCs w:val="16"/>
              </w:rPr>
              <w:t>FY18</w:t>
            </w:r>
          </w:p>
        </w:tc>
        <w:tc>
          <w:tcPr>
            <w:tcW w:w="865" w:type="dxa"/>
            <w:tcBorders>
              <w:top w:val="nil"/>
              <w:left w:val="nil"/>
              <w:bottom w:val="nil"/>
              <w:right w:val="nil"/>
            </w:tcBorders>
            <w:shd w:val="clear" w:color="auto" w:fill="auto"/>
            <w:vAlign w:val="center"/>
          </w:tcPr>
          <w:p w:rsidR="00890793" w:rsidRDefault="00890793" w:rsidP="00890793">
            <w:pPr>
              <w:jc w:val="right"/>
              <w:rPr>
                <w:b/>
                <w:bCs/>
                <w:sz w:val="16"/>
                <w:szCs w:val="16"/>
              </w:rPr>
            </w:pPr>
            <w:r>
              <w:rPr>
                <w:b/>
                <w:bCs/>
                <w:sz w:val="16"/>
                <w:szCs w:val="16"/>
              </w:rPr>
              <w:t>FY18</w:t>
            </w:r>
          </w:p>
        </w:tc>
        <w:tc>
          <w:tcPr>
            <w:tcW w:w="900" w:type="dxa"/>
            <w:tcBorders>
              <w:top w:val="nil"/>
              <w:left w:val="nil"/>
              <w:bottom w:val="nil"/>
              <w:right w:val="nil"/>
            </w:tcBorders>
            <w:shd w:val="clear" w:color="auto" w:fill="auto"/>
            <w:vAlign w:val="center"/>
          </w:tcPr>
          <w:p w:rsidR="00890793" w:rsidRDefault="00890793" w:rsidP="00890793">
            <w:pPr>
              <w:jc w:val="right"/>
              <w:rPr>
                <w:b/>
                <w:bCs/>
                <w:sz w:val="16"/>
                <w:szCs w:val="16"/>
              </w:rPr>
            </w:pPr>
            <w:r>
              <w:rPr>
                <w:b/>
                <w:bCs/>
                <w:sz w:val="16"/>
                <w:szCs w:val="16"/>
              </w:rPr>
              <w:t>FY19</w:t>
            </w:r>
            <w:r w:rsidRPr="000F5F16">
              <w:rPr>
                <w:b/>
                <w:bCs/>
                <w:sz w:val="16"/>
                <w:szCs w:val="16"/>
                <w:vertAlign w:val="superscript"/>
              </w:rPr>
              <w:t>T</w:t>
            </w:r>
          </w:p>
        </w:tc>
        <w:tc>
          <w:tcPr>
            <w:tcW w:w="900" w:type="dxa"/>
            <w:tcBorders>
              <w:top w:val="nil"/>
              <w:left w:val="nil"/>
              <w:bottom w:val="nil"/>
              <w:right w:val="nil"/>
            </w:tcBorders>
            <w:shd w:val="clear" w:color="auto" w:fill="auto"/>
            <w:vAlign w:val="center"/>
          </w:tcPr>
          <w:p w:rsidR="00890793" w:rsidRDefault="00890793" w:rsidP="00890793">
            <w:pPr>
              <w:jc w:val="right"/>
              <w:rPr>
                <w:b/>
                <w:bCs/>
                <w:sz w:val="16"/>
                <w:szCs w:val="16"/>
              </w:rPr>
            </w:pPr>
            <w:r>
              <w:rPr>
                <w:b/>
                <w:bCs/>
                <w:sz w:val="16"/>
                <w:szCs w:val="16"/>
              </w:rPr>
              <w:t>FY19</w:t>
            </w:r>
            <w:r w:rsidRPr="00890793">
              <w:rPr>
                <w:b/>
                <w:bCs/>
                <w:sz w:val="16"/>
                <w:szCs w:val="16"/>
                <w:vertAlign w:val="superscript"/>
              </w:rPr>
              <w:t>T</w:t>
            </w:r>
          </w:p>
        </w:tc>
      </w:tr>
      <w:tr w:rsidR="00890793" w:rsidRPr="006D5F74" w:rsidTr="00CC720E">
        <w:trPr>
          <w:trHeight w:hRule="exact" w:val="315"/>
        </w:trPr>
        <w:tc>
          <w:tcPr>
            <w:tcW w:w="4247" w:type="dxa"/>
            <w:tcBorders>
              <w:top w:val="nil"/>
              <w:left w:val="nil"/>
              <w:bottom w:val="single" w:sz="8" w:space="0" w:color="auto"/>
              <w:right w:val="nil"/>
            </w:tcBorders>
            <w:shd w:val="clear" w:color="auto" w:fill="auto"/>
            <w:noWrap/>
            <w:vAlign w:val="center"/>
            <w:hideMark/>
          </w:tcPr>
          <w:p w:rsidR="00890793" w:rsidRPr="00D16230" w:rsidRDefault="00890793" w:rsidP="00890793">
            <w:pPr>
              <w:rPr>
                <w:sz w:val="16"/>
                <w:szCs w:val="16"/>
              </w:rPr>
            </w:pPr>
            <w:r w:rsidRPr="00D16230">
              <w:rPr>
                <w:sz w:val="16"/>
                <w:szCs w:val="16"/>
              </w:rPr>
              <w:t>GDP (current market price)</w:t>
            </w:r>
          </w:p>
        </w:tc>
        <w:tc>
          <w:tcPr>
            <w:tcW w:w="900" w:type="dxa"/>
            <w:tcBorders>
              <w:top w:val="nil"/>
              <w:left w:val="nil"/>
              <w:bottom w:val="single" w:sz="8" w:space="0" w:color="auto"/>
              <w:right w:val="nil"/>
            </w:tcBorders>
            <w:shd w:val="clear" w:color="auto" w:fill="auto"/>
            <w:noWrap/>
            <w:vAlign w:val="center"/>
            <w:hideMark/>
          </w:tcPr>
          <w:p w:rsidR="00890793" w:rsidRDefault="00890793" w:rsidP="00890793">
            <w:pPr>
              <w:jc w:val="right"/>
              <w:rPr>
                <w:color w:val="000000"/>
                <w:sz w:val="16"/>
                <w:szCs w:val="16"/>
              </w:rPr>
            </w:pPr>
            <w:r>
              <w:rPr>
                <w:color w:val="000000"/>
                <w:sz w:val="16"/>
                <w:szCs w:val="16"/>
              </w:rPr>
              <w:t>34,396.5</w:t>
            </w:r>
          </w:p>
        </w:tc>
        <w:tc>
          <w:tcPr>
            <w:tcW w:w="900" w:type="dxa"/>
            <w:tcBorders>
              <w:top w:val="nil"/>
              <w:left w:val="nil"/>
              <w:bottom w:val="single" w:sz="8" w:space="0" w:color="auto"/>
              <w:right w:val="nil"/>
            </w:tcBorders>
            <w:shd w:val="clear" w:color="auto" w:fill="auto"/>
            <w:vAlign w:val="center"/>
          </w:tcPr>
          <w:p w:rsidR="00890793" w:rsidRDefault="00890793" w:rsidP="00890793">
            <w:pPr>
              <w:jc w:val="right"/>
              <w:rPr>
                <w:color w:val="000000"/>
                <w:sz w:val="16"/>
                <w:szCs w:val="16"/>
              </w:rPr>
            </w:pPr>
            <w:r>
              <w:rPr>
                <w:color w:val="000000"/>
                <w:sz w:val="16"/>
                <w:szCs w:val="16"/>
              </w:rPr>
              <w:t>34,396.5</w:t>
            </w:r>
          </w:p>
        </w:tc>
        <w:tc>
          <w:tcPr>
            <w:tcW w:w="900" w:type="dxa"/>
            <w:tcBorders>
              <w:top w:val="nil"/>
              <w:left w:val="nil"/>
              <w:bottom w:val="single" w:sz="8" w:space="0" w:color="auto"/>
              <w:right w:val="nil"/>
            </w:tcBorders>
            <w:shd w:val="clear" w:color="auto" w:fill="auto"/>
            <w:noWrap/>
            <w:vAlign w:val="center"/>
          </w:tcPr>
          <w:p w:rsidR="00890793" w:rsidRDefault="00890793" w:rsidP="00890793">
            <w:pPr>
              <w:jc w:val="right"/>
              <w:rPr>
                <w:color w:val="000000"/>
                <w:sz w:val="16"/>
                <w:szCs w:val="16"/>
              </w:rPr>
            </w:pPr>
            <w:r>
              <w:rPr>
                <w:color w:val="000000"/>
                <w:sz w:val="16"/>
                <w:szCs w:val="16"/>
              </w:rPr>
              <w:t>34,396.5</w:t>
            </w:r>
          </w:p>
        </w:tc>
        <w:tc>
          <w:tcPr>
            <w:tcW w:w="865" w:type="dxa"/>
            <w:tcBorders>
              <w:top w:val="nil"/>
              <w:left w:val="nil"/>
              <w:bottom w:val="single" w:sz="8" w:space="0" w:color="auto"/>
              <w:right w:val="nil"/>
            </w:tcBorders>
            <w:shd w:val="clear" w:color="auto" w:fill="auto"/>
            <w:vAlign w:val="center"/>
          </w:tcPr>
          <w:p w:rsidR="00890793" w:rsidRDefault="00890793" w:rsidP="00890793">
            <w:pPr>
              <w:jc w:val="right"/>
              <w:rPr>
                <w:color w:val="000000"/>
                <w:sz w:val="16"/>
                <w:szCs w:val="16"/>
              </w:rPr>
            </w:pPr>
            <w:r>
              <w:rPr>
                <w:color w:val="000000"/>
                <w:sz w:val="16"/>
                <w:szCs w:val="16"/>
              </w:rPr>
              <w:t>34,396.5</w:t>
            </w:r>
          </w:p>
        </w:tc>
        <w:tc>
          <w:tcPr>
            <w:tcW w:w="900" w:type="dxa"/>
            <w:tcBorders>
              <w:top w:val="nil"/>
              <w:left w:val="nil"/>
              <w:bottom w:val="single" w:sz="8" w:space="0" w:color="auto"/>
              <w:right w:val="nil"/>
            </w:tcBorders>
            <w:shd w:val="clear" w:color="auto" w:fill="auto"/>
            <w:vAlign w:val="center"/>
          </w:tcPr>
          <w:p w:rsidR="00890793" w:rsidRDefault="00890793" w:rsidP="00890793">
            <w:pPr>
              <w:jc w:val="right"/>
              <w:rPr>
                <w:color w:val="000000"/>
                <w:sz w:val="16"/>
                <w:szCs w:val="16"/>
              </w:rPr>
            </w:pPr>
            <w:r>
              <w:rPr>
                <w:color w:val="000000"/>
                <w:sz w:val="16"/>
                <w:szCs w:val="16"/>
              </w:rPr>
              <w:t>38,474.0</w:t>
            </w:r>
          </w:p>
        </w:tc>
        <w:tc>
          <w:tcPr>
            <w:tcW w:w="900" w:type="dxa"/>
            <w:tcBorders>
              <w:top w:val="nil"/>
              <w:left w:val="nil"/>
              <w:bottom w:val="single" w:sz="8" w:space="0" w:color="auto"/>
              <w:right w:val="nil"/>
            </w:tcBorders>
            <w:shd w:val="clear" w:color="auto" w:fill="auto"/>
            <w:vAlign w:val="center"/>
          </w:tcPr>
          <w:p w:rsidR="00890793" w:rsidRDefault="00890793" w:rsidP="00890793">
            <w:pPr>
              <w:jc w:val="right"/>
              <w:rPr>
                <w:color w:val="000000"/>
                <w:sz w:val="16"/>
                <w:szCs w:val="16"/>
              </w:rPr>
            </w:pPr>
            <w:r>
              <w:rPr>
                <w:color w:val="000000"/>
                <w:sz w:val="16"/>
                <w:szCs w:val="16"/>
              </w:rPr>
              <w:t>38,474.0</w:t>
            </w:r>
          </w:p>
        </w:tc>
      </w:tr>
      <w:tr w:rsidR="00890793" w:rsidRPr="006D5F74" w:rsidTr="00CC720E">
        <w:trPr>
          <w:trHeight w:val="300"/>
        </w:trPr>
        <w:tc>
          <w:tcPr>
            <w:tcW w:w="4247" w:type="dxa"/>
            <w:tcBorders>
              <w:top w:val="single" w:sz="8" w:space="0" w:color="auto"/>
              <w:left w:val="nil"/>
              <w:bottom w:val="single" w:sz="8" w:space="0" w:color="auto"/>
              <w:right w:val="nil"/>
            </w:tcBorders>
            <w:shd w:val="clear" w:color="auto" w:fill="auto"/>
            <w:noWrap/>
            <w:vAlign w:val="center"/>
            <w:hideMark/>
          </w:tcPr>
          <w:p w:rsidR="00890793" w:rsidRPr="00D16230" w:rsidRDefault="00890793" w:rsidP="00890793">
            <w:pPr>
              <w:rPr>
                <w:sz w:val="16"/>
                <w:szCs w:val="16"/>
              </w:rPr>
            </w:pPr>
            <w:r w:rsidRPr="00D16230">
              <w:rPr>
                <w:sz w:val="16"/>
                <w:szCs w:val="16"/>
              </w:rPr>
              <w:t>Government Deposits with the banking system</w:t>
            </w:r>
            <w:r>
              <w:rPr>
                <w:sz w:val="16"/>
                <w:szCs w:val="16"/>
                <w:vertAlign w:val="superscript"/>
              </w:rPr>
              <w:t>4</w:t>
            </w:r>
          </w:p>
        </w:tc>
        <w:tc>
          <w:tcPr>
            <w:tcW w:w="900" w:type="dxa"/>
            <w:tcBorders>
              <w:top w:val="single" w:sz="8" w:space="0" w:color="auto"/>
              <w:left w:val="nil"/>
              <w:bottom w:val="single" w:sz="8" w:space="0" w:color="auto"/>
              <w:right w:val="nil"/>
            </w:tcBorders>
            <w:shd w:val="clear" w:color="auto" w:fill="auto"/>
            <w:noWrap/>
            <w:vAlign w:val="center"/>
            <w:hideMark/>
          </w:tcPr>
          <w:p w:rsidR="00890793" w:rsidRDefault="00890793" w:rsidP="00890793">
            <w:pPr>
              <w:jc w:val="right"/>
              <w:rPr>
                <w:color w:val="000000"/>
                <w:sz w:val="16"/>
                <w:szCs w:val="16"/>
              </w:rPr>
            </w:pPr>
            <w:r>
              <w:rPr>
                <w:color w:val="000000"/>
                <w:sz w:val="16"/>
                <w:szCs w:val="16"/>
              </w:rPr>
              <w:t>1,865.6</w:t>
            </w:r>
          </w:p>
        </w:tc>
        <w:tc>
          <w:tcPr>
            <w:tcW w:w="900" w:type="dxa"/>
            <w:tcBorders>
              <w:top w:val="single" w:sz="8" w:space="0" w:color="auto"/>
              <w:left w:val="nil"/>
              <w:bottom w:val="single" w:sz="8" w:space="0" w:color="auto"/>
              <w:right w:val="nil"/>
            </w:tcBorders>
            <w:shd w:val="clear" w:color="auto" w:fill="auto"/>
            <w:vAlign w:val="center"/>
          </w:tcPr>
          <w:p w:rsidR="00890793" w:rsidRDefault="00890793" w:rsidP="00890793">
            <w:pPr>
              <w:jc w:val="right"/>
              <w:rPr>
                <w:color w:val="000000"/>
                <w:sz w:val="16"/>
                <w:szCs w:val="16"/>
              </w:rPr>
            </w:pPr>
            <w:r>
              <w:rPr>
                <w:color w:val="000000"/>
                <w:sz w:val="16"/>
                <w:szCs w:val="16"/>
              </w:rPr>
              <w:t>1,941.6</w:t>
            </w:r>
          </w:p>
        </w:tc>
        <w:tc>
          <w:tcPr>
            <w:tcW w:w="900" w:type="dxa"/>
            <w:tcBorders>
              <w:top w:val="single" w:sz="8" w:space="0" w:color="auto"/>
              <w:left w:val="nil"/>
              <w:bottom w:val="single" w:sz="8" w:space="0" w:color="auto"/>
              <w:right w:val="nil"/>
            </w:tcBorders>
            <w:shd w:val="clear" w:color="auto" w:fill="auto"/>
            <w:noWrap/>
            <w:vAlign w:val="center"/>
          </w:tcPr>
          <w:p w:rsidR="00890793" w:rsidRDefault="00890793" w:rsidP="00890793">
            <w:pPr>
              <w:jc w:val="right"/>
              <w:rPr>
                <w:color w:val="000000"/>
                <w:sz w:val="16"/>
                <w:szCs w:val="16"/>
              </w:rPr>
            </w:pPr>
            <w:r>
              <w:rPr>
                <w:color w:val="000000"/>
                <w:sz w:val="16"/>
                <w:szCs w:val="16"/>
              </w:rPr>
              <w:t>2,016.6</w:t>
            </w:r>
          </w:p>
        </w:tc>
        <w:tc>
          <w:tcPr>
            <w:tcW w:w="865" w:type="dxa"/>
            <w:tcBorders>
              <w:top w:val="single" w:sz="8" w:space="0" w:color="auto"/>
              <w:left w:val="nil"/>
              <w:bottom w:val="single" w:sz="8" w:space="0" w:color="auto"/>
              <w:right w:val="nil"/>
            </w:tcBorders>
            <w:shd w:val="clear" w:color="auto" w:fill="auto"/>
            <w:vAlign w:val="center"/>
          </w:tcPr>
          <w:p w:rsidR="00890793" w:rsidRDefault="00890793" w:rsidP="00890793">
            <w:pPr>
              <w:jc w:val="right"/>
              <w:rPr>
                <w:color w:val="000000"/>
                <w:sz w:val="16"/>
                <w:szCs w:val="16"/>
              </w:rPr>
            </w:pPr>
            <w:r>
              <w:rPr>
                <w:color w:val="000000"/>
                <w:sz w:val="16"/>
                <w:szCs w:val="16"/>
              </w:rPr>
              <w:t>1,901.3</w:t>
            </w:r>
          </w:p>
        </w:tc>
        <w:tc>
          <w:tcPr>
            <w:tcW w:w="900" w:type="dxa"/>
            <w:tcBorders>
              <w:top w:val="single" w:sz="8" w:space="0" w:color="auto"/>
              <w:left w:val="nil"/>
              <w:bottom w:val="single" w:sz="8" w:space="0" w:color="auto"/>
              <w:right w:val="nil"/>
            </w:tcBorders>
            <w:shd w:val="clear" w:color="auto" w:fill="auto"/>
            <w:vAlign w:val="center"/>
          </w:tcPr>
          <w:p w:rsidR="00890793" w:rsidRDefault="00890793" w:rsidP="00890793">
            <w:pPr>
              <w:jc w:val="right"/>
              <w:rPr>
                <w:color w:val="000000"/>
                <w:sz w:val="16"/>
                <w:szCs w:val="16"/>
              </w:rPr>
            </w:pPr>
            <w:r>
              <w:rPr>
                <w:color w:val="000000"/>
                <w:sz w:val="16"/>
                <w:szCs w:val="16"/>
              </w:rPr>
              <w:t>2,065.8</w:t>
            </w:r>
          </w:p>
        </w:tc>
        <w:tc>
          <w:tcPr>
            <w:tcW w:w="900" w:type="dxa"/>
            <w:tcBorders>
              <w:top w:val="single" w:sz="8" w:space="0" w:color="auto"/>
              <w:left w:val="nil"/>
              <w:bottom w:val="single" w:sz="8" w:space="0" w:color="auto"/>
              <w:right w:val="nil"/>
            </w:tcBorders>
            <w:shd w:val="clear" w:color="auto" w:fill="auto"/>
            <w:vAlign w:val="center"/>
          </w:tcPr>
          <w:p w:rsidR="00890793" w:rsidRDefault="00890793" w:rsidP="00890793">
            <w:pPr>
              <w:jc w:val="right"/>
              <w:rPr>
                <w:color w:val="000000"/>
                <w:sz w:val="16"/>
                <w:szCs w:val="16"/>
              </w:rPr>
            </w:pPr>
            <w:r>
              <w:rPr>
                <w:color w:val="000000"/>
                <w:sz w:val="16"/>
                <w:szCs w:val="16"/>
              </w:rPr>
              <w:t>2,217.7</w:t>
            </w:r>
          </w:p>
        </w:tc>
      </w:tr>
      <w:tr w:rsidR="00890793" w:rsidRPr="006D5F74" w:rsidTr="00CC720E">
        <w:trPr>
          <w:trHeight w:val="300"/>
        </w:trPr>
        <w:tc>
          <w:tcPr>
            <w:tcW w:w="4247" w:type="dxa"/>
            <w:tcBorders>
              <w:top w:val="single" w:sz="8" w:space="0" w:color="auto"/>
              <w:left w:val="nil"/>
              <w:bottom w:val="single" w:sz="8" w:space="0" w:color="auto"/>
              <w:right w:val="nil"/>
            </w:tcBorders>
            <w:shd w:val="clear" w:color="auto" w:fill="auto"/>
            <w:noWrap/>
            <w:vAlign w:val="center"/>
            <w:hideMark/>
          </w:tcPr>
          <w:p w:rsidR="00890793" w:rsidRPr="00D16230" w:rsidRDefault="00890793" w:rsidP="00890793">
            <w:pPr>
              <w:rPr>
                <w:sz w:val="16"/>
                <w:szCs w:val="16"/>
              </w:rPr>
            </w:pPr>
            <w:r w:rsidRPr="00D16230">
              <w:rPr>
                <w:sz w:val="16"/>
                <w:szCs w:val="16"/>
              </w:rPr>
              <w:t>US Dollar, last day average exchange rates</w:t>
            </w:r>
          </w:p>
        </w:tc>
        <w:tc>
          <w:tcPr>
            <w:tcW w:w="900" w:type="dxa"/>
            <w:tcBorders>
              <w:top w:val="single" w:sz="8" w:space="0" w:color="auto"/>
              <w:left w:val="nil"/>
              <w:bottom w:val="single" w:sz="8" w:space="0" w:color="auto"/>
              <w:right w:val="nil"/>
            </w:tcBorders>
            <w:shd w:val="clear" w:color="auto" w:fill="auto"/>
            <w:noWrap/>
            <w:vAlign w:val="center"/>
            <w:hideMark/>
          </w:tcPr>
          <w:p w:rsidR="00890793" w:rsidRPr="009F2105" w:rsidRDefault="00890793" w:rsidP="00890793">
            <w:pPr>
              <w:jc w:val="right"/>
              <w:rPr>
                <w:color w:val="000000"/>
                <w:sz w:val="16"/>
                <w:szCs w:val="16"/>
              </w:rPr>
            </w:pPr>
            <w:r w:rsidRPr="009F2105">
              <w:rPr>
                <w:color w:val="000000"/>
                <w:sz w:val="16"/>
                <w:szCs w:val="16"/>
              </w:rPr>
              <w:t>105.4221</w:t>
            </w:r>
          </w:p>
        </w:tc>
        <w:tc>
          <w:tcPr>
            <w:tcW w:w="900" w:type="dxa"/>
            <w:tcBorders>
              <w:top w:val="single" w:sz="8" w:space="0" w:color="auto"/>
              <w:left w:val="nil"/>
              <w:bottom w:val="single" w:sz="8" w:space="0" w:color="auto"/>
              <w:right w:val="nil"/>
            </w:tcBorders>
            <w:shd w:val="clear" w:color="auto" w:fill="auto"/>
            <w:vAlign w:val="center"/>
          </w:tcPr>
          <w:p w:rsidR="00890793" w:rsidRPr="009F2105" w:rsidRDefault="00890793" w:rsidP="00890793">
            <w:pPr>
              <w:jc w:val="right"/>
              <w:rPr>
                <w:color w:val="000000"/>
                <w:sz w:val="16"/>
                <w:szCs w:val="16"/>
              </w:rPr>
            </w:pPr>
            <w:r w:rsidRPr="009F2105">
              <w:rPr>
                <w:color w:val="000000"/>
                <w:sz w:val="16"/>
                <w:szCs w:val="16"/>
              </w:rPr>
              <w:t>110.4328</w:t>
            </w:r>
          </w:p>
        </w:tc>
        <w:tc>
          <w:tcPr>
            <w:tcW w:w="900" w:type="dxa"/>
            <w:tcBorders>
              <w:top w:val="single" w:sz="8" w:space="0" w:color="auto"/>
              <w:left w:val="nil"/>
              <w:bottom w:val="single" w:sz="8" w:space="0" w:color="auto"/>
              <w:right w:val="nil"/>
            </w:tcBorders>
            <w:shd w:val="clear" w:color="auto" w:fill="auto"/>
            <w:noWrap/>
            <w:vAlign w:val="center"/>
          </w:tcPr>
          <w:p w:rsidR="00890793" w:rsidRPr="009F2105" w:rsidRDefault="00890793" w:rsidP="00890793">
            <w:pPr>
              <w:jc w:val="right"/>
              <w:rPr>
                <w:color w:val="000000"/>
                <w:sz w:val="16"/>
                <w:szCs w:val="16"/>
              </w:rPr>
            </w:pPr>
            <w:r w:rsidRPr="009F2105">
              <w:rPr>
                <w:color w:val="000000"/>
                <w:sz w:val="16"/>
                <w:szCs w:val="16"/>
              </w:rPr>
              <w:t>115.5052</w:t>
            </w:r>
          </w:p>
        </w:tc>
        <w:tc>
          <w:tcPr>
            <w:tcW w:w="865" w:type="dxa"/>
            <w:tcBorders>
              <w:top w:val="single" w:sz="8" w:space="0" w:color="auto"/>
              <w:left w:val="nil"/>
              <w:bottom w:val="single" w:sz="8" w:space="0" w:color="auto"/>
              <w:right w:val="nil"/>
            </w:tcBorders>
            <w:shd w:val="clear" w:color="auto" w:fill="auto"/>
            <w:vAlign w:val="center"/>
          </w:tcPr>
          <w:p w:rsidR="00890793" w:rsidRPr="009F2105" w:rsidRDefault="00890793" w:rsidP="00890793">
            <w:pPr>
              <w:jc w:val="right"/>
              <w:rPr>
                <w:color w:val="000000"/>
                <w:sz w:val="16"/>
                <w:szCs w:val="16"/>
              </w:rPr>
            </w:pPr>
            <w:r w:rsidRPr="009F2105">
              <w:rPr>
                <w:color w:val="000000"/>
                <w:sz w:val="16"/>
                <w:szCs w:val="16"/>
              </w:rPr>
              <w:t>121.5405</w:t>
            </w:r>
          </w:p>
        </w:tc>
        <w:tc>
          <w:tcPr>
            <w:tcW w:w="900" w:type="dxa"/>
            <w:tcBorders>
              <w:top w:val="single" w:sz="8" w:space="0" w:color="auto"/>
              <w:left w:val="nil"/>
              <w:bottom w:val="single" w:sz="8" w:space="0" w:color="auto"/>
              <w:right w:val="nil"/>
            </w:tcBorders>
            <w:shd w:val="clear" w:color="auto" w:fill="auto"/>
            <w:vAlign w:val="center"/>
          </w:tcPr>
          <w:p w:rsidR="00890793" w:rsidRPr="009F2105" w:rsidRDefault="00890793" w:rsidP="00890793">
            <w:pPr>
              <w:jc w:val="right"/>
              <w:rPr>
                <w:color w:val="000000"/>
                <w:sz w:val="16"/>
                <w:szCs w:val="16"/>
              </w:rPr>
            </w:pPr>
            <w:r w:rsidRPr="009F2105">
              <w:rPr>
                <w:color w:val="000000"/>
                <w:sz w:val="16"/>
                <w:szCs w:val="16"/>
              </w:rPr>
              <w:t>124.2374</w:t>
            </w:r>
          </w:p>
        </w:tc>
        <w:tc>
          <w:tcPr>
            <w:tcW w:w="900" w:type="dxa"/>
            <w:tcBorders>
              <w:top w:val="single" w:sz="8" w:space="0" w:color="auto"/>
              <w:left w:val="nil"/>
              <w:bottom w:val="single" w:sz="8" w:space="0" w:color="auto"/>
              <w:right w:val="nil"/>
            </w:tcBorders>
            <w:shd w:val="clear" w:color="auto" w:fill="auto"/>
            <w:vAlign w:val="center"/>
          </w:tcPr>
          <w:p w:rsidR="00890793" w:rsidRDefault="00890793" w:rsidP="00890793">
            <w:pPr>
              <w:jc w:val="right"/>
              <w:rPr>
                <w:color w:val="000000"/>
                <w:sz w:val="16"/>
                <w:szCs w:val="16"/>
              </w:rPr>
            </w:pPr>
            <w:r>
              <w:rPr>
                <w:color w:val="000000"/>
                <w:sz w:val="16"/>
                <w:szCs w:val="16"/>
              </w:rPr>
              <w:t>138.7921</w:t>
            </w:r>
          </w:p>
        </w:tc>
      </w:tr>
      <w:tr w:rsidR="00CC720E" w:rsidRPr="006D5F74" w:rsidTr="00527252">
        <w:trPr>
          <w:trHeight w:val="247"/>
        </w:trPr>
        <w:tc>
          <w:tcPr>
            <w:tcW w:w="9612" w:type="dxa"/>
            <w:gridSpan w:val="7"/>
            <w:tcBorders>
              <w:top w:val="single" w:sz="8" w:space="0" w:color="auto"/>
              <w:left w:val="nil"/>
              <w:bottom w:val="nil"/>
              <w:right w:val="nil"/>
            </w:tcBorders>
            <w:shd w:val="clear" w:color="auto" w:fill="auto"/>
            <w:tcMar>
              <w:left w:w="43" w:type="dxa"/>
              <w:right w:w="43" w:type="dxa"/>
            </w:tcMar>
            <w:vAlign w:val="center"/>
            <w:hideMark/>
          </w:tcPr>
          <w:p w:rsidR="00CC720E" w:rsidRPr="002A1001" w:rsidRDefault="00CC720E" w:rsidP="00CC720E">
            <w:pPr>
              <w:rPr>
                <w:sz w:val="12"/>
                <w:szCs w:val="16"/>
              </w:rPr>
            </w:pPr>
            <w:r w:rsidRPr="00D16230">
              <w:rPr>
                <w:sz w:val="12"/>
                <w:szCs w:val="16"/>
              </w:rPr>
              <w:t>1 External liabilities include Central bank deposits, SWAPS, Allocation of SDR and Nonresident LCY deposits with central bank.</w:t>
            </w:r>
            <w:r>
              <w:rPr>
                <w:sz w:val="12"/>
                <w:szCs w:val="16"/>
              </w:rPr>
              <w:t xml:space="preserve">  </w:t>
            </w:r>
            <w:r w:rsidRPr="00527252">
              <w:rPr>
                <w:sz w:val="14"/>
                <w:szCs w:val="14"/>
              </w:rPr>
              <w:t>Source: Statistics &amp; Data Warehouse Department SBP</w:t>
            </w:r>
          </w:p>
        </w:tc>
      </w:tr>
      <w:tr w:rsidR="00CC720E" w:rsidRPr="006D5F74" w:rsidTr="00B02D50">
        <w:trPr>
          <w:trHeight w:val="177"/>
        </w:trPr>
        <w:tc>
          <w:tcPr>
            <w:tcW w:w="9612" w:type="dxa"/>
            <w:gridSpan w:val="7"/>
            <w:tcBorders>
              <w:top w:val="nil"/>
              <w:left w:val="nil"/>
              <w:bottom w:val="nil"/>
              <w:right w:val="nil"/>
            </w:tcBorders>
            <w:shd w:val="clear" w:color="auto" w:fill="auto"/>
            <w:vAlign w:val="center"/>
            <w:hideMark/>
          </w:tcPr>
          <w:p w:rsidR="00CC720E" w:rsidRPr="002A1001" w:rsidRDefault="00CC720E" w:rsidP="00CC720E">
            <w:pPr>
              <w:rPr>
                <w:sz w:val="12"/>
                <w:szCs w:val="16"/>
              </w:rPr>
            </w:pPr>
            <w:r w:rsidRPr="00D16230">
              <w:rPr>
                <w:sz w:val="12"/>
                <w:szCs w:val="16"/>
              </w:rPr>
              <w:t>2 Includes borrowings from banks by provincial governments and PSEs for commodity operations.</w:t>
            </w:r>
          </w:p>
        </w:tc>
      </w:tr>
      <w:tr w:rsidR="00CC720E" w:rsidRPr="006D5F74" w:rsidTr="002A1001">
        <w:trPr>
          <w:trHeight w:val="270"/>
        </w:trPr>
        <w:tc>
          <w:tcPr>
            <w:tcW w:w="9612" w:type="dxa"/>
            <w:gridSpan w:val="7"/>
            <w:tcBorders>
              <w:top w:val="nil"/>
              <w:left w:val="nil"/>
              <w:bottom w:val="nil"/>
              <w:right w:val="nil"/>
            </w:tcBorders>
            <w:shd w:val="clear" w:color="auto" w:fill="auto"/>
            <w:noWrap/>
            <w:vAlign w:val="center"/>
            <w:hideMark/>
          </w:tcPr>
          <w:p w:rsidR="00CC720E" w:rsidRPr="002A1001" w:rsidRDefault="00CC720E" w:rsidP="00CC720E">
            <w:pPr>
              <w:rPr>
                <w:sz w:val="12"/>
                <w:szCs w:val="16"/>
              </w:rPr>
            </w:pPr>
            <w:r w:rsidRPr="00D16230">
              <w:rPr>
                <w:sz w:val="12"/>
                <w:szCs w:val="16"/>
              </w:rPr>
              <w:t>3 As per Fiscal Responsibility and Debt Limitation Act, 2005 (FRDLA) amended in June 2017, "Total Debt of the Government" means the debt of the government (including the Federal Government and the Provincial Governments) serviced out of the consolidated fund and debts owed to the International Monetary Fund (IMF) less accumulated deposits of the Federal and Provincial Governments with the banking system.</w:t>
            </w:r>
          </w:p>
        </w:tc>
      </w:tr>
      <w:tr w:rsidR="00CC720E" w:rsidRPr="006D5F74" w:rsidTr="00B02D50">
        <w:trPr>
          <w:trHeight w:val="177"/>
        </w:trPr>
        <w:tc>
          <w:tcPr>
            <w:tcW w:w="9612" w:type="dxa"/>
            <w:gridSpan w:val="7"/>
            <w:tcBorders>
              <w:top w:val="nil"/>
              <w:left w:val="nil"/>
              <w:bottom w:val="nil"/>
              <w:right w:val="nil"/>
            </w:tcBorders>
            <w:shd w:val="clear" w:color="auto" w:fill="auto"/>
            <w:noWrap/>
            <w:vAlign w:val="center"/>
            <w:hideMark/>
          </w:tcPr>
          <w:p w:rsidR="00CC720E" w:rsidRPr="006D5F74" w:rsidRDefault="00CC720E" w:rsidP="00CC720E">
            <w:pPr>
              <w:rPr>
                <w:sz w:val="12"/>
                <w:szCs w:val="16"/>
              </w:rPr>
            </w:pPr>
            <w:r>
              <w:rPr>
                <w:sz w:val="12"/>
                <w:szCs w:val="16"/>
              </w:rPr>
              <w:t>4</w:t>
            </w:r>
            <w:r w:rsidRPr="00B02D50">
              <w:rPr>
                <w:sz w:val="12"/>
                <w:szCs w:val="16"/>
              </w:rPr>
              <w:t xml:space="preserve"> Accumulated deposits of the Federal and Provincial Governments with the banking system.</w:t>
            </w:r>
          </w:p>
        </w:tc>
      </w:tr>
      <w:tr w:rsidR="00CC720E" w:rsidRPr="006D5F74" w:rsidTr="00B02D50">
        <w:trPr>
          <w:trHeight w:val="87"/>
        </w:trPr>
        <w:tc>
          <w:tcPr>
            <w:tcW w:w="9612" w:type="dxa"/>
            <w:gridSpan w:val="7"/>
            <w:tcBorders>
              <w:top w:val="nil"/>
              <w:left w:val="nil"/>
              <w:bottom w:val="nil"/>
              <w:right w:val="nil"/>
            </w:tcBorders>
            <w:shd w:val="clear" w:color="auto" w:fill="auto"/>
            <w:noWrap/>
            <w:vAlign w:val="center"/>
            <w:hideMark/>
          </w:tcPr>
          <w:p w:rsidR="00CC720E" w:rsidRPr="002A1001" w:rsidRDefault="00CC720E" w:rsidP="00CC720E">
            <w:pPr>
              <w:rPr>
                <w:sz w:val="12"/>
                <w:szCs w:val="16"/>
              </w:rPr>
            </w:pPr>
            <w:r w:rsidRPr="00B02D50">
              <w:rPr>
                <w:sz w:val="12"/>
                <w:szCs w:val="16"/>
              </w:rPr>
              <w:t>Notes:-</w:t>
            </w:r>
          </w:p>
        </w:tc>
      </w:tr>
      <w:tr w:rsidR="00CC720E" w:rsidRPr="006D5F74" w:rsidTr="002A1001">
        <w:trPr>
          <w:trHeight w:val="180"/>
        </w:trPr>
        <w:tc>
          <w:tcPr>
            <w:tcW w:w="9612" w:type="dxa"/>
            <w:gridSpan w:val="7"/>
            <w:tcBorders>
              <w:top w:val="nil"/>
              <w:left w:val="nil"/>
              <w:bottom w:val="nil"/>
              <w:right w:val="nil"/>
            </w:tcBorders>
            <w:shd w:val="clear" w:color="auto" w:fill="auto"/>
            <w:noWrap/>
            <w:vAlign w:val="center"/>
            <w:hideMark/>
          </w:tcPr>
          <w:p w:rsidR="00CC720E" w:rsidRPr="002A1001" w:rsidRDefault="00CC720E" w:rsidP="00CC720E">
            <w:pPr>
              <w:rPr>
                <w:sz w:val="12"/>
                <w:szCs w:val="16"/>
              </w:rPr>
            </w:pPr>
            <w:r w:rsidRPr="00B02D50">
              <w:rPr>
                <w:sz w:val="12"/>
                <w:szCs w:val="16"/>
              </w:rPr>
              <w:t>1. For conversion into Pak Rupees from US Dollars, last day average exchange rates prepared by Domestic Markets &amp; Monetary Management Department have been used for stocks.</w:t>
            </w:r>
          </w:p>
        </w:tc>
      </w:tr>
      <w:tr w:rsidR="00CC720E" w:rsidRPr="006D5F74" w:rsidTr="002A1001">
        <w:trPr>
          <w:trHeight w:val="270"/>
        </w:trPr>
        <w:tc>
          <w:tcPr>
            <w:tcW w:w="9612" w:type="dxa"/>
            <w:gridSpan w:val="7"/>
            <w:tcBorders>
              <w:top w:val="nil"/>
              <w:left w:val="nil"/>
              <w:bottom w:val="nil"/>
              <w:right w:val="nil"/>
            </w:tcBorders>
            <w:shd w:val="clear" w:color="auto" w:fill="auto"/>
            <w:vAlign w:val="center"/>
            <w:hideMark/>
          </w:tcPr>
          <w:p w:rsidR="00CC720E" w:rsidRPr="006D5F74" w:rsidRDefault="00CC720E" w:rsidP="00CC720E">
            <w:pPr>
              <w:rPr>
                <w:sz w:val="12"/>
                <w:szCs w:val="16"/>
              </w:rPr>
            </w:pPr>
            <w:r w:rsidRPr="00B02D50">
              <w:rPr>
                <w:sz w:val="12"/>
                <w:szCs w:val="16"/>
              </w:rPr>
              <w:t>2. SBP enhanced coverage &amp; quality of external debt statistics w.e.f March 31, 2010. For revision study see link:</w:t>
            </w:r>
          </w:p>
          <w:p w:rsidR="00CC720E" w:rsidRPr="00B02D50" w:rsidRDefault="00E86448" w:rsidP="00CC720E">
            <w:pPr>
              <w:rPr>
                <w:rFonts w:asciiTheme="majorBidi" w:hAnsiTheme="majorBidi" w:cstheme="majorBidi"/>
                <w:color w:val="0000FF"/>
                <w:sz w:val="14"/>
                <w:szCs w:val="14"/>
                <w:u w:val="single"/>
              </w:rPr>
            </w:pPr>
            <w:hyperlink r:id="rId8" w:history="1">
              <w:r w:rsidR="00CC720E" w:rsidRPr="00B02D50">
                <w:rPr>
                  <w:rStyle w:val="Hyperlink"/>
                  <w:rFonts w:asciiTheme="majorBidi" w:hAnsiTheme="majorBidi" w:cstheme="majorBidi"/>
                  <w:sz w:val="14"/>
                  <w:szCs w:val="14"/>
                </w:rPr>
                <w:t>http://www.sbp.org.pk/ecodata/Revision-EDS.pdf</w:t>
              </w:r>
            </w:hyperlink>
          </w:p>
        </w:tc>
      </w:tr>
      <w:tr w:rsidR="00CC720E" w:rsidRPr="006D5F74" w:rsidTr="002A1001">
        <w:trPr>
          <w:trHeight w:val="234"/>
        </w:trPr>
        <w:tc>
          <w:tcPr>
            <w:tcW w:w="9612" w:type="dxa"/>
            <w:gridSpan w:val="7"/>
            <w:tcBorders>
              <w:top w:val="nil"/>
              <w:left w:val="nil"/>
              <w:bottom w:val="nil"/>
              <w:right w:val="nil"/>
            </w:tcBorders>
            <w:shd w:val="clear" w:color="auto" w:fill="auto"/>
            <w:vAlign w:val="center"/>
            <w:hideMark/>
          </w:tcPr>
          <w:p w:rsidR="00CC720E" w:rsidRPr="00B02D50" w:rsidRDefault="00CC720E" w:rsidP="00CC720E">
            <w:pPr>
              <w:rPr>
                <w:sz w:val="12"/>
                <w:szCs w:val="16"/>
              </w:rPr>
            </w:pPr>
            <w:r>
              <w:rPr>
                <w:sz w:val="12"/>
                <w:szCs w:val="16"/>
              </w:rPr>
              <w:t>3</w:t>
            </w:r>
            <w:r w:rsidRPr="00B02D50">
              <w:rPr>
                <w:sz w:val="12"/>
                <w:szCs w:val="16"/>
              </w:rPr>
              <w:t>. The data has been revised by incorporating the private sector loans channeled through permissible offshore accounts. The revision study of external sector statistics is available at link:</w:t>
            </w:r>
            <w:r>
              <w:rPr>
                <w:sz w:val="12"/>
                <w:szCs w:val="16"/>
              </w:rPr>
              <w:t xml:space="preserve"> </w:t>
            </w:r>
          </w:p>
          <w:p w:rsidR="00CC720E" w:rsidRPr="00B02D50" w:rsidRDefault="00E86448" w:rsidP="00CC720E">
            <w:pPr>
              <w:rPr>
                <w:rFonts w:ascii="Calibri" w:hAnsi="Calibri" w:cs="Arial"/>
                <w:color w:val="0000FF"/>
                <w:u w:val="single"/>
              </w:rPr>
            </w:pPr>
            <w:hyperlink r:id="rId9" w:history="1">
              <w:r w:rsidR="00CC720E" w:rsidRPr="00B02D50">
                <w:rPr>
                  <w:rStyle w:val="Hyperlink"/>
                  <w:rFonts w:asciiTheme="majorBidi" w:hAnsiTheme="majorBidi" w:cstheme="majorBidi"/>
                  <w:sz w:val="14"/>
                  <w:szCs w:val="14"/>
                </w:rPr>
                <w:t>http://www.sbp.org.pk/departments/stats/Notice/Rev-Study-External-Sector.pdf</w:t>
              </w:r>
            </w:hyperlink>
          </w:p>
        </w:tc>
      </w:tr>
    </w:tbl>
    <w:p w:rsidR="003A1AE0" w:rsidRDefault="003A1AE0"/>
    <w:p w:rsidR="00410CAE" w:rsidRDefault="00410CAE" w:rsidP="00CA2E32"/>
    <w:p w:rsidR="00410CAE" w:rsidRDefault="00410CAE" w:rsidP="00CA2E32"/>
    <w:p w:rsidR="000F5F16" w:rsidRDefault="000F5F16" w:rsidP="003A1AE0"/>
    <w:p w:rsidR="000F5F16" w:rsidRDefault="000F5F16" w:rsidP="003A1AE0"/>
    <w:p w:rsidR="000F5F16" w:rsidRDefault="000F5F16" w:rsidP="003A1AE0"/>
    <w:tbl>
      <w:tblPr>
        <w:tblpPr w:leftFromText="180" w:rightFromText="180" w:vertAnchor="page" w:horzAnchor="margin" w:tblpY="1006"/>
        <w:tblW w:w="10098" w:type="dxa"/>
        <w:tblLayout w:type="fixed"/>
        <w:tblLook w:val="04A0" w:firstRow="1" w:lastRow="0" w:firstColumn="1" w:lastColumn="0" w:noHBand="0" w:noVBand="1"/>
      </w:tblPr>
      <w:tblGrid>
        <w:gridCol w:w="4539"/>
        <w:gridCol w:w="945"/>
        <w:gridCol w:w="957"/>
        <w:gridCol w:w="867"/>
        <w:gridCol w:w="112"/>
        <w:gridCol w:w="788"/>
        <w:gridCol w:w="68"/>
        <w:gridCol w:w="922"/>
        <w:gridCol w:w="900"/>
      </w:tblGrid>
      <w:tr w:rsidR="008470C9" w:rsidRPr="006D5F74" w:rsidTr="00446F69">
        <w:trPr>
          <w:trHeight w:val="320"/>
        </w:trPr>
        <w:tc>
          <w:tcPr>
            <w:tcW w:w="10098" w:type="dxa"/>
            <w:gridSpan w:val="9"/>
            <w:tcBorders>
              <w:top w:val="nil"/>
              <w:left w:val="nil"/>
              <w:bottom w:val="nil"/>
              <w:right w:val="nil"/>
            </w:tcBorders>
            <w:shd w:val="clear" w:color="auto" w:fill="auto"/>
            <w:noWrap/>
            <w:vAlign w:val="bottom"/>
            <w:hideMark/>
          </w:tcPr>
          <w:p w:rsidR="008470C9" w:rsidRPr="006D5F74" w:rsidRDefault="008470C9" w:rsidP="008470C9">
            <w:pPr>
              <w:jc w:val="center"/>
              <w:rPr>
                <w:b/>
                <w:bCs/>
                <w:sz w:val="28"/>
                <w:szCs w:val="26"/>
              </w:rPr>
            </w:pPr>
            <w:r w:rsidRPr="006D5F74">
              <w:rPr>
                <w:b/>
                <w:bCs/>
                <w:sz w:val="28"/>
                <w:szCs w:val="26"/>
              </w:rPr>
              <w:t>5.</w:t>
            </w:r>
            <w:r>
              <w:rPr>
                <w:b/>
                <w:bCs/>
                <w:sz w:val="28"/>
                <w:szCs w:val="26"/>
              </w:rPr>
              <w:t>2</w:t>
            </w:r>
            <w:r w:rsidRPr="006D5F74">
              <w:rPr>
                <w:b/>
                <w:bCs/>
                <w:sz w:val="28"/>
                <w:szCs w:val="26"/>
              </w:rPr>
              <w:t xml:space="preserve"> Pakistan's Debt and Liabilities Profile </w:t>
            </w:r>
          </w:p>
        </w:tc>
      </w:tr>
      <w:tr w:rsidR="008470C9" w:rsidRPr="006D5F74" w:rsidTr="00446F69">
        <w:trPr>
          <w:trHeight w:val="210"/>
        </w:trPr>
        <w:tc>
          <w:tcPr>
            <w:tcW w:w="10098" w:type="dxa"/>
            <w:gridSpan w:val="9"/>
            <w:tcBorders>
              <w:top w:val="nil"/>
              <w:left w:val="nil"/>
              <w:bottom w:val="single" w:sz="8" w:space="0" w:color="auto"/>
              <w:right w:val="nil"/>
            </w:tcBorders>
            <w:shd w:val="clear" w:color="auto" w:fill="auto"/>
            <w:noWrap/>
            <w:tcMar>
              <w:left w:w="115" w:type="dxa"/>
              <w:right w:w="0" w:type="dxa"/>
            </w:tcMar>
            <w:vAlign w:val="bottom"/>
            <w:hideMark/>
          </w:tcPr>
          <w:p w:rsidR="008470C9" w:rsidRPr="006D5F74" w:rsidRDefault="008470C9" w:rsidP="008470C9">
            <w:pPr>
              <w:jc w:val="right"/>
              <w:rPr>
                <w:bCs/>
                <w:sz w:val="16"/>
              </w:rPr>
            </w:pPr>
            <w:r w:rsidRPr="006D5F74">
              <w:rPr>
                <w:bCs/>
                <w:sz w:val="16"/>
              </w:rPr>
              <w:t>(Billion Rupees)</w:t>
            </w:r>
          </w:p>
        </w:tc>
      </w:tr>
      <w:tr w:rsidR="008470C9" w:rsidRPr="006D5F74" w:rsidTr="00446F69">
        <w:trPr>
          <w:trHeight w:val="162"/>
        </w:trPr>
        <w:tc>
          <w:tcPr>
            <w:tcW w:w="4539" w:type="dxa"/>
            <w:vMerge w:val="restart"/>
            <w:tcBorders>
              <w:top w:val="nil"/>
              <w:left w:val="nil"/>
              <w:bottom w:val="single" w:sz="8" w:space="0" w:color="000000"/>
              <w:right w:val="single" w:sz="4" w:space="0" w:color="auto"/>
            </w:tcBorders>
            <w:shd w:val="clear" w:color="auto" w:fill="auto"/>
            <w:noWrap/>
            <w:vAlign w:val="center"/>
            <w:hideMark/>
          </w:tcPr>
          <w:p w:rsidR="008470C9" w:rsidRPr="006D5F74" w:rsidRDefault="008470C9" w:rsidP="008470C9">
            <w:pPr>
              <w:jc w:val="center"/>
              <w:rPr>
                <w:b/>
                <w:bCs/>
                <w:sz w:val="16"/>
                <w:szCs w:val="22"/>
              </w:rPr>
            </w:pPr>
            <w:r w:rsidRPr="006D5F74">
              <w:rPr>
                <w:b/>
                <w:bCs/>
                <w:sz w:val="16"/>
                <w:szCs w:val="22"/>
              </w:rPr>
              <w:t>End Period Stocks</w:t>
            </w:r>
          </w:p>
        </w:tc>
        <w:tc>
          <w:tcPr>
            <w:tcW w:w="5559" w:type="dxa"/>
            <w:gridSpan w:val="8"/>
            <w:tcBorders>
              <w:top w:val="single" w:sz="8" w:space="0" w:color="auto"/>
              <w:left w:val="single" w:sz="4" w:space="0" w:color="auto"/>
              <w:bottom w:val="single" w:sz="4" w:space="0" w:color="auto"/>
              <w:right w:val="nil"/>
            </w:tcBorders>
            <w:shd w:val="clear" w:color="auto" w:fill="auto"/>
            <w:noWrap/>
            <w:vAlign w:val="center"/>
            <w:hideMark/>
          </w:tcPr>
          <w:p w:rsidR="008470C9" w:rsidRPr="006D5F74" w:rsidRDefault="008470C9" w:rsidP="008470C9">
            <w:pPr>
              <w:jc w:val="center"/>
              <w:rPr>
                <w:b/>
                <w:bCs/>
                <w:sz w:val="16"/>
                <w:szCs w:val="22"/>
              </w:rPr>
            </w:pPr>
          </w:p>
        </w:tc>
      </w:tr>
      <w:tr w:rsidR="002B1429" w:rsidRPr="006D5F74" w:rsidTr="002B1429">
        <w:trPr>
          <w:trHeight w:val="135"/>
        </w:trPr>
        <w:tc>
          <w:tcPr>
            <w:tcW w:w="4539" w:type="dxa"/>
            <w:vMerge/>
            <w:tcBorders>
              <w:top w:val="nil"/>
              <w:left w:val="nil"/>
              <w:bottom w:val="single" w:sz="8" w:space="0" w:color="000000"/>
              <w:right w:val="single" w:sz="4" w:space="0" w:color="auto"/>
            </w:tcBorders>
            <w:shd w:val="clear" w:color="auto" w:fill="auto"/>
            <w:vAlign w:val="center"/>
            <w:hideMark/>
          </w:tcPr>
          <w:p w:rsidR="002B1429" w:rsidRPr="006D5F74" w:rsidRDefault="002B1429" w:rsidP="002B1429">
            <w:pPr>
              <w:rPr>
                <w:sz w:val="16"/>
                <w:szCs w:val="16"/>
              </w:rPr>
            </w:pPr>
          </w:p>
        </w:tc>
        <w:tc>
          <w:tcPr>
            <w:tcW w:w="945" w:type="dxa"/>
            <w:tcBorders>
              <w:top w:val="single" w:sz="4" w:space="0" w:color="auto"/>
              <w:left w:val="single" w:sz="4" w:space="0" w:color="auto"/>
              <w:bottom w:val="single" w:sz="8" w:space="0" w:color="auto"/>
              <w:right w:val="nil"/>
            </w:tcBorders>
            <w:shd w:val="clear" w:color="auto" w:fill="auto"/>
            <w:noWrap/>
            <w:vAlign w:val="center"/>
            <w:hideMark/>
          </w:tcPr>
          <w:p w:rsidR="002B1429" w:rsidRPr="006D5F74" w:rsidRDefault="002B1429" w:rsidP="002B1429">
            <w:pPr>
              <w:jc w:val="right"/>
              <w:rPr>
                <w:b/>
                <w:bCs/>
                <w:sz w:val="16"/>
                <w:szCs w:val="16"/>
              </w:rPr>
            </w:pPr>
            <w:r w:rsidRPr="006D5F74">
              <w:rPr>
                <w:b/>
                <w:bCs/>
                <w:sz w:val="16"/>
                <w:szCs w:val="16"/>
              </w:rPr>
              <w:t>Sep-1</w:t>
            </w:r>
            <w:r>
              <w:rPr>
                <w:b/>
                <w:bCs/>
                <w:sz w:val="16"/>
                <w:szCs w:val="16"/>
              </w:rPr>
              <w:t>7</w:t>
            </w:r>
          </w:p>
        </w:tc>
        <w:tc>
          <w:tcPr>
            <w:tcW w:w="957" w:type="dxa"/>
            <w:tcBorders>
              <w:top w:val="single" w:sz="4" w:space="0" w:color="auto"/>
              <w:left w:val="nil"/>
              <w:bottom w:val="single" w:sz="8" w:space="0" w:color="auto"/>
            </w:tcBorders>
            <w:shd w:val="clear" w:color="auto" w:fill="auto"/>
            <w:noWrap/>
            <w:vAlign w:val="center"/>
          </w:tcPr>
          <w:p w:rsidR="002B1429" w:rsidRPr="006D5F74" w:rsidRDefault="002B1429" w:rsidP="002B1429">
            <w:pPr>
              <w:jc w:val="right"/>
              <w:rPr>
                <w:b/>
                <w:bCs/>
                <w:sz w:val="16"/>
                <w:szCs w:val="16"/>
              </w:rPr>
            </w:pPr>
            <w:r>
              <w:rPr>
                <w:b/>
                <w:bCs/>
                <w:sz w:val="16"/>
                <w:szCs w:val="16"/>
              </w:rPr>
              <w:t>Dec-17</w:t>
            </w:r>
          </w:p>
        </w:tc>
        <w:tc>
          <w:tcPr>
            <w:tcW w:w="979" w:type="dxa"/>
            <w:gridSpan w:val="2"/>
            <w:tcBorders>
              <w:top w:val="single" w:sz="4" w:space="0" w:color="auto"/>
              <w:bottom w:val="single" w:sz="8" w:space="0" w:color="auto"/>
            </w:tcBorders>
            <w:shd w:val="clear" w:color="auto" w:fill="auto"/>
            <w:noWrap/>
            <w:vAlign w:val="center"/>
          </w:tcPr>
          <w:p w:rsidR="002B1429" w:rsidRPr="006D5F74" w:rsidRDefault="002B1429" w:rsidP="002B1429">
            <w:pPr>
              <w:jc w:val="right"/>
              <w:rPr>
                <w:b/>
                <w:bCs/>
                <w:sz w:val="16"/>
                <w:szCs w:val="16"/>
              </w:rPr>
            </w:pPr>
            <w:r>
              <w:rPr>
                <w:b/>
                <w:bCs/>
                <w:sz w:val="16"/>
                <w:szCs w:val="16"/>
              </w:rPr>
              <w:t>Mar-18</w:t>
            </w:r>
          </w:p>
        </w:tc>
        <w:tc>
          <w:tcPr>
            <w:tcW w:w="856" w:type="dxa"/>
            <w:gridSpan w:val="2"/>
            <w:tcBorders>
              <w:top w:val="single" w:sz="4" w:space="0" w:color="auto"/>
              <w:bottom w:val="single" w:sz="8" w:space="0" w:color="auto"/>
              <w:right w:val="nil"/>
            </w:tcBorders>
            <w:shd w:val="clear" w:color="auto" w:fill="auto"/>
            <w:noWrap/>
            <w:vAlign w:val="center"/>
          </w:tcPr>
          <w:p w:rsidR="002B1429" w:rsidRPr="006D5F74" w:rsidRDefault="002B1429" w:rsidP="002B1429">
            <w:pPr>
              <w:jc w:val="right"/>
              <w:rPr>
                <w:b/>
                <w:bCs/>
                <w:sz w:val="16"/>
                <w:szCs w:val="16"/>
              </w:rPr>
            </w:pPr>
            <w:r>
              <w:rPr>
                <w:b/>
                <w:bCs/>
                <w:sz w:val="16"/>
                <w:szCs w:val="16"/>
              </w:rPr>
              <w:t>Jun-18</w:t>
            </w:r>
          </w:p>
        </w:tc>
        <w:tc>
          <w:tcPr>
            <w:tcW w:w="922" w:type="dxa"/>
            <w:tcBorders>
              <w:top w:val="single" w:sz="4" w:space="0" w:color="auto"/>
              <w:left w:val="nil"/>
              <w:bottom w:val="single" w:sz="8" w:space="0" w:color="auto"/>
              <w:right w:val="nil"/>
            </w:tcBorders>
            <w:shd w:val="clear" w:color="auto" w:fill="auto"/>
            <w:vAlign w:val="center"/>
          </w:tcPr>
          <w:p w:rsidR="002B1429" w:rsidRPr="006D5F74" w:rsidRDefault="002B1429" w:rsidP="002B1429">
            <w:pPr>
              <w:jc w:val="right"/>
              <w:rPr>
                <w:b/>
                <w:bCs/>
                <w:sz w:val="16"/>
                <w:szCs w:val="16"/>
              </w:rPr>
            </w:pPr>
            <w:r>
              <w:rPr>
                <w:b/>
                <w:bCs/>
                <w:sz w:val="16"/>
                <w:szCs w:val="16"/>
              </w:rPr>
              <w:t>Sep-18</w:t>
            </w:r>
          </w:p>
        </w:tc>
        <w:tc>
          <w:tcPr>
            <w:tcW w:w="900" w:type="dxa"/>
            <w:tcBorders>
              <w:top w:val="single" w:sz="4" w:space="0" w:color="auto"/>
              <w:left w:val="nil"/>
              <w:bottom w:val="single" w:sz="8" w:space="0" w:color="auto"/>
              <w:right w:val="nil"/>
            </w:tcBorders>
            <w:shd w:val="clear" w:color="auto" w:fill="auto"/>
            <w:vAlign w:val="center"/>
          </w:tcPr>
          <w:p w:rsidR="002B1429" w:rsidRPr="006D5F74" w:rsidRDefault="002B1429" w:rsidP="002B1429">
            <w:pPr>
              <w:jc w:val="right"/>
              <w:rPr>
                <w:b/>
                <w:bCs/>
                <w:sz w:val="16"/>
                <w:szCs w:val="16"/>
              </w:rPr>
            </w:pPr>
            <w:r>
              <w:rPr>
                <w:b/>
                <w:bCs/>
                <w:sz w:val="16"/>
                <w:szCs w:val="16"/>
              </w:rPr>
              <w:t xml:space="preserve">Dec-18 </w:t>
            </w:r>
            <w:r w:rsidRPr="005738FE">
              <w:rPr>
                <w:b/>
                <w:bCs/>
                <w:sz w:val="16"/>
                <w:szCs w:val="16"/>
                <w:vertAlign w:val="superscript"/>
              </w:rPr>
              <w:t>P</w:t>
            </w:r>
          </w:p>
        </w:tc>
      </w:tr>
      <w:tr w:rsidR="00044F46" w:rsidRPr="006D5F74" w:rsidTr="002B1429">
        <w:trPr>
          <w:trHeight w:hRule="exact" w:val="294"/>
        </w:trPr>
        <w:tc>
          <w:tcPr>
            <w:tcW w:w="4539" w:type="dxa"/>
            <w:tcBorders>
              <w:top w:val="nil"/>
              <w:left w:val="nil"/>
              <w:bottom w:val="nil"/>
              <w:right w:val="nil"/>
            </w:tcBorders>
            <w:shd w:val="clear" w:color="auto" w:fill="auto"/>
            <w:noWrap/>
            <w:vAlign w:val="center"/>
            <w:hideMark/>
          </w:tcPr>
          <w:p w:rsidR="00044F46" w:rsidRPr="006D5F74" w:rsidRDefault="00044F46" w:rsidP="00044F46">
            <w:pPr>
              <w:rPr>
                <w:b/>
                <w:bCs/>
                <w:sz w:val="16"/>
                <w:szCs w:val="16"/>
              </w:rPr>
            </w:pPr>
            <w:r w:rsidRPr="006D5F74">
              <w:rPr>
                <w:b/>
                <w:bCs/>
                <w:sz w:val="16"/>
              </w:rPr>
              <w:t>Pakistan's Total Debt and Liabilities (I +II)</w:t>
            </w:r>
          </w:p>
        </w:tc>
        <w:tc>
          <w:tcPr>
            <w:tcW w:w="945" w:type="dxa"/>
            <w:tcBorders>
              <w:top w:val="nil"/>
              <w:left w:val="nil"/>
              <w:bottom w:val="nil"/>
              <w:right w:val="nil"/>
            </w:tcBorders>
            <w:shd w:val="clear" w:color="auto" w:fill="auto"/>
            <w:noWrap/>
            <w:vAlign w:val="center"/>
            <w:hideMark/>
          </w:tcPr>
          <w:p w:rsidR="00044F46" w:rsidRDefault="00044F46" w:rsidP="00044F46">
            <w:pPr>
              <w:jc w:val="right"/>
              <w:rPr>
                <w:b/>
                <w:bCs/>
                <w:color w:val="000000"/>
                <w:sz w:val="14"/>
                <w:szCs w:val="14"/>
              </w:rPr>
            </w:pPr>
            <w:r>
              <w:rPr>
                <w:b/>
                <w:bCs/>
                <w:color w:val="000000"/>
                <w:sz w:val="14"/>
                <w:szCs w:val="14"/>
              </w:rPr>
              <w:t>25,876.4</w:t>
            </w:r>
          </w:p>
        </w:tc>
        <w:tc>
          <w:tcPr>
            <w:tcW w:w="957" w:type="dxa"/>
            <w:tcBorders>
              <w:top w:val="nil"/>
              <w:left w:val="nil"/>
              <w:bottom w:val="nil"/>
              <w:right w:val="nil"/>
            </w:tcBorders>
            <w:shd w:val="clear" w:color="auto" w:fill="auto"/>
            <w:noWrap/>
            <w:vAlign w:val="center"/>
          </w:tcPr>
          <w:p w:rsidR="00044F46" w:rsidRDefault="00044F46" w:rsidP="00044F46">
            <w:pPr>
              <w:jc w:val="right"/>
              <w:rPr>
                <w:b/>
                <w:bCs/>
                <w:color w:val="000000"/>
                <w:sz w:val="14"/>
                <w:szCs w:val="14"/>
              </w:rPr>
            </w:pPr>
            <w:r>
              <w:rPr>
                <w:b/>
                <w:bCs/>
                <w:color w:val="000000"/>
                <w:sz w:val="14"/>
                <w:szCs w:val="14"/>
              </w:rPr>
              <w:t>26,873.5</w:t>
            </w:r>
          </w:p>
        </w:tc>
        <w:tc>
          <w:tcPr>
            <w:tcW w:w="979" w:type="dxa"/>
            <w:gridSpan w:val="2"/>
            <w:tcBorders>
              <w:top w:val="nil"/>
              <w:left w:val="nil"/>
              <w:bottom w:val="nil"/>
              <w:right w:val="nil"/>
            </w:tcBorders>
            <w:shd w:val="clear" w:color="auto" w:fill="auto"/>
            <w:noWrap/>
            <w:vAlign w:val="center"/>
          </w:tcPr>
          <w:p w:rsidR="00044F46" w:rsidRDefault="00044F46" w:rsidP="00044F46">
            <w:pPr>
              <w:jc w:val="right"/>
              <w:rPr>
                <w:b/>
                <w:bCs/>
                <w:color w:val="000000"/>
                <w:sz w:val="14"/>
                <w:szCs w:val="14"/>
              </w:rPr>
            </w:pPr>
            <w:r>
              <w:rPr>
                <w:b/>
                <w:bCs/>
                <w:color w:val="000000"/>
                <w:sz w:val="14"/>
                <w:szCs w:val="14"/>
              </w:rPr>
              <w:t>28,370.4</w:t>
            </w:r>
          </w:p>
        </w:tc>
        <w:tc>
          <w:tcPr>
            <w:tcW w:w="856" w:type="dxa"/>
            <w:gridSpan w:val="2"/>
            <w:tcBorders>
              <w:top w:val="nil"/>
              <w:left w:val="nil"/>
              <w:bottom w:val="nil"/>
              <w:right w:val="nil"/>
            </w:tcBorders>
            <w:shd w:val="clear" w:color="auto" w:fill="auto"/>
            <w:noWrap/>
            <w:vAlign w:val="center"/>
          </w:tcPr>
          <w:p w:rsidR="00044F46" w:rsidRDefault="00044F46" w:rsidP="00044F46">
            <w:pPr>
              <w:jc w:val="right"/>
              <w:rPr>
                <w:b/>
                <w:bCs/>
                <w:color w:val="000000"/>
                <w:sz w:val="14"/>
                <w:szCs w:val="14"/>
              </w:rPr>
            </w:pPr>
            <w:r>
              <w:rPr>
                <w:b/>
                <w:bCs/>
                <w:color w:val="000000"/>
                <w:sz w:val="14"/>
                <w:szCs w:val="14"/>
              </w:rPr>
              <w:t>29,892.0</w:t>
            </w:r>
          </w:p>
        </w:tc>
        <w:tc>
          <w:tcPr>
            <w:tcW w:w="922" w:type="dxa"/>
            <w:tcBorders>
              <w:top w:val="nil"/>
              <w:left w:val="nil"/>
              <w:bottom w:val="nil"/>
              <w:right w:val="nil"/>
            </w:tcBorders>
            <w:shd w:val="clear" w:color="auto" w:fill="auto"/>
            <w:vAlign w:val="center"/>
          </w:tcPr>
          <w:p w:rsidR="00044F46" w:rsidRDefault="00044F46" w:rsidP="00044F46">
            <w:pPr>
              <w:jc w:val="right"/>
              <w:rPr>
                <w:b/>
                <w:bCs/>
                <w:color w:val="000000"/>
                <w:sz w:val="14"/>
                <w:szCs w:val="14"/>
              </w:rPr>
            </w:pPr>
            <w:r>
              <w:rPr>
                <w:b/>
                <w:bCs/>
                <w:color w:val="000000"/>
                <w:sz w:val="14"/>
                <w:szCs w:val="14"/>
              </w:rPr>
              <w:t>30,875.8</w:t>
            </w:r>
          </w:p>
        </w:tc>
        <w:tc>
          <w:tcPr>
            <w:tcW w:w="900" w:type="dxa"/>
            <w:tcBorders>
              <w:top w:val="nil"/>
              <w:left w:val="nil"/>
              <w:bottom w:val="nil"/>
              <w:right w:val="nil"/>
            </w:tcBorders>
            <w:shd w:val="clear" w:color="auto" w:fill="auto"/>
            <w:vAlign w:val="center"/>
          </w:tcPr>
          <w:p w:rsidR="00044F46" w:rsidRDefault="00044F46" w:rsidP="00044F46">
            <w:pPr>
              <w:jc w:val="right"/>
              <w:rPr>
                <w:b/>
                <w:bCs/>
                <w:color w:val="000000"/>
                <w:sz w:val="14"/>
                <w:szCs w:val="14"/>
              </w:rPr>
            </w:pPr>
            <w:r>
              <w:rPr>
                <w:b/>
                <w:bCs/>
                <w:color w:val="000000"/>
                <w:sz w:val="14"/>
                <w:szCs w:val="14"/>
              </w:rPr>
              <w:t>33,238.8</w:t>
            </w:r>
          </w:p>
        </w:tc>
      </w:tr>
      <w:tr w:rsidR="00044F46" w:rsidRPr="006D5F74" w:rsidTr="002B1429">
        <w:trPr>
          <w:trHeight w:hRule="exact" w:val="176"/>
        </w:trPr>
        <w:tc>
          <w:tcPr>
            <w:tcW w:w="4539" w:type="dxa"/>
            <w:tcBorders>
              <w:top w:val="nil"/>
              <w:left w:val="nil"/>
              <w:bottom w:val="nil"/>
              <w:right w:val="nil"/>
            </w:tcBorders>
            <w:shd w:val="clear" w:color="auto" w:fill="auto"/>
            <w:noWrap/>
            <w:vAlign w:val="center"/>
            <w:hideMark/>
          </w:tcPr>
          <w:p w:rsidR="00044F46" w:rsidRPr="006D5F74" w:rsidRDefault="00044F46" w:rsidP="00044F46">
            <w:pPr>
              <w:ind w:firstLineChars="100" w:firstLine="160"/>
              <w:rPr>
                <w:i/>
                <w:iCs/>
                <w:sz w:val="16"/>
                <w:szCs w:val="16"/>
              </w:rPr>
            </w:pPr>
            <w:r w:rsidRPr="006D5F74">
              <w:rPr>
                <w:i/>
                <w:iCs/>
                <w:sz w:val="16"/>
              </w:rPr>
              <w:t>YoY Growth (in %)</w:t>
            </w:r>
            <w:r w:rsidRPr="006D5F74">
              <w:rPr>
                <w:i/>
                <w:iCs/>
                <w:sz w:val="16"/>
                <w:szCs w:val="16"/>
                <w:vertAlign w:val="superscript"/>
              </w:rPr>
              <w:t>4</w:t>
            </w:r>
          </w:p>
        </w:tc>
        <w:tc>
          <w:tcPr>
            <w:tcW w:w="945" w:type="dxa"/>
            <w:tcBorders>
              <w:top w:val="nil"/>
              <w:left w:val="nil"/>
              <w:bottom w:val="nil"/>
              <w:right w:val="nil"/>
            </w:tcBorders>
            <w:shd w:val="clear" w:color="auto" w:fill="auto"/>
            <w:noWrap/>
            <w:vAlign w:val="center"/>
            <w:hideMark/>
          </w:tcPr>
          <w:p w:rsidR="00044F46" w:rsidRDefault="00044F46" w:rsidP="00044F46">
            <w:pPr>
              <w:jc w:val="right"/>
              <w:rPr>
                <w:i/>
                <w:iCs/>
                <w:color w:val="000000"/>
                <w:sz w:val="14"/>
                <w:szCs w:val="14"/>
              </w:rPr>
            </w:pPr>
            <w:r>
              <w:rPr>
                <w:i/>
                <w:iCs/>
                <w:color w:val="000000"/>
                <w:sz w:val="14"/>
                <w:szCs w:val="14"/>
              </w:rPr>
              <w:t>10.0</w:t>
            </w:r>
          </w:p>
        </w:tc>
        <w:tc>
          <w:tcPr>
            <w:tcW w:w="957" w:type="dxa"/>
            <w:tcBorders>
              <w:top w:val="nil"/>
              <w:left w:val="nil"/>
              <w:bottom w:val="nil"/>
              <w:right w:val="nil"/>
            </w:tcBorders>
            <w:shd w:val="clear" w:color="auto" w:fill="auto"/>
            <w:noWrap/>
            <w:vAlign w:val="center"/>
          </w:tcPr>
          <w:p w:rsidR="00044F46" w:rsidRDefault="00044F46" w:rsidP="00044F46">
            <w:pPr>
              <w:jc w:val="right"/>
              <w:rPr>
                <w:i/>
                <w:iCs/>
                <w:color w:val="000000"/>
                <w:sz w:val="14"/>
                <w:szCs w:val="14"/>
              </w:rPr>
            </w:pPr>
            <w:r>
              <w:rPr>
                <w:i/>
                <w:iCs/>
                <w:color w:val="000000"/>
                <w:sz w:val="14"/>
                <w:szCs w:val="14"/>
              </w:rPr>
              <w:t>15.1</w:t>
            </w:r>
          </w:p>
        </w:tc>
        <w:tc>
          <w:tcPr>
            <w:tcW w:w="979" w:type="dxa"/>
            <w:gridSpan w:val="2"/>
            <w:tcBorders>
              <w:top w:val="nil"/>
              <w:left w:val="nil"/>
              <w:bottom w:val="nil"/>
              <w:right w:val="nil"/>
            </w:tcBorders>
            <w:shd w:val="clear" w:color="auto" w:fill="auto"/>
            <w:noWrap/>
            <w:vAlign w:val="center"/>
          </w:tcPr>
          <w:p w:rsidR="00044F46" w:rsidRDefault="00044F46" w:rsidP="00044F46">
            <w:pPr>
              <w:jc w:val="right"/>
              <w:rPr>
                <w:i/>
                <w:iCs/>
                <w:color w:val="000000"/>
                <w:sz w:val="14"/>
                <w:szCs w:val="14"/>
              </w:rPr>
            </w:pPr>
            <w:r>
              <w:rPr>
                <w:i/>
                <w:iCs/>
                <w:color w:val="000000"/>
                <w:sz w:val="14"/>
                <w:szCs w:val="14"/>
              </w:rPr>
              <w:t>17.3</w:t>
            </w:r>
          </w:p>
        </w:tc>
        <w:tc>
          <w:tcPr>
            <w:tcW w:w="856" w:type="dxa"/>
            <w:gridSpan w:val="2"/>
            <w:tcBorders>
              <w:top w:val="nil"/>
              <w:left w:val="nil"/>
              <w:bottom w:val="nil"/>
              <w:right w:val="nil"/>
            </w:tcBorders>
            <w:shd w:val="clear" w:color="auto" w:fill="auto"/>
            <w:noWrap/>
            <w:vAlign w:val="center"/>
          </w:tcPr>
          <w:p w:rsidR="00044F46" w:rsidRDefault="00044F46" w:rsidP="00044F46">
            <w:pPr>
              <w:jc w:val="right"/>
              <w:rPr>
                <w:i/>
                <w:iCs/>
                <w:color w:val="000000"/>
                <w:sz w:val="14"/>
                <w:szCs w:val="14"/>
              </w:rPr>
            </w:pPr>
            <w:r>
              <w:rPr>
                <w:i/>
                <w:iCs/>
                <w:color w:val="000000"/>
                <w:sz w:val="14"/>
                <w:szCs w:val="14"/>
              </w:rPr>
              <w:t>19.0</w:t>
            </w:r>
          </w:p>
        </w:tc>
        <w:tc>
          <w:tcPr>
            <w:tcW w:w="922" w:type="dxa"/>
            <w:tcBorders>
              <w:top w:val="nil"/>
              <w:left w:val="nil"/>
              <w:bottom w:val="nil"/>
              <w:right w:val="nil"/>
            </w:tcBorders>
            <w:shd w:val="clear" w:color="auto" w:fill="auto"/>
            <w:vAlign w:val="center"/>
          </w:tcPr>
          <w:p w:rsidR="00044F46" w:rsidRDefault="00044F46" w:rsidP="00044F46">
            <w:pPr>
              <w:jc w:val="right"/>
              <w:rPr>
                <w:i/>
                <w:iCs/>
                <w:color w:val="000000"/>
                <w:sz w:val="14"/>
                <w:szCs w:val="14"/>
              </w:rPr>
            </w:pPr>
            <w:r>
              <w:rPr>
                <w:i/>
                <w:iCs/>
                <w:color w:val="000000"/>
                <w:sz w:val="14"/>
                <w:szCs w:val="14"/>
              </w:rPr>
              <w:t>19.3</w:t>
            </w:r>
          </w:p>
        </w:tc>
        <w:tc>
          <w:tcPr>
            <w:tcW w:w="900" w:type="dxa"/>
            <w:tcBorders>
              <w:top w:val="nil"/>
              <w:left w:val="nil"/>
              <w:bottom w:val="nil"/>
              <w:right w:val="nil"/>
            </w:tcBorders>
            <w:shd w:val="clear" w:color="auto" w:fill="auto"/>
            <w:vAlign w:val="center"/>
          </w:tcPr>
          <w:p w:rsidR="00044F46" w:rsidRDefault="00044F46" w:rsidP="00044F46">
            <w:pPr>
              <w:jc w:val="right"/>
              <w:rPr>
                <w:i/>
                <w:iCs/>
                <w:color w:val="000000"/>
                <w:sz w:val="14"/>
                <w:szCs w:val="14"/>
              </w:rPr>
            </w:pPr>
            <w:r>
              <w:rPr>
                <w:i/>
                <w:iCs/>
                <w:color w:val="000000"/>
                <w:sz w:val="14"/>
                <w:szCs w:val="14"/>
              </w:rPr>
              <w:t>23.7</w:t>
            </w:r>
          </w:p>
        </w:tc>
      </w:tr>
      <w:tr w:rsidR="00044F46" w:rsidRPr="006D5F74" w:rsidTr="002B1429">
        <w:trPr>
          <w:trHeight w:hRule="exact" w:val="176"/>
        </w:trPr>
        <w:tc>
          <w:tcPr>
            <w:tcW w:w="4539" w:type="dxa"/>
            <w:tcBorders>
              <w:top w:val="nil"/>
              <w:left w:val="nil"/>
              <w:bottom w:val="nil"/>
              <w:right w:val="nil"/>
            </w:tcBorders>
            <w:shd w:val="clear" w:color="auto" w:fill="auto"/>
            <w:noWrap/>
            <w:vAlign w:val="center"/>
            <w:hideMark/>
          </w:tcPr>
          <w:p w:rsidR="00044F46" w:rsidRPr="006D5F74" w:rsidRDefault="00044F46" w:rsidP="00044F46">
            <w:pPr>
              <w:ind w:firstLineChars="100" w:firstLine="160"/>
              <w:rPr>
                <w:i/>
                <w:iCs/>
                <w:sz w:val="16"/>
                <w:szCs w:val="16"/>
              </w:rPr>
            </w:pPr>
            <w:r w:rsidRPr="006D5F74">
              <w:rPr>
                <w:i/>
                <w:iCs/>
                <w:sz w:val="16"/>
              </w:rPr>
              <w:t>As percent of GDP</w:t>
            </w:r>
          </w:p>
        </w:tc>
        <w:tc>
          <w:tcPr>
            <w:tcW w:w="945" w:type="dxa"/>
            <w:tcBorders>
              <w:top w:val="nil"/>
              <w:left w:val="nil"/>
              <w:bottom w:val="nil"/>
              <w:right w:val="nil"/>
            </w:tcBorders>
            <w:shd w:val="clear" w:color="auto" w:fill="auto"/>
            <w:noWrap/>
            <w:vAlign w:val="center"/>
            <w:hideMark/>
          </w:tcPr>
          <w:p w:rsidR="00044F46" w:rsidRDefault="00044F46" w:rsidP="00044F46">
            <w:pPr>
              <w:jc w:val="right"/>
              <w:rPr>
                <w:i/>
                <w:iCs/>
                <w:color w:val="000000"/>
                <w:sz w:val="14"/>
                <w:szCs w:val="14"/>
              </w:rPr>
            </w:pPr>
            <w:r>
              <w:rPr>
                <w:i/>
                <w:iCs/>
                <w:color w:val="000000"/>
                <w:sz w:val="14"/>
                <w:szCs w:val="14"/>
              </w:rPr>
              <w:t>75.2</w:t>
            </w:r>
          </w:p>
        </w:tc>
        <w:tc>
          <w:tcPr>
            <w:tcW w:w="957" w:type="dxa"/>
            <w:tcBorders>
              <w:top w:val="nil"/>
              <w:left w:val="nil"/>
              <w:bottom w:val="nil"/>
              <w:right w:val="nil"/>
            </w:tcBorders>
            <w:shd w:val="clear" w:color="auto" w:fill="auto"/>
            <w:noWrap/>
            <w:vAlign w:val="center"/>
          </w:tcPr>
          <w:p w:rsidR="00044F46" w:rsidRDefault="00044F46" w:rsidP="00044F46">
            <w:pPr>
              <w:jc w:val="right"/>
              <w:rPr>
                <w:i/>
                <w:iCs/>
                <w:color w:val="000000"/>
                <w:sz w:val="14"/>
                <w:szCs w:val="14"/>
              </w:rPr>
            </w:pPr>
            <w:r>
              <w:rPr>
                <w:i/>
                <w:iCs/>
                <w:color w:val="000000"/>
                <w:sz w:val="14"/>
                <w:szCs w:val="14"/>
              </w:rPr>
              <w:t>78.1</w:t>
            </w:r>
          </w:p>
        </w:tc>
        <w:tc>
          <w:tcPr>
            <w:tcW w:w="979" w:type="dxa"/>
            <w:gridSpan w:val="2"/>
            <w:tcBorders>
              <w:top w:val="nil"/>
              <w:left w:val="nil"/>
              <w:bottom w:val="nil"/>
              <w:right w:val="nil"/>
            </w:tcBorders>
            <w:shd w:val="clear" w:color="auto" w:fill="auto"/>
            <w:noWrap/>
            <w:vAlign w:val="center"/>
          </w:tcPr>
          <w:p w:rsidR="00044F46" w:rsidRDefault="00044F46" w:rsidP="00044F46">
            <w:pPr>
              <w:jc w:val="right"/>
              <w:rPr>
                <w:i/>
                <w:iCs/>
                <w:color w:val="000000"/>
                <w:sz w:val="14"/>
                <w:szCs w:val="14"/>
              </w:rPr>
            </w:pPr>
            <w:r>
              <w:rPr>
                <w:i/>
                <w:iCs/>
                <w:color w:val="000000"/>
                <w:sz w:val="14"/>
                <w:szCs w:val="14"/>
              </w:rPr>
              <w:t>82.5</w:t>
            </w:r>
          </w:p>
        </w:tc>
        <w:tc>
          <w:tcPr>
            <w:tcW w:w="856" w:type="dxa"/>
            <w:gridSpan w:val="2"/>
            <w:tcBorders>
              <w:top w:val="nil"/>
              <w:left w:val="nil"/>
              <w:bottom w:val="nil"/>
              <w:right w:val="nil"/>
            </w:tcBorders>
            <w:shd w:val="clear" w:color="auto" w:fill="auto"/>
            <w:noWrap/>
            <w:vAlign w:val="center"/>
          </w:tcPr>
          <w:p w:rsidR="00044F46" w:rsidRDefault="00044F46" w:rsidP="00044F46">
            <w:pPr>
              <w:jc w:val="right"/>
              <w:rPr>
                <w:i/>
                <w:iCs/>
                <w:color w:val="000000"/>
                <w:sz w:val="14"/>
                <w:szCs w:val="14"/>
              </w:rPr>
            </w:pPr>
            <w:r>
              <w:rPr>
                <w:i/>
                <w:iCs/>
                <w:color w:val="000000"/>
                <w:sz w:val="14"/>
                <w:szCs w:val="14"/>
              </w:rPr>
              <w:t>86.9</w:t>
            </w:r>
          </w:p>
        </w:tc>
        <w:tc>
          <w:tcPr>
            <w:tcW w:w="922" w:type="dxa"/>
            <w:tcBorders>
              <w:top w:val="nil"/>
              <w:left w:val="nil"/>
              <w:bottom w:val="nil"/>
              <w:right w:val="nil"/>
            </w:tcBorders>
            <w:shd w:val="clear" w:color="auto" w:fill="auto"/>
            <w:vAlign w:val="center"/>
          </w:tcPr>
          <w:p w:rsidR="00044F46" w:rsidRDefault="00044F46" w:rsidP="00044F46">
            <w:pPr>
              <w:jc w:val="right"/>
              <w:rPr>
                <w:i/>
                <w:iCs/>
                <w:color w:val="000000"/>
                <w:sz w:val="14"/>
                <w:szCs w:val="14"/>
              </w:rPr>
            </w:pPr>
            <w:r>
              <w:rPr>
                <w:i/>
                <w:iCs/>
                <w:color w:val="000000"/>
                <w:sz w:val="14"/>
                <w:szCs w:val="14"/>
              </w:rPr>
              <w:t>80.3</w:t>
            </w:r>
          </w:p>
        </w:tc>
        <w:tc>
          <w:tcPr>
            <w:tcW w:w="900" w:type="dxa"/>
            <w:tcBorders>
              <w:top w:val="nil"/>
              <w:left w:val="nil"/>
              <w:bottom w:val="nil"/>
              <w:right w:val="nil"/>
            </w:tcBorders>
            <w:shd w:val="clear" w:color="auto" w:fill="auto"/>
            <w:vAlign w:val="center"/>
          </w:tcPr>
          <w:p w:rsidR="00044F46" w:rsidRDefault="00044F46" w:rsidP="00044F46">
            <w:pPr>
              <w:jc w:val="right"/>
              <w:rPr>
                <w:i/>
                <w:iCs/>
                <w:color w:val="000000"/>
                <w:sz w:val="14"/>
                <w:szCs w:val="14"/>
              </w:rPr>
            </w:pPr>
            <w:r>
              <w:rPr>
                <w:i/>
                <w:iCs/>
                <w:color w:val="000000"/>
                <w:sz w:val="14"/>
                <w:szCs w:val="14"/>
              </w:rPr>
              <w:t>86.4</w:t>
            </w:r>
          </w:p>
        </w:tc>
      </w:tr>
      <w:tr w:rsidR="00044F46" w:rsidRPr="006D5F74" w:rsidTr="002B1429">
        <w:trPr>
          <w:trHeight w:hRule="exact" w:val="176"/>
        </w:trPr>
        <w:tc>
          <w:tcPr>
            <w:tcW w:w="4539" w:type="dxa"/>
            <w:tcBorders>
              <w:top w:val="nil"/>
              <w:left w:val="nil"/>
              <w:bottom w:val="nil"/>
              <w:right w:val="nil"/>
            </w:tcBorders>
            <w:shd w:val="clear" w:color="auto" w:fill="auto"/>
            <w:noWrap/>
            <w:vAlign w:val="center"/>
            <w:hideMark/>
          </w:tcPr>
          <w:p w:rsidR="00044F46" w:rsidRPr="006D5F74" w:rsidRDefault="00044F46" w:rsidP="00044F46">
            <w:pPr>
              <w:rPr>
                <w:b/>
                <w:bCs/>
                <w:sz w:val="16"/>
                <w:szCs w:val="16"/>
              </w:rPr>
            </w:pPr>
            <w:r w:rsidRPr="006D5F74">
              <w:rPr>
                <w:b/>
                <w:bCs/>
                <w:sz w:val="16"/>
              </w:rPr>
              <w:t>I. Pakistan's Total Debt (A+B+C)</w:t>
            </w:r>
          </w:p>
        </w:tc>
        <w:tc>
          <w:tcPr>
            <w:tcW w:w="945" w:type="dxa"/>
            <w:tcBorders>
              <w:top w:val="nil"/>
              <w:left w:val="nil"/>
              <w:bottom w:val="nil"/>
              <w:right w:val="nil"/>
            </w:tcBorders>
            <w:shd w:val="clear" w:color="auto" w:fill="auto"/>
            <w:noWrap/>
            <w:vAlign w:val="center"/>
            <w:hideMark/>
          </w:tcPr>
          <w:p w:rsidR="00044F46" w:rsidRDefault="00044F46" w:rsidP="00044F46">
            <w:pPr>
              <w:jc w:val="right"/>
              <w:rPr>
                <w:b/>
                <w:bCs/>
                <w:color w:val="000000"/>
                <w:sz w:val="14"/>
                <w:szCs w:val="14"/>
              </w:rPr>
            </w:pPr>
            <w:r>
              <w:rPr>
                <w:b/>
                <w:bCs/>
                <w:color w:val="000000"/>
                <w:sz w:val="14"/>
                <w:szCs w:val="14"/>
              </w:rPr>
              <w:t>24,846.0</w:t>
            </w:r>
          </w:p>
        </w:tc>
        <w:tc>
          <w:tcPr>
            <w:tcW w:w="957" w:type="dxa"/>
            <w:tcBorders>
              <w:top w:val="nil"/>
              <w:left w:val="nil"/>
              <w:bottom w:val="nil"/>
              <w:right w:val="nil"/>
            </w:tcBorders>
            <w:shd w:val="clear" w:color="auto" w:fill="auto"/>
            <w:noWrap/>
            <w:vAlign w:val="center"/>
          </w:tcPr>
          <w:p w:rsidR="00044F46" w:rsidRDefault="00044F46" w:rsidP="00044F46">
            <w:pPr>
              <w:jc w:val="right"/>
              <w:rPr>
                <w:b/>
                <w:bCs/>
                <w:color w:val="000000"/>
                <w:sz w:val="14"/>
                <w:szCs w:val="14"/>
              </w:rPr>
            </w:pPr>
            <w:r>
              <w:rPr>
                <w:b/>
                <w:bCs/>
                <w:color w:val="000000"/>
                <w:sz w:val="14"/>
                <w:szCs w:val="14"/>
              </w:rPr>
              <w:t>25,798.3</w:t>
            </w:r>
          </w:p>
        </w:tc>
        <w:tc>
          <w:tcPr>
            <w:tcW w:w="979" w:type="dxa"/>
            <w:gridSpan w:val="2"/>
            <w:tcBorders>
              <w:top w:val="nil"/>
              <w:left w:val="nil"/>
              <w:bottom w:val="nil"/>
              <w:right w:val="nil"/>
            </w:tcBorders>
            <w:shd w:val="clear" w:color="auto" w:fill="auto"/>
            <w:noWrap/>
            <w:vAlign w:val="center"/>
          </w:tcPr>
          <w:p w:rsidR="00044F46" w:rsidRDefault="00044F46" w:rsidP="00044F46">
            <w:pPr>
              <w:jc w:val="right"/>
              <w:rPr>
                <w:b/>
                <w:bCs/>
                <w:color w:val="000000"/>
                <w:sz w:val="14"/>
                <w:szCs w:val="14"/>
              </w:rPr>
            </w:pPr>
            <w:r>
              <w:rPr>
                <w:b/>
                <w:bCs/>
                <w:color w:val="000000"/>
                <w:sz w:val="14"/>
                <w:szCs w:val="14"/>
              </w:rPr>
              <w:t>27,309.9</w:t>
            </w:r>
          </w:p>
        </w:tc>
        <w:tc>
          <w:tcPr>
            <w:tcW w:w="856" w:type="dxa"/>
            <w:gridSpan w:val="2"/>
            <w:tcBorders>
              <w:top w:val="nil"/>
              <w:left w:val="nil"/>
              <w:bottom w:val="nil"/>
              <w:right w:val="nil"/>
            </w:tcBorders>
            <w:shd w:val="clear" w:color="auto" w:fill="auto"/>
            <w:noWrap/>
            <w:vAlign w:val="center"/>
          </w:tcPr>
          <w:p w:rsidR="00044F46" w:rsidRDefault="00044F46" w:rsidP="00044F46">
            <w:pPr>
              <w:jc w:val="right"/>
              <w:rPr>
                <w:b/>
                <w:bCs/>
                <w:color w:val="000000"/>
                <w:sz w:val="14"/>
                <w:szCs w:val="14"/>
              </w:rPr>
            </w:pPr>
            <w:r>
              <w:rPr>
                <w:b/>
                <w:bCs/>
                <w:color w:val="000000"/>
                <w:sz w:val="14"/>
                <w:szCs w:val="14"/>
              </w:rPr>
              <w:t>28,450.0</w:t>
            </w:r>
          </w:p>
        </w:tc>
        <w:tc>
          <w:tcPr>
            <w:tcW w:w="922" w:type="dxa"/>
            <w:tcBorders>
              <w:top w:val="nil"/>
              <w:left w:val="nil"/>
              <w:bottom w:val="nil"/>
              <w:right w:val="nil"/>
            </w:tcBorders>
            <w:shd w:val="clear" w:color="auto" w:fill="auto"/>
            <w:vAlign w:val="center"/>
          </w:tcPr>
          <w:p w:rsidR="00044F46" w:rsidRDefault="00044F46" w:rsidP="00044F46">
            <w:pPr>
              <w:jc w:val="right"/>
              <w:rPr>
                <w:b/>
                <w:bCs/>
                <w:color w:val="000000"/>
                <w:sz w:val="14"/>
                <w:szCs w:val="14"/>
              </w:rPr>
            </w:pPr>
            <w:r>
              <w:rPr>
                <w:b/>
                <w:bCs/>
                <w:color w:val="000000"/>
                <w:sz w:val="14"/>
                <w:szCs w:val="14"/>
              </w:rPr>
              <w:t>29,446.2</w:t>
            </w:r>
          </w:p>
        </w:tc>
        <w:tc>
          <w:tcPr>
            <w:tcW w:w="900" w:type="dxa"/>
            <w:tcBorders>
              <w:top w:val="nil"/>
              <w:left w:val="nil"/>
              <w:bottom w:val="nil"/>
              <w:right w:val="nil"/>
            </w:tcBorders>
            <w:shd w:val="clear" w:color="auto" w:fill="auto"/>
            <w:vAlign w:val="center"/>
          </w:tcPr>
          <w:p w:rsidR="00044F46" w:rsidRDefault="00044F46" w:rsidP="00044F46">
            <w:pPr>
              <w:jc w:val="right"/>
              <w:rPr>
                <w:b/>
                <w:bCs/>
                <w:color w:val="000000"/>
                <w:sz w:val="14"/>
                <w:szCs w:val="14"/>
              </w:rPr>
            </w:pPr>
            <w:r>
              <w:rPr>
                <w:b/>
                <w:bCs/>
                <w:color w:val="000000"/>
                <w:sz w:val="14"/>
                <w:szCs w:val="14"/>
              </w:rPr>
              <w:t>31,534.5</w:t>
            </w:r>
          </w:p>
        </w:tc>
      </w:tr>
      <w:tr w:rsidR="00044F46" w:rsidRPr="006D5F74" w:rsidTr="002B1429">
        <w:trPr>
          <w:trHeight w:hRule="exact" w:val="176"/>
        </w:trPr>
        <w:tc>
          <w:tcPr>
            <w:tcW w:w="4539" w:type="dxa"/>
            <w:tcBorders>
              <w:top w:val="nil"/>
              <w:left w:val="nil"/>
              <w:bottom w:val="nil"/>
              <w:right w:val="nil"/>
            </w:tcBorders>
            <w:shd w:val="clear" w:color="auto" w:fill="auto"/>
            <w:noWrap/>
            <w:vAlign w:val="center"/>
            <w:hideMark/>
          </w:tcPr>
          <w:p w:rsidR="00044F46" w:rsidRPr="006D5F74" w:rsidRDefault="00044F46" w:rsidP="00044F46">
            <w:pPr>
              <w:ind w:firstLineChars="100" w:firstLine="160"/>
              <w:rPr>
                <w:i/>
                <w:iCs/>
                <w:sz w:val="16"/>
                <w:szCs w:val="16"/>
              </w:rPr>
            </w:pPr>
            <w:r w:rsidRPr="006D5F74">
              <w:rPr>
                <w:i/>
                <w:iCs/>
                <w:sz w:val="16"/>
              </w:rPr>
              <w:t>YoY Growth (in %)</w:t>
            </w:r>
            <w:r w:rsidRPr="006D5F74">
              <w:rPr>
                <w:i/>
                <w:iCs/>
                <w:sz w:val="16"/>
                <w:szCs w:val="16"/>
                <w:vertAlign w:val="superscript"/>
              </w:rPr>
              <w:t>4</w:t>
            </w:r>
          </w:p>
        </w:tc>
        <w:tc>
          <w:tcPr>
            <w:tcW w:w="945" w:type="dxa"/>
            <w:tcBorders>
              <w:top w:val="nil"/>
              <w:left w:val="nil"/>
              <w:bottom w:val="nil"/>
              <w:right w:val="nil"/>
            </w:tcBorders>
            <w:shd w:val="clear" w:color="auto" w:fill="auto"/>
            <w:noWrap/>
            <w:vAlign w:val="center"/>
            <w:hideMark/>
          </w:tcPr>
          <w:p w:rsidR="00044F46" w:rsidRDefault="00044F46" w:rsidP="00044F46">
            <w:pPr>
              <w:jc w:val="right"/>
              <w:rPr>
                <w:i/>
                <w:iCs/>
                <w:color w:val="000000"/>
                <w:sz w:val="14"/>
                <w:szCs w:val="14"/>
              </w:rPr>
            </w:pPr>
            <w:r>
              <w:rPr>
                <w:i/>
                <w:iCs/>
                <w:color w:val="000000"/>
                <w:sz w:val="14"/>
                <w:szCs w:val="14"/>
              </w:rPr>
              <w:t>10.3</w:t>
            </w:r>
          </w:p>
        </w:tc>
        <w:tc>
          <w:tcPr>
            <w:tcW w:w="957" w:type="dxa"/>
            <w:tcBorders>
              <w:top w:val="nil"/>
              <w:left w:val="nil"/>
              <w:bottom w:val="nil"/>
              <w:right w:val="nil"/>
            </w:tcBorders>
            <w:shd w:val="clear" w:color="auto" w:fill="auto"/>
            <w:noWrap/>
            <w:vAlign w:val="center"/>
          </w:tcPr>
          <w:p w:rsidR="00044F46" w:rsidRDefault="00044F46" w:rsidP="00044F46">
            <w:pPr>
              <w:jc w:val="right"/>
              <w:rPr>
                <w:i/>
                <w:iCs/>
                <w:color w:val="000000"/>
                <w:sz w:val="14"/>
                <w:szCs w:val="14"/>
              </w:rPr>
            </w:pPr>
            <w:r>
              <w:rPr>
                <w:i/>
                <w:iCs/>
                <w:color w:val="000000"/>
                <w:sz w:val="14"/>
                <w:szCs w:val="14"/>
              </w:rPr>
              <w:t>15.0</w:t>
            </w:r>
          </w:p>
        </w:tc>
        <w:tc>
          <w:tcPr>
            <w:tcW w:w="979" w:type="dxa"/>
            <w:gridSpan w:val="2"/>
            <w:tcBorders>
              <w:top w:val="nil"/>
              <w:left w:val="nil"/>
              <w:bottom w:val="nil"/>
              <w:right w:val="nil"/>
            </w:tcBorders>
            <w:shd w:val="clear" w:color="auto" w:fill="auto"/>
            <w:noWrap/>
            <w:vAlign w:val="center"/>
          </w:tcPr>
          <w:p w:rsidR="00044F46" w:rsidRDefault="00044F46" w:rsidP="00044F46">
            <w:pPr>
              <w:jc w:val="right"/>
              <w:rPr>
                <w:i/>
                <w:iCs/>
                <w:color w:val="000000"/>
                <w:sz w:val="14"/>
                <w:szCs w:val="14"/>
              </w:rPr>
            </w:pPr>
            <w:r>
              <w:rPr>
                <w:i/>
                <w:iCs/>
                <w:color w:val="000000"/>
                <w:sz w:val="14"/>
                <w:szCs w:val="14"/>
              </w:rPr>
              <w:t>17.1</w:t>
            </w:r>
          </w:p>
        </w:tc>
        <w:tc>
          <w:tcPr>
            <w:tcW w:w="856" w:type="dxa"/>
            <w:gridSpan w:val="2"/>
            <w:tcBorders>
              <w:top w:val="nil"/>
              <w:left w:val="nil"/>
              <w:bottom w:val="nil"/>
              <w:right w:val="nil"/>
            </w:tcBorders>
            <w:shd w:val="clear" w:color="auto" w:fill="auto"/>
            <w:noWrap/>
            <w:vAlign w:val="center"/>
          </w:tcPr>
          <w:p w:rsidR="00044F46" w:rsidRDefault="00044F46" w:rsidP="00044F46">
            <w:pPr>
              <w:jc w:val="right"/>
              <w:rPr>
                <w:i/>
                <w:iCs/>
                <w:color w:val="000000"/>
                <w:sz w:val="14"/>
                <w:szCs w:val="14"/>
              </w:rPr>
            </w:pPr>
            <w:r>
              <w:rPr>
                <w:i/>
                <w:iCs/>
                <w:color w:val="000000"/>
                <w:sz w:val="14"/>
                <w:szCs w:val="14"/>
              </w:rPr>
              <w:t>18.3</w:t>
            </w:r>
          </w:p>
        </w:tc>
        <w:tc>
          <w:tcPr>
            <w:tcW w:w="922" w:type="dxa"/>
            <w:tcBorders>
              <w:top w:val="nil"/>
              <w:left w:val="nil"/>
              <w:bottom w:val="nil"/>
              <w:right w:val="nil"/>
            </w:tcBorders>
            <w:shd w:val="clear" w:color="auto" w:fill="auto"/>
            <w:vAlign w:val="center"/>
          </w:tcPr>
          <w:p w:rsidR="00044F46" w:rsidRDefault="00044F46" w:rsidP="00044F46">
            <w:pPr>
              <w:jc w:val="right"/>
              <w:rPr>
                <w:i/>
                <w:iCs/>
                <w:color w:val="000000"/>
                <w:sz w:val="14"/>
                <w:szCs w:val="14"/>
              </w:rPr>
            </w:pPr>
            <w:r>
              <w:rPr>
                <w:i/>
                <w:iCs/>
                <w:color w:val="000000"/>
                <w:sz w:val="14"/>
                <w:szCs w:val="14"/>
              </w:rPr>
              <w:t>18.5</w:t>
            </w:r>
          </w:p>
        </w:tc>
        <w:tc>
          <w:tcPr>
            <w:tcW w:w="900" w:type="dxa"/>
            <w:tcBorders>
              <w:top w:val="nil"/>
              <w:left w:val="nil"/>
              <w:bottom w:val="nil"/>
              <w:right w:val="nil"/>
            </w:tcBorders>
            <w:shd w:val="clear" w:color="auto" w:fill="auto"/>
            <w:vAlign w:val="center"/>
          </w:tcPr>
          <w:p w:rsidR="00044F46" w:rsidRDefault="00044F46" w:rsidP="00044F46">
            <w:pPr>
              <w:jc w:val="right"/>
              <w:rPr>
                <w:i/>
                <w:iCs/>
                <w:color w:val="000000"/>
                <w:sz w:val="14"/>
                <w:szCs w:val="14"/>
              </w:rPr>
            </w:pPr>
            <w:r>
              <w:rPr>
                <w:i/>
                <w:iCs/>
                <w:color w:val="000000"/>
                <w:sz w:val="14"/>
                <w:szCs w:val="14"/>
              </w:rPr>
              <w:t>22.2</w:t>
            </w:r>
          </w:p>
        </w:tc>
      </w:tr>
      <w:tr w:rsidR="00044F46" w:rsidRPr="006D5F74" w:rsidTr="002B1429">
        <w:trPr>
          <w:trHeight w:hRule="exact" w:val="176"/>
        </w:trPr>
        <w:tc>
          <w:tcPr>
            <w:tcW w:w="4539" w:type="dxa"/>
            <w:tcBorders>
              <w:top w:val="nil"/>
              <w:left w:val="nil"/>
              <w:bottom w:val="nil"/>
              <w:right w:val="nil"/>
            </w:tcBorders>
            <w:shd w:val="clear" w:color="auto" w:fill="auto"/>
            <w:noWrap/>
            <w:vAlign w:val="center"/>
            <w:hideMark/>
          </w:tcPr>
          <w:p w:rsidR="00044F46" w:rsidRPr="006D5F74" w:rsidRDefault="00044F46" w:rsidP="00044F46">
            <w:pPr>
              <w:ind w:firstLineChars="100" w:firstLine="160"/>
              <w:rPr>
                <w:i/>
                <w:iCs/>
                <w:sz w:val="16"/>
                <w:szCs w:val="16"/>
              </w:rPr>
            </w:pPr>
            <w:r w:rsidRPr="006D5F74">
              <w:rPr>
                <w:i/>
                <w:iCs/>
                <w:sz w:val="16"/>
              </w:rPr>
              <w:t>As percent of GDP</w:t>
            </w:r>
          </w:p>
        </w:tc>
        <w:tc>
          <w:tcPr>
            <w:tcW w:w="945" w:type="dxa"/>
            <w:tcBorders>
              <w:top w:val="nil"/>
              <w:left w:val="nil"/>
              <w:bottom w:val="nil"/>
              <w:right w:val="nil"/>
            </w:tcBorders>
            <w:shd w:val="clear" w:color="auto" w:fill="auto"/>
            <w:noWrap/>
            <w:vAlign w:val="center"/>
            <w:hideMark/>
          </w:tcPr>
          <w:p w:rsidR="00044F46" w:rsidRDefault="00044F46" w:rsidP="00044F46">
            <w:pPr>
              <w:jc w:val="right"/>
              <w:rPr>
                <w:i/>
                <w:iCs/>
                <w:color w:val="000000"/>
                <w:sz w:val="14"/>
                <w:szCs w:val="14"/>
              </w:rPr>
            </w:pPr>
            <w:r>
              <w:rPr>
                <w:i/>
                <w:iCs/>
                <w:color w:val="000000"/>
                <w:sz w:val="14"/>
                <w:szCs w:val="14"/>
              </w:rPr>
              <w:t>72.2</w:t>
            </w:r>
          </w:p>
        </w:tc>
        <w:tc>
          <w:tcPr>
            <w:tcW w:w="957" w:type="dxa"/>
            <w:tcBorders>
              <w:top w:val="nil"/>
              <w:left w:val="nil"/>
              <w:bottom w:val="nil"/>
              <w:right w:val="nil"/>
            </w:tcBorders>
            <w:shd w:val="clear" w:color="auto" w:fill="auto"/>
            <w:noWrap/>
            <w:vAlign w:val="center"/>
          </w:tcPr>
          <w:p w:rsidR="00044F46" w:rsidRDefault="00044F46" w:rsidP="00044F46">
            <w:pPr>
              <w:jc w:val="right"/>
              <w:rPr>
                <w:i/>
                <w:iCs/>
                <w:color w:val="000000"/>
                <w:sz w:val="14"/>
                <w:szCs w:val="14"/>
              </w:rPr>
            </w:pPr>
            <w:r>
              <w:rPr>
                <w:i/>
                <w:iCs/>
                <w:color w:val="000000"/>
                <w:sz w:val="14"/>
                <w:szCs w:val="14"/>
              </w:rPr>
              <w:t>75.0</w:t>
            </w:r>
          </w:p>
        </w:tc>
        <w:tc>
          <w:tcPr>
            <w:tcW w:w="979" w:type="dxa"/>
            <w:gridSpan w:val="2"/>
            <w:tcBorders>
              <w:top w:val="nil"/>
              <w:left w:val="nil"/>
              <w:bottom w:val="nil"/>
              <w:right w:val="nil"/>
            </w:tcBorders>
            <w:shd w:val="clear" w:color="auto" w:fill="auto"/>
            <w:noWrap/>
            <w:vAlign w:val="center"/>
          </w:tcPr>
          <w:p w:rsidR="00044F46" w:rsidRDefault="00044F46" w:rsidP="00044F46">
            <w:pPr>
              <w:jc w:val="right"/>
              <w:rPr>
                <w:i/>
                <w:iCs/>
                <w:color w:val="000000"/>
                <w:sz w:val="14"/>
                <w:szCs w:val="14"/>
              </w:rPr>
            </w:pPr>
            <w:r>
              <w:rPr>
                <w:i/>
                <w:iCs/>
                <w:color w:val="000000"/>
                <w:sz w:val="14"/>
                <w:szCs w:val="14"/>
              </w:rPr>
              <w:t>79.4</w:t>
            </w:r>
          </w:p>
        </w:tc>
        <w:tc>
          <w:tcPr>
            <w:tcW w:w="856" w:type="dxa"/>
            <w:gridSpan w:val="2"/>
            <w:tcBorders>
              <w:top w:val="nil"/>
              <w:left w:val="nil"/>
              <w:bottom w:val="nil"/>
              <w:right w:val="nil"/>
            </w:tcBorders>
            <w:shd w:val="clear" w:color="auto" w:fill="auto"/>
            <w:noWrap/>
            <w:vAlign w:val="center"/>
          </w:tcPr>
          <w:p w:rsidR="00044F46" w:rsidRDefault="00044F46" w:rsidP="00044F46">
            <w:pPr>
              <w:jc w:val="right"/>
              <w:rPr>
                <w:i/>
                <w:iCs/>
                <w:color w:val="000000"/>
                <w:sz w:val="14"/>
                <w:szCs w:val="14"/>
              </w:rPr>
            </w:pPr>
            <w:r>
              <w:rPr>
                <w:i/>
                <w:iCs/>
                <w:color w:val="000000"/>
                <w:sz w:val="14"/>
                <w:szCs w:val="14"/>
              </w:rPr>
              <w:t>82.7</w:t>
            </w:r>
          </w:p>
        </w:tc>
        <w:tc>
          <w:tcPr>
            <w:tcW w:w="922" w:type="dxa"/>
            <w:tcBorders>
              <w:top w:val="nil"/>
              <w:left w:val="nil"/>
              <w:bottom w:val="nil"/>
              <w:right w:val="nil"/>
            </w:tcBorders>
            <w:shd w:val="clear" w:color="auto" w:fill="auto"/>
            <w:vAlign w:val="center"/>
          </w:tcPr>
          <w:p w:rsidR="00044F46" w:rsidRDefault="00044F46" w:rsidP="00044F46">
            <w:pPr>
              <w:jc w:val="right"/>
              <w:rPr>
                <w:i/>
                <w:iCs/>
                <w:color w:val="000000"/>
                <w:sz w:val="14"/>
                <w:szCs w:val="14"/>
              </w:rPr>
            </w:pPr>
            <w:r>
              <w:rPr>
                <w:i/>
                <w:iCs/>
                <w:color w:val="000000"/>
                <w:sz w:val="14"/>
                <w:szCs w:val="14"/>
              </w:rPr>
              <w:t>76.5</w:t>
            </w:r>
          </w:p>
        </w:tc>
        <w:tc>
          <w:tcPr>
            <w:tcW w:w="900" w:type="dxa"/>
            <w:tcBorders>
              <w:top w:val="nil"/>
              <w:left w:val="nil"/>
              <w:bottom w:val="nil"/>
              <w:right w:val="nil"/>
            </w:tcBorders>
            <w:shd w:val="clear" w:color="auto" w:fill="auto"/>
            <w:vAlign w:val="center"/>
          </w:tcPr>
          <w:p w:rsidR="00044F46" w:rsidRDefault="00044F46" w:rsidP="00044F46">
            <w:pPr>
              <w:jc w:val="right"/>
              <w:rPr>
                <w:i/>
                <w:iCs/>
                <w:color w:val="000000"/>
                <w:sz w:val="14"/>
                <w:szCs w:val="14"/>
              </w:rPr>
            </w:pPr>
            <w:r>
              <w:rPr>
                <w:i/>
                <w:iCs/>
                <w:color w:val="000000"/>
                <w:sz w:val="14"/>
                <w:szCs w:val="14"/>
              </w:rPr>
              <w:t>82.0</w:t>
            </w:r>
          </w:p>
        </w:tc>
      </w:tr>
      <w:tr w:rsidR="00044F46" w:rsidRPr="006D5F74" w:rsidTr="002B1429">
        <w:trPr>
          <w:trHeight w:hRule="exact" w:val="81"/>
        </w:trPr>
        <w:tc>
          <w:tcPr>
            <w:tcW w:w="4539" w:type="dxa"/>
            <w:tcBorders>
              <w:top w:val="nil"/>
              <w:left w:val="nil"/>
              <w:bottom w:val="nil"/>
              <w:right w:val="nil"/>
            </w:tcBorders>
            <w:shd w:val="clear" w:color="auto" w:fill="auto"/>
            <w:noWrap/>
            <w:vAlign w:val="center"/>
            <w:hideMark/>
          </w:tcPr>
          <w:p w:rsidR="00044F46" w:rsidRPr="006D5F74" w:rsidRDefault="00044F46" w:rsidP="00044F46">
            <w:pPr>
              <w:rPr>
                <w:rFonts w:ascii="Calibri" w:hAnsi="Calibri"/>
                <w:sz w:val="22"/>
                <w:szCs w:val="22"/>
              </w:rPr>
            </w:pPr>
          </w:p>
        </w:tc>
        <w:tc>
          <w:tcPr>
            <w:tcW w:w="945" w:type="dxa"/>
            <w:tcBorders>
              <w:top w:val="nil"/>
              <w:left w:val="nil"/>
              <w:bottom w:val="nil"/>
              <w:right w:val="nil"/>
            </w:tcBorders>
            <w:shd w:val="clear" w:color="auto" w:fill="auto"/>
            <w:noWrap/>
            <w:vAlign w:val="center"/>
            <w:hideMark/>
          </w:tcPr>
          <w:p w:rsidR="00044F46" w:rsidRDefault="00044F46" w:rsidP="00044F46">
            <w:pPr>
              <w:jc w:val="right"/>
              <w:rPr>
                <w:rFonts w:ascii="Calibri" w:hAnsi="Calibri" w:cs="Arial"/>
                <w:sz w:val="22"/>
                <w:szCs w:val="22"/>
              </w:rPr>
            </w:pPr>
          </w:p>
        </w:tc>
        <w:tc>
          <w:tcPr>
            <w:tcW w:w="957" w:type="dxa"/>
            <w:tcBorders>
              <w:top w:val="nil"/>
              <w:left w:val="nil"/>
              <w:bottom w:val="nil"/>
              <w:right w:val="nil"/>
            </w:tcBorders>
            <w:shd w:val="clear" w:color="auto" w:fill="auto"/>
            <w:noWrap/>
            <w:vAlign w:val="center"/>
          </w:tcPr>
          <w:p w:rsidR="00044F46" w:rsidRDefault="00044F46" w:rsidP="00044F46">
            <w:pPr>
              <w:jc w:val="right"/>
              <w:rPr>
                <w:rFonts w:ascii="Calibri" w:hAnsi="Calibri" w:cs="Arial"/>
                <w:sz w:val="22"/>
                <w:szCs w:val="22"/>
              </w:rPr>
            </w:pPr>
          </w:p>
        </w:tc>
        <w:tc>
          <w:tcPr>
            <w:tcW w:w="979" w:type="dxa"/>
            <w:gridSpan w:val="2"/>
            <w:tcBorders>
              <w:top w:val="nil"/>
              <w:left w:val="nil"/>
              <w:bottom w:val="nil"/>
              <w:right w:val="nil"/>
            </w:tcBorders>
            <w:shd w:val="clear" w:color="auto" w:fill="auto"/>
            <w:noWrap/>
            <w:vAlign w:val="center"/>
          </w:tcPr>
          <w:p w:rsidR="00044F46" w:rsidRDefault="00044F46" w:rsidP="00044F46">
            <w:pPr>
              <w:jc w:val="right"/>
              <w:rPr>
                <w:rFonts w:ascii="Calibri" w:hAnsi="Calibri" w:cs="Arial"/>
                <w:sz w:val="22"/>
                <w:szCs w:val="22"/>
              </w:rPr>
            </w:pPr>
          </w:p>
        </w:tc>
        <w:tc>
          <w:tcPr>
            <w:tcW w:w="856" w:type="dxa"/>
            <w:gridSpan w:val="2"/>
            <w:tcBorders>
              <w:top w:val="nil"/>
              <w:left w:val="nil"/>
              <w:bottom w:val="nil"/>
              <w:right w:val="nil"/>
            </w:tcBorders>
            <w:shd w:val="clear" w:color="auto" w:fill="auto"/>
            <w:noWrap/>
            <w:vAlign w:val="center"/>
          </w:tcPr>
          <w:p w:rsidR="00044F46" w:rsidRDefault="00044F46" w:rsidP="00044F46">
            <w:pPr>
              <w:jc w:val="right"/>
              <w:rPr>
                <w:rFonts w:ascii="Calibri" w:hAnsi="Calibri" w:cs="Arial"/>
                <w:sz w:val="22"/>
                <w:szCs w:val="22"/>
              </w:rPr>
            </w:pPr>
          </w:p>
        </w:tc>
        <w:tc>
          <w:tcPr>
            <w:tcW w:w="922" w:type="dxa"/>
            <w:tcBorders>
              <w:top w:val="nil"/>
              <w:left w:val="nil"/>
              <w:bottom w:val="nil"/>
              <w:right w:val="nil"/>
            </w:tcBorders>
            <w:shd w:val="clear" w:color="auto" w:fill="auto"/>
            <w:vAlign w:val="center"/>
          </w:tcPr>
          <w:p w:rsidR="00044F46" w:rsidRDefault="00044F46" w:rsidP="00044F46">
            <w:pPr>
              <w:jc w:val="right"/>
              <w:rPr>
                <w:rFonts w:ascii="Calibri" w:hAnsi="Calibri" w:cs="Arial"/>
                <w:sz w:val="22"/>
                <w:szCs w:val="22"/>
              </w:rPr>
            </w:pPr>
          </w:p>
        </w:tc>
        <w:tc>
          <w:tcPr>
            <w:tcW w:w="900" w:type="dxa"/>
            <w:tcBorders>
              <w:top w:val="nil"/>
              <w:left w:val="nil"/>
              <w:bottom w:val="nil"/>
              <w:right w:val="nil"/>
            </w:tcBorders>
            <w:shd w:val="clear" w:color="auto" w:fill="auto"/>
            <w:vAlign w:val="center"/>
          </w:tcPr>
          <w:p w:rsidR="00044F46" w:rsidRDefault="00044F46" w:rsidP="00044F46">
            <w:pPr>
              <w:jc w:val="right"/>
              <w:rPr>
                <w:i/>
                <w:iCs/>
                <w:color w:val="000000"/>
                <w:sz w:val="14"/>
                <w:szCs w:val="14"/>
              </w:rPr>
            </w:pPr>
          </w:p>
        </w:tc>
      </w:tr>
      <w:tr w:rsidR="00044F46" w:rsidRPr="006D5F74" w:rsidTr="002B1429">
        <w:trPr>
          <w:trHeight w:hRule="exact" w:val="176"/>
        </w:trPr>
        <w:tc>
          <w:tcPr>
            <w:tcW w:w="4539" w:type="dxa"/>
            <w:tcBorders>
              <w:top w:val="nil"/>
              <w:left w:val="nil"/>
              <w:bottom w:val="nil"/>
              <w:right w:val="nil"/>
            </w:tcBorders>
            <w:shd w:val="clear" w:color="auto" w:fill="auto"/>
            <w:noWrap/>
            <w:vAlign w:val="center"/>
            <w:hideMark/>
          </w:tcPr>
          <w:p w:rsidR="00044F46" w:rsidRPr="006D5F74" w:rsidRDefault="00044F46" w:rsidP="00044F46">
            <w:pPr>
              <w:rPr>
                <w:sz w:val="16"/>
                <w:szCs w:val="16"/>
              </w:rPr>
            </w:pPr>
            <w:r w:rsidRPr="006D5F74">
              <w:rPr>
                <w:sz w:val="16"/>
              </w:rPr>
              <w:t xml:space="preserve">A. Government Domestic Debt </w:t>
            </w:r>
          </w:p>
        </w:tc>
        <w:tc>
          <w:tcPr>
            <w:tcW w:w="945" w:type="dxa"/>
            <w:tcBorders>
              <w:top w:val="nil"/>
              <w:left w:val="nil"/>
              <w:bottom w:val="nil"/>
              <w:right w:val="nil"/>
            </w:tcBorders>
            <w:shd w:val="clear" w:color="auto" w:fill="auto"/>
            <w:noWrap/>
            <w:vAlign w:val="center"/>
            <w:hideMark/>
          </w:tcPr>
          <w:p w:rsidR="00044F46" w:rsidRDefault="00044F46" w:rsidP="00044F46">
            <w:pPr>
              <w:jc w:val="right"/>
              <w:rPr>
                <w:color w:val="000000"/>
                <w:sz w:val="14"/>
                <w:szCs w:val="14"/>
              </w:rPr>
            </w:pPr>
            <w:r>
              <w:rPr>
                <w:color w:val="000000"/>
                <w:sz w:val="14"/>
                <w:szCs w:val="14"/>
              </w:rPr>
              <w:t>15,371.7</w:t>
            </w:r>
          </w:p>
        </w:tc>
        <w:tc>
          <w:tcPr>
            <w:tcW w:w="957" w:type="dxa"/>
            <w:tcBorders>
              <w:top w:val="nil"/>
              <w:left w:val="nil"/>
              <w:bottom w:val="nil"/>
              <w:right w:val="nil"/>
            </w:tcBorders>
            <w:shd w:val="clear" w:color="auto" w:fill="auto"/>
            <w:noWrap/>
            <w:vAlign w:val="center"/>
          </w:tcPr>
          <w:p w:rsidR="00044F46" w:rsidRDefault="00044F46" w:rsidP="00044F46">
            <w:pPr>
              <w:jc w:val="right"/>
              <w:rPr>
                <w:color w:val="000000"/>
                <w:sz w:val="14"/>
                <w:szCs w:val="14"/>
              </w:rPr>
            </w:pPr>
            <w:r>
              <w:rPr>
                <w:color w:val="000000"/>
                <w:sz w:val="14"/>
                <w:szCs w:val="14"/>
              </w:rPr>
              <w:t>15,437.4</w:t>
            </w:r>
          </w:p>
        </w:tc>
        <w:tc>
          <w:tcPr>
            <w:tcW w:w="979" w:type="dxa"/>
            <w:gridSpan w:val="2"/>
            <w:tcBorders>
              <w:top w:val="nil"/>
              <w:left w:val="nil"/>
              <w:bottom w:val="nil"/>
              <w:right w:val="nil"/>
            </w:tcBorders>
            <w:shd w:val="clear" w:color="auto" w:fill="auto"/>
            <w:noWrap/>
            <w:vAlign w:val="center"/>
          </w:tcPr>
          <w:p w:rsidR="00044F46" w:rsidRDefault="00044F46" w:rsidP="00044F46">
            <w:pPr>
              <w:jc w:val="right"/>
              <w:rPr>
                <w:color w:val="000000"/>
                <w:sz w:val="14"/>
                <w:szCs w:val="14"/>
              </w:rPr>
            </w:pPr>
            <w:r>
              <w:rPr>
                <w:color w:val="000000"/>
                <w:sz w:val="14"/>
                <w:szCs w:val="14"/>
              </w:rPr>
              <w:t>16,074.1</w:t>
            </w:r>
          </w:p>
        </w:tc>
        <w:tc>
          <w:tcPr>
            <w:tcW w:w="856" w:type="dxa"/>
            <w:gridSpan w:val="2"/>
            <w:tcBorders>
              <w:top w:val="nil"/>
              <w:left w:val="nil"/>
              <w:bottom w:val="nil"/>
              <w:right w:val="nil"/>
            </w:tcBorders>
            <w:shd w:val="clear" w:color="auto" w:fill="auto"/>
            <w:noWrap/>
            <w:vAlign w:val="center"/>
          </w:tcPr>
          <w:p w:rsidR="00044F46" w:rsidRDefault="00044F46" w:rsidP="00044F46">
            <w:pPr>
              <w:jc w:val="right"/>
              <w:rPr>
                <w:color w:val="000000"/>
                <w:sz w:val="14"/>
                <w:szCs w:val="14"/>
              </w:rPr>
            </w:pPr>
            <w:r>
              <w:rPr>
                <w:color w:val="000000"/>
                <w:sz w:val="14"/>
                <w:szCs w:val="14"/>
              </w:rPr>
              <w:t>16,416.3</w:t>
            </w:r>
          </w:p>
        </w:tc>
        <w:tc>
          <w:tcPr>
            <w:tcW w:w="922" w:type="dxa"/>
            <w:tcBorders>
              <w:top w:val="nil"/>
              <w:left w:val="nil"/>
              <w:bottom w:val="nil"/>
              <w:right w:val="nil"/>
            </w:tcBorders>
            <w:shd w:val="clear" w:color="auto" w:fill="auto"/>
            <w:vAlign w:val="center"/>
          </w:tcPr>
          <w:p w:rsidR="00044F46" w:rsidRDefault="00044F46" w:rsidP="00044F46">
            <w:pPr>
              <w:jc w:val="right"/>
              <w:rPr>
                <w:color w:val="000000"/>
                <w:sz w:val="14"/>
                <w:szCs w:val="14"/>
              </w:rPr>
            </w:pPr>
            <w:r>
              <w:rPr>
                <w:color w:val="000000"/>
                <w:sz w:val="14"/>
                <w:szCs w:val="14"/>
              </w:rPr>
              <w:t>16,919.8</w:t>
            </w:r>
          </w:p>
        </w:tc>
        <w:tc>
          <w:tcPr>
            <w:tcW w:w="900" w:type="dxa"/>
            <w:tcBorders>
              <w:top w:val="nil"/>
              <w:left w:val="nil"/>
              <w:bottom w:val="nil"/>
              <w:right w:val="nil"/>
            </w:tcBorders>
            <w:shd w:val="clear" w:color="auto" w:fill="auto"/>
            <w:vAlign w:val="center"/>
          </w:tcPr>
          <w:p w:rsidR="00044F46" w:rsidRDefault="00044F46" w:rsidP="00044F46">
            <w:pPr>
              <w:jc w:val="right"/>
              <w:rPr>
                <w:color w:val="000000"/>
                <w:sz w:val="14"/>
                <w:szCs w:val="14"/>
              </w:rPr>
            </w:pPr>
            <w:r>
              <w:rPr>
                <w:color w:val="000000"/>
                <w:sz w:val="14"/>
                <w:szCs w:val="14"/>
              </w:rPr>
              <w:t>17,535.7</w:t>
            </w:r>
          </w:p>
        </w:tc>
      </w:tr>
      <w:tr w:rsidR="00044F46" w:rsidRPr="006D5F74" w:rsidTr="002B1429">
        <w:trPr>
          <w:trHeight w:hRule="exact" w:val="176"/>
        </w:trPr>
        <w:tc>
          <w:tcPr>
            <w:tcW w:w="4539" w:type="dxa"/>
            <w:tcBorders>
              <w:top w:val="nil"/>
              <w:left w:val="nil"/>
              <w:bottom w:val="nil"/>
              <w:right w:val="nil"/>
            </w:tcBorders>
            <w:shd w:val="clear" w:color="auto" w:fill="auto"/>
            <w:noWrap/>
            <w:vAlign w:val="center"/>
            <w:hideMark/>
          </w:tcPr>
          <w:p w:rsidR="00044F46" w:rsidRPr="006D5F74" w:rsidRDefault="00044F46" w:rsidP="00044F46">
            <w:pPr>
              <w:rPr>
                <w:sz w:val="16"/>
                <w:szCs w:val="16"/>
              </w:rPr>
            </w:pPr>
            <w:r w:rsidRPr="006D5F74">
              <w:rPr>
                <w:sz w:val="16"/>
              </w:rPr>
              <w:t>B. PSEs Domestic Debt</w:t>
            </w:r>
          </w:p>
        </w:tc>
        <w:tc>
          <w:tcPr>
            <w:tcW w:w="945" w:type="dxa"/>
            <w:tcBorders>
              <w:top w:val="nil"/>
              <w:left w:val="nil"/>
              <w:bottom w:val="nil"/>
              <w:right w:val="nil"/>
            </w:tcBorders>
            <w:shd w:val="clear" w:color="auto" w:fill="auto"/>
            <w:noWrap/>
            <w:vAlign w:val="center"/>
            <w:hideMark/>
          </w:tcPr>
          <w:p w:rsidR="00044F46" w:rsidRDefault="00044F46" w:rsidP="00044F46">
            <w:pPr>
              <w:jc w:val="right"/>
              <w:rPr>
                <w:color w:val="000000"/>
                <w:sz w:val="14"/>
                <w:szCs w:val="14"/>
              </w:rPr>
            </w:pPr>
            <w:r>
              <w:rPr>
                <w:color w:val="000000"/>
                <w:sz w:val="14"/>
                <w:szCs w:val="14"/>
              </w:rPr>
              <w:t>827.9</w:t>
            </w:r>
          </w:p>
        </w:tc>
        <w:tc>
          <w:tcPr>
            <w:tcW w:w="957" w:type="dxa"/>
            <w:tcBorders>
              <w:top w:val="nil"/>
              <w:left w:val="nil"/>
              <w:bottom w:val="nil"/>
              <w:right w:val="nil"/>
            </w:tcBorders>
            <w:shd w:val="clear" w:color="auto" w:fill="auto"/>
            <w:noWrap/>
            <w:vAlign w:val="center"/>
          </w:tcPr>
          <w:p w:rsidR="00044F46" w:rsidRDefault="00044F46" w:rsidP="00044F46">
            <w:pPr>
              <w:jc w:val="right"/>
              <w:rPr>
                <w:color w:val="000000"/>
                <w:sz w:val="14"/>
                <w:szCs w:val="14"/>
              </w:rPr>
            </w:pPr>
            <w:r>
              <w:rPr>
                <w:color w:val="000000"/>
                <w:sz w:val="14"/>
                <w:szCs w:val="14"/>
              </w:rPr>
              <w:t>888.8</w:t>
            </w:r>
          </w:p>
        </w:tc>
        <w:tc>
          <w:tcPr>
            <w:tcW w:w="979" w:type="dxa"/>
            <w:gridSpan w:val="2"/>
            <w:tcBorders>
              <w:top w:val="nil"/>
              <w:left w:val="nil"/>
              <w:bottom w:val="nil"/>
              <w:right w:val="nil"/>
            </w:tcBorders>
            <w:shd w:val="clear" w:color="auto" w:fill="auto"/>
            <w:noWrap/>
            <w:vAlign w:val="center"/>
          </w:tcPr>
          <w:p w:rsidR="00044F46" w:rsidRDefault="00044F46" w:rsidP="00044F46">
            <w:pPr>
              <w:jc w:val="right"/>
              <w:rPr>
                <w:color w:val="000000"/>
                <w:sz w:val="14"/>
                <w:szCs w:val="14"/>
              </w:rPr>
            </w:pPr>
            <w:r>
              <w:rPr>
                <w:color w:val="000000"/>
                <w:sz w:val="14"/>
                <w:szCs w:val="14"/>
              </w:rPr>
              <w:t>996.4</w:t>
            </w:r>
          </w:p>
        </w:tc>
        <w:tc>
          <w:tcPr>
            <w:tcW w:w="856" w:type="dxa"/>
            <w:gridSpan w:val="2"/>
            <w:tcBorders>
              <w:top w:val="nil"/>
              <w:left w:val="nil"/>
              <w:bottom w:val="nil"/>
              <w:right w:val="nil"/>
            </w:tcBorders>
            <w:shd w:val="clear" w:color="auto" w:fill="auto"/>
            <w:noWrap/>
            <w:vAlign w:val="center"/>
          </w:tcPr>
          <w:p w:rsidR="00044F46" w:rsidRDefault="00044F46" w:rsidP="00044F46">
            <w:pPr>
              <w:jc w:val="right"/>
              <w:rPr>
                <w:color w:val="000000"/>
                <w:sz w:val="14"/>
                <w:szCs w:val="14"/>
              </w:rPr>
            </w:pPr>
            <w:r>
              <w:rPr>
                <w:color w:val="000000"/>
                <w:sz w:val="14"/>
                <w:szCs w:val="14"/>
              </w:rPr>
              <w:t>1,068.2</w:t>
            </w:r>
          </w:p>
        </w:tc>
        <w:tc>
          <w:tcPr>
            <w:tcW w:w="922" w:type="dxa"/>
            <w:tcBorders>
              <w:top w:val="nil"/>
              <w:left w:val="nil"/>
              <w:bottom w:val="nil"/>
              <w:right w:val="nil"/>
            </w:tcBorders>
            <w:shd w:val="clear" w:color="auto" w:fill="auto"/>
            <w:vAlign w:val="center"/>
          </w:tcPr>
          <w:p w:rsidR="00044F46" w:rsidRDefault="00044F46" w:rsidP="00044F46">
            <w:pPr>
              <w:jc w:val="right"/>
              <w:rPr>
                <w:color w:val="000000"/>
                <w:sz w:val="14"/>
                <w:szCs w:val="14"/>
              </w:rPr>
            </w:pPr>
            <w:r>
              <w:rPr>
                <w:color w:val="000000"/>
                <w:sz w:val="14"/>
                <w:szCs w:val="14"/>
              </w:rPr>
              <w:t>1,128.9</w:t>
            </w:r>
          </w:p>
        </w:tc>
        <w:tc>
          <w:tcPr>
            <w:tcW w:w="900" w:type="dxa"/>
            <w:tcBorders>
              <w:top w:val="nil"/>
              <w:left w:val="nil"/>
              <w:bottom w:val="nil"/>
              <w:right w:val="nil"/>
            </w:tcBorders>
            <w:shd w:val="clear" w:color="auto" w:fill="auto"/>
            <w:vAlign w:val="center"/>
          </w:tcPr>
          <w:p w:rsidR="00044F46" w:rsidRDefault="00044F46" w:rsidP="00044F46">
            <w:pPr>
              <w:jc w:val="right"/>
              <w:rPr>
                <w:color w:val="000000"/>
                <w:sz w:val="14"/>
                <w:szCs w:val="14"/>
              </w:rPr>
            </w:pPr>
            <w:r>
              <w:rPr>
                <w:color w:val="000000"/>
                <w:sz w:val="14"/>
                <w:szCs w:val="14"/>
              </w:rPr>
              <w:t>1,213.3</w:t>
            </w:r>
          </w:p>
        </w:tc>
      </w:tr>
      <w:tr w:rsidR="00044F46" w:rsidRPr="006D5F74" w:rsidTr="002B1429">
        <w:trPr>
          <w:trHeight w:hRule="exact" w:val="176"/>
        </w:trPr>
        <w:tc>
          <w:tcPr>
            <w:tcW w:w="4539" w:type="dxa"/>
            <w:tcBorders>
              <w:top w:val="nil"/>
              <w:left w:val="nil"/>
              <w:bottom w:val="nil"/>
              <w:right w:val="nil"/>
            </w:tcBorders>
            <w:shd w:val="clear" w:color="auto" w:fill="auto"/>
            <w:noWrap/>
            <w:vAlign w:val="center"/>
            <w:hideMark/>
          </w:tcPr>
          <w:p w:rsidR="00044F46" w:rsidRPr="006D5F74" w:rsidRDefault="00044F46" w:rsidP="00044F46">
            <w:pPr>
              <w:rPr>
                <w:sz w:val="16"/>
                <w:szCs w:val="16"/>
              </w:rPr>
            </w:pPr>
            <w:r w:rsidRPr="006D5F74">
              <w:rPr>
                <w:sz w:val="16"/>
              </w:rPr>
              <w:t>C. External Debt (a+b+c+d)</w:t>
            </w:r>
          </w:p>
        </w:tc>
        <w:tc>
          <w:tcPr>
            <w:tcW w:w="945" w:type="dxa"/>
            <w:tcBorders>
              <w:top w:val="nil"/>
              <w:left w:val="nil"/>
              <w:bottom w:val="nil"/>
              <w:right w:val="nil"/>
            </w:tcBorders>
            <w:shd w:val="clear" w:color="auto" w:fill="auto"/>
            <w:noWrap/>
            <w:vAlign w:val="center"/>
            <w:hideMark/>
          </w:tcPr>
          <w:p w:rsidR="00044F46" w:rsidRDefault="00044F46" w:rsidP="00044F46">
            <w:pPr>
              <w:jc w:val="right"/>
              <w:rPr>
                <w:color w:val="000000"/>
                <w:sz w:val="14"/>
                <w:szCs w:val="14"/>
              </w:rPr>
            </w:pPr>
            <w:r>
              <w:rPr>
                <w:color w:val="000000"/>
                <w:sz w:val="14"/>
                <w:szCs w:val="14"/>
              </w:rPr>
              <w:t>8,646.4</w:t>
            </w:r>
          </w:p>
        </w:tc>
        <w:tc>
          <w:tcPr>
            <w:tcW w:w="957" w:type="dxa"/>
            <w:tcBorders>
              <w:top w:val="nil"/>
              <w:left w:val="nil"/>
              <w:bottom w:val="nil"/>
              <w:right w:val="nil"/>
            </w:tcBorders>
            <w:shd w:val="clear" w:color="auto" w:fill="auto"/>
            <w:noWrap/>
            <w:vAlign w:val="center"/>
          </w:tcPr>
          <w:p w:rsidR="00044F46" w:rsidRDefault="00044F46" w:rsidP="00044F46">
            <w:pPr>
              <w:jc w:val="right"/>
              <w:rPr>
                <w:color w:val="000000"/>
                <w:sz w:val="14"/>
                <w:szCs w:val="14"/>
              </w:rPr>
            </w:pPr>
            <w:r>
              <w:rPr>
                <w:color w:val="000000"/>
                <w:sz w:val="14"/>
                <w:szCs w:val="14"/>
              </w:rPr>
              <w:t>9,472.1</w:t>
            </w:r>
          </w:p>
        </w:tc>
        <w:tc>
          <w:tcPr>
            <w:tcW w:w="979" w:type="dxa"/>
            <w:gridSpan w:val="2"/>
            <w:tcBorders>
              <w:top w:val="nil"/>
              <w:left w:val="nil"/>
              <w:bottom w:val="nil"/>
              <w:right w:val="nil"/>
            </w:tcBorders>
            <w:shd w:val="clear" w:color="auto" w:fill="auto"/>
            <w:noWrap/>
            <w:vAlign w:val="center"/>
          </w:tcPr>
          <w:p w:rsidR="00044F46" w:rsidRDefault="00044F46" w:rsidP="00044F46">
            <w:pPr>
              <w:jc w:val="right"/>
              <w:rPr>
                <w:color w:val="000000"/>
                <w:sz w:val="14"/>
                <w:szCs w:val="14"/>
              </w:rPr>
            </w:pPr>
            <w:r>
              <w:rPr>
                <w:color w:val="000000"/>
                <w:sz w:val="14"/>
                <w:szCs w:val="14"/>
              </w:rPr>
              <w:t>10,239.4</w:t>
            </w:r>
          </w:p>
        </w:tc>
        <w:tc>
          <w:tcPr>
            <w:tcW w:w="856" w:type="dxa"/>
            <w:gridSpan w:val="2"/>
            <w:tcBorders>
              <w:top w:val="nil"/>
              <w:left w:val="nil"/>
              <w:bottom w:val="nil"/>
              <w:right w:val="nil"/>
            </w:tcBorders>
            <w:shd w:val="clear" w:color="auto" w:fill="auto"/>
            <w:noWrap/>
            <w:vAlign w:val="center"/>
          </w:tcPr>
          <w:p w:rsidR="00044F46" w:rsidRDefault="00044F46" w:rsidP="00044F46">
            <w:pPr>
              <w:jc w:val="right"/>
              <w:rPr>
                <w:color w:val="000000"/>
                <w:sz w:val="14"/>
                <w:szCs w:val="14"/>
              </w:rPr>
            </w:pPr>
            <w:r>
              <w:rPr>
                <w:color w:val="000000"/>
                <w:sz w:val="14"/>
                <w:szCs w:val="14"/>
              </w:rPr>
              <w:t>10,965.5</w:t>
            </w:r>
          </w:p>
        </w:tc>
        <w:tc>
          <w:tcPr>
            <w:tcW w:w="922" w:type="dxa"/>
            <w:tcBorders>
              <w:top w:val="nil"/>
              <w:left w:val="nil"/>
              <w:bottom w:val="nil"/>
              <w:right w:val="nil"/>
            </w:tcBorders>
            <w:shd w:val="clear" w:color="auto" w:fill="auto"/>
            <w:vAlign w:val="center"/>
          </w:tcPr>
          <w:p w:rsidR="00044F46" w:rsidRDefault="00044F46" w:rsidP="00044F46">
            <w:pPr>
              <w:jc w:val="right"/>
              <w:rPr>
                <w:color w:val="000000"/>
                <w:sz w:val="14"/>
                <w:szCs w:val="14"/>
              </w:rPr>
            </w:pPr>
            <w:r>
              <w:rPr>
                <w:color w:val="000000"/>
                <w:sz w:val="14"/>
                <w:szCs w:val="14"/>
              </w:rPr>
              <w:t>11,397.4</w:t>
            </w:r>
          </w:p>
        </w:tc>
        <w:tc>
          <w:tcPr>
            <w:tcW w:w="900" w:type="dxa"/>
            <w:tcBorders>
              <w:top w:val="nil"/>
              <w:left w:val="nil"/>
              <w:bottom w:val="nil"/>
              <w:right w:val="nil"/>
            </w:tcBorders>
            <w:shd w:val="clear" w:color="auto" w:fill="auto"/>
            <w:vAlign w:val="center"/>
          </w:tcPr>
          <w:p w:rsidR="00044F46" w:rsidRDefault="00044F46" w:rsidP="00044F46">
            <w:pPr>
              <w:jc w:val="right"/>
              <w:rPr>
                <w:color w:val="000000"/>
                <w:sz w:val="14"/>
                <w:szCs w:val="14"/>
              </w:rPr>
            </w:pPr>
            <w:r>
              <w:rPr>
                <w:color w:val="000000"/>
                <w:sz w:val="14"/>
                <w:szCs w:val="14"/>
              </w:rPr>
              <w:t>12,785.5</w:t>
            </w:r>
          </w:p>
        </w:tc>
      </w:tr>
      <w:tr w:rsidR="00044F46" w:rsidRPr="006D5F74" w:rsidTr="002B1429">
        <w:trPr>
          <w:trHeight w:hRule="exact" w:val="176"/>
        </w:trPr>
        <w:tc>
          <w:tcPr>
            <w:tcW w:w="4539" w:type="dxa"/>
            <w:tcBorders>
              <w:top w:val="nil"/>
              <w:left w:val="nil"/>
              <w:bottom w:val="nil"/>
              <w:right w:val="nil"/>
            </w:tcBorders>
            <w:shd w:val="clear" w:color="auto" w:fill="auto"/>
            <w:noWrap/>
            <w:vAlign w:val="center"/>
            <w:hideMark/>
          </w:tcPr>
          <w:p w:rsidR="00044F46" w:rsidRPr="006D5F74" w:rsidRDefault="00044F46" w:rsidP="00044F46">
            <w:pPr>
              <w:ind w:firstLineChars="100" w:firstLine="160"/>
              <w:rPr>
                <w:sz w:val="16"/>
                <w:szCs w:val="16"/>
              </w:rPr>
            </w:pPr>
            <w:r w:rsidRPr="006D5F74">
              <w:rPr>
                <w:sz w:val="16"/>
              </w:rPr>
              <w:t>a) Government  External Debt</w:t>
            </w:r>
          </w:p>
        </w:tc>
        <w:tc>
          <w:tcPr>
            <w:tcW w:w="945" w:type="dxa"/>
            <w:tcBorders>
              <w:top w:val="nil"/>
              <w:left w:val="nil"/>
              <w:bottom w:val="nil"/>
              <w:right w:val="nil"/>
            </w:tcBorders>
            <w:shd w:val="clear" w:color="auto" w:fill="auto"/>
            <w:noWrap/>
            <w:vAlign w:val="center"/>
            <w:hideMark/>
          </w:tcPr>
          <w:p w:rsidR="00044F46" w:rsidRDefault="00044F46" w:rsidP="00044F46">
            <w:pPr>
              <w:jc w:val="right"/>
              <w:rPr>
                <w:color w:val="000000"/>
                <w:sz w:val="14"/>
                <w:szCs w:val="14"/>
              </w:rPr>
            </w:pPr>
            <w:r>
              <w:rPr>
                <w:color w:val="000000"/>
                <w:sz w:val="14"/>
                <w:szCs w:val="14"/>
              </w:rPr>
              <w:t>6,029.8</w:t>
            </w:r>
          </w:p>
        </w:tc>
        <w:tc>
          <w:tcPr>
            <w:tcW w:w="957" w:type="dxa"/>
            <w:tcBorders>
              <w:top w:val="nil"/>
              <w:left w:val="nil"/>
              <w:bottom w:val="nil"/>
              <w:right w:val="nil"/>
            </w:tcBorders>
            <w:shd w:val="clear" w:color="auto" w:fill="auto"/>
            <w:noWrap/>
            <w:vAlign w:val="center"/>
          </w:tcPr>
          <w:p w:rsidR="00044F46" w:rsidRDefault="00044F46" w:rsidP="00044F46">
            <w:pPr>
              <w:jc w:val="right"/>
              <w:rPr>
                <w:color w:val="000000"/>
                <w:sz w:val="14"/>
                <w:szCs w:val="14"/>
              </w:rPr>
            </w:pPr>
            <w:r>
              <w:rPr>
                <w:color w:val="000000"/>
                <w:sz w:val="14"/>
                <w:szCs w:val="14"/>
              </w:rPr>
              <w:t>6,692.5</w:t>
            </w:r>
          </w:p>
        </w:tc>
        <w:tc>
          <w:tcPr>
            <w:tcW w:w="979" w:type="dxa"/>
            <w:gridSpan w:val="2"/>
            <w:tcBorders>
              <w:top w:val="nil"/>
              <w:left w:val="nil"/>
              <w:bottom w:val="nil"/>
              <w:right w:val="nil"/>
            </w:tcBorders>
            <w:shd w:val="clear" w:color="auto" w:fill="auto"/>
            <w:noWrap/>
            <w:vAlign w:val="center"/>
          </w:tcPr>
          <w:p w:rsidR="00044F46" w:rsidRDefault="00044F46" w:rsidP="00044F46">
            <w:pPr>
              <w:jc w:val="right"/>
              <w:rPr>
                <w:color w:val="000000"/>
                <w:sz w:val="14"/>
                <w:szCs w:val="14"/>
              </w:rPr>
            </w:pPr>
            <w:r>
              <w:rPr>
                <w:color w:val="000000"/>
                <w:sz w:val="14"/>
                <w:szCs w:val="14"/>
              </w:rPr>
              <w:t>7,269.6</w:t>
            </w:r>
          </w:p>
        </w:tc>
        <w:tc>
          <w:tcPr>
            <w:tcW w:w="856" w:type="dxa"/>
            <w:gridSpan w:val="2"/>
            <w:tcBorders>
              <w:top w:val="nil"/>
              <w:left w:val="nil"/>
              <w:bottom w:val="nil"/>
              <w:right w:val="nil"/>
            </w:tcBorders>
            <w:shd w:val="clear" w:color="auto" w:fill="auto"/>
            <w:noWrap/>
            <w:vAlign w:val="center"/>
          </w:tcPr>
          <w:p w:rsidR="00044F46" w:rsidRDefault="00044F46" w:rsidP="00044F46">
            <w:pPr>
              <w:jc w:val="right"/>
              <w:rPr>
                <w:color w:val="000000"/>
                <w:sz w:val="14"/>
                <w:szCs w:val="14"/>
              </w:rPr>
            </w:pPr>
            <w:r>
              <w:rPr>
                <w:color w:val="000000"/>
                <w:sz w:val="14"/>
                <w:szCs w:val="14"/>
              </w:rPr>
              <w:t>7,795.8</w:t>
            </w:r>
          </w:p>
        </w:tc>
        <w:tc>
          <w:tcPr>
            <w:tcW w:w="922" w:type="dxa"/>
            <w:tcBorders>
              <w:top w:val="nil"/>
              <w:left w:val="nil"/>
              <w:bottom w:val="nil"/>
              <w:right w:val="nil"/>
            </w:tcBorders>
            <w:shd w:val="clear" w:color="auto" w:fill="auto"/>
            <w:vAlign w:val="center"/>
          </w:tcPr>
          <w:p w:rsidR="00044F46" w:rsidRDefault="00044F46" w:rsidP="00044F46">
            <w:pPr>
              <w:jc w:val="right"/>
              <w:rPr>
                <w:color w:val="000000"/>
                <w:sz w:val="14"/>
                <w:szCs w:val="14"/>
              </w:rPr>
            </w:pPr>
            <w:r>
              <w:rPr>
                <w:color w:val="000000"/>
                <w:sz w:val="14"/>
                <w:szCs w:val="14"/>
              </w:rPr>
              <w:t>8,122.9</w:t>
            </w:r>
          </w:p>
        </w:tc>
        <w:tc>
          <w:tcPr>
            <w:tcW w:w="900" w:type="dxa"/>
            <w:tcBorders>
              <w:top w:val="nil"/>
              <w:left w:val="nil"/>
              <w:bottom w:val="nil"/>
              <w:right w:val="nil"/>
            </w:tcBorders>
            <w:shd w:val="clear" w:color="auto" w:fill="auto"/>
            <w:vAlign w:val="center"/>
          </w:tcPr>
          <w:p w:rsidR="00044F46" w:rsidRDefault="00044F46" w:rsidP="00044F46">
            <w:pPr>
              <w:jc w:val="right"/>
              <w:rPr>
                <w:color w:val="000000"/>
                <w:sz w:val="14"/>
                <w:szCs w:val="14"/>
              </w:rPr>
            </w:pPr>
            <w:r>
              <w:rPr>
                <w:color w:val="000000"/>
                <w:sz w:val="14"/>
                <w:szCs w:val="14"/>
              </w:rPr>
              <w:t>9,101.1</w:t>
            </w:r>
          </w:p>
        </w:tc>
      </w:tr>
      <w:tr w:rsidR="00044F46" w:rsidRPr="006D5F74" w:rsidTr="002B1429">
        <w:trPr>
          <w:trHeight w:hRule="exact" w:val="176"/>
        </w:trPr>
        <w:tc>
          <w:tcPr>
            <w:tcW w:w="4539" w:type="dxa"/>
            <w:tcBorders>
              <w:top w:val="nil"/>
              <w:left w:val="nil"/>
              <w:bottom w:val="nil"/>
              <w:right w:val="nil"/>
            </w:tcBorders>
            <w:shd w:val="clear" w:color="auto" w:fill="auto"/>
            <w:noWrap/>
            <w:vAlign w:val="center"/>
            <w:hideMark/>
          </w:tcPr>
          <w:p w:rsidR="00044F46" w:rsidRPr="006D5F74" w:rsidRDefault="00044F46" w:rsidP="00044F46">
            <w:pPr>
              <w:ind w:firstLineChars="100" w:firstLine="160"/>
              <w:rPr>
                <w:sz w:val="16"/>
                <w:szCs w:val="16"/>
              </w:rPr>
            </w:pPr>
            <w:r w:rsidRPr="006D5F74">
              <w:rPr>
                <w:sz w:val="16"/>
              </w:rPr>
              <w:t>b) Non-government External Debt</w:t>
            </w:r>
          </w:p>
        </w:tc>
        <w:tc>
          <w:tcPr>
            <w:tcW w:w="945" w:type="dxa"/>
            <w:tcBorders>
              <w:top w:val="nil"/>
              <w:left w:val="nil"/>
              <w:bottom w:val="nil"/>
              <w:right w:val="nil"/>
            </w:tcBorders>
            <w:shd w:val="clear" w:color="auto" w:fill="auto"/>
            <w:noWrap/>
            <w:vAlign w:val="center"/>
            <w:hideMark/>
          </w:tcPr>
          <w:p w:rsidR="00044F46" w:rsidRDefault="00044F46" w:rsidP="00044F46">
            <w:pPr>
              <w:jc w:val="right"/>
              <w:rPr>
                <w:color w:val="000000"/>
                <w:sz w:val="14"/>
                <w:szCs w:val="14"/>
              </w:rPr>
            </w:pPr>
            <w:r>
              <w:rPr>
                <w:color w:val="000000"/>
                <w:sz w:val="14"/>
                <w:szCs w:val="14"/>
              </w:rPr>
              <w:t>1,597.6</w:t>
            </w:r>
          </w:p>
        </w:tc>
        <w:tc>
          <w:tcPr>
            <w:tcW w:w="957" w:type="dxa"/>
            <w:tcBorders>
              <w:top w:val="nil"/>
              <w:left w:val="nil"/>
              <w:bottom w:val="nil"/>
              <w:right w:val="nil"/>
            </w:tcBorders>
            <w:shd w:val="clear" w:color="auto" w:fill="auto"/>
            <w:noWrap/>
            <w:vAlign w:val="center"/>
          </w:tcPr>
          <w:p w:rsidR="00044F46" w:rsidRDefault="00044F46" w:rsidP="00044F46">
            <w:pPr>
              <w:jc w:val="right"/>
              <w:rPr>
                <w:color w:val="000000"/>
                <w:sz w:val="14"/>
                <w:szCs w:val="14"/>
              </w:rPr>
            </w:pPr>
            <w:r>
              <w:rPr>
                <w:color w:val="000000"/>
                <w:sz w:val="14"/>
                <w:szCs w:val="14"/>
              </w:rPr>
              <w:t>1,689.3</w:t>
            </w:r>
          </w:p>
        </w:tc>
        <w:tc>
          <w:tcPr>
            <w:tcW w:w="979" w:type="dxa"/>
            <w:gridSpan w:val="2"/>
            <w:tcBorders>
              <w:top w:val="nil"/>
              <w:left w:val="nil"/>
              <w:bottom w:val="nil"/>
              <w:right w:val="nil"/>
            </w:tcBorders>
            <w:shd w:val="clear" w:color="auto" w:fill="auto"/>
            <w:noWrap/>
            <w:vAlign w:val="center"/>
          </w:tcPr>
          <w:p w:rsidR="00044F46" w:rsidRDefault="00044F46" w:rsidP="00044F46">
            <w:pPr>
              <w:jc w:val="right"/>
              <w:rPr>
                <w:color w:val="000000"/>
                <w:sz w:val="14"/>
                <w:szCs w:val="14"/>
              </w:rPr>
            </w:pPr>
            <w:r>
              <w:rPr>
                <w:color w:val="000000"/>
                <w:sz w:val="14"/>
                <w:szCs w:val="14"/>
              </w:rPr>
              <w:t>1,813.2</w:t>
            </w:r>
          </w:p>
        </w:tc>
        <w:tc>
          <w:tcPr>
            <w:tcW w:w="856" w:type="dxa"/>
            <w:gridSpan w:val="2"/>
            <w:tcBorders>
              <w:top w:val="nil"/>
              <w:left w:val="nil"/>
              <w:bottom w:val="nil"/>
              <w:right w:val="nil"/>
            </w:tcBorders>
            <w:shd w:val="clear" w:color="auto" w:fill="auto"/>
            <w:noWrap/>
            <w:vAlign w:val="center"/>
          </w:tcPr>
          <w:p w:rsidR="00044F46" w:rsidRDefault="00044F46" w:rsidP="00044F46">
            <w:pPr>
              <w:jc w:val="right"/>
              <w:rPr>
                <w:color w:val="000000"/>
                <w:sz w:val="14"/>
                <w:szCs w:val="14"/>
              </w:rPr>
            </w:pPr>
            <w:r>
              <w:rPr>
                <w:color w:val="000000"/>
                <w:sz w:val="14"/>
                <w:szCs w:val="14"/>
              </w:rPr>
              <w:t>1,963.9</w:t>
            </w:r>
          </w:p>
        </w:tc>
        <w:tc>
          <w:tcPr>
            <w:tcW w:w="922" w:type="dxa"/>
            <w:tcBorders>
              <w:top w:val="nil"/>
              <w:left w:val="nil"/>
              <w:bottom w:val="nil"/>
              <w:right w:val="nil"/>
            </w:tcBorders>
            <w:shd w:val="clear" w:color="auto" w:fill="auto"/>
            <w:vAlign w:val="center"/>
          </w:tcPr>
          <w:p w:rsidR="00044F46" w:rsidRDefault="00044F46" w:rsidP="00044F46">
            <w:pPr>
              <w:jc w:val="right"/>
              <w:rPr>
                <w:color w:val="000000"/>
                <w:sz w:val="14"/>
                <w:szCs w:val="14"/>
              </w:rPr>
            </w:pPr>
            <w:r>
              <w:rPr>
                <w:color w:val="000000"/>
                <w:sz w:val="14"/>
                <w:szCs w:val="14"/>
              </w:rPr>
              <w:t>2,054.7</w:t>
            </w:r>
          </w:p>
        </w:tc>
        <w:tc>
          <w:tcPr>
            <w:tcW w:w="900" w:type="dxa"/>
            <w:tcBorders>
              <w:top w:val="nil"/>
              <w:left w:val="nil"/>
              <w:bottom w:val="nil"/>
              <w:right w:val="nil"/>
            </w:tcBorders>
            <w:shd w:val="clear" w:color="auto" w:fill="auto"/>
            <w:vAlign w:val="center"/>
          </w:tcPr>
          <w:p w:rsidR="00044F46" w:rsidRDefault="00044F46" w:rsidP="00044F46">
            <w:pPr>
              <w:jc w:val="right"/>
              <w:rPr>
                <w:color w:val="000000"/>
                <w:sz w:val="14"/>
                <w:szCs w:val="14"/>
              </w:rPr>
            </w:pPr>
            <w:r>
              <w:rPr>
                <w:color w:val="000000"/>
                <w:sz w:val="14"/>
                <w:szCs w:val="14"/>
              </w:rPr>
              <w:t>2,331.9</w:t>
            </w:r>
          </w:p>
        </w:tc>
      </w:tr>
      <w:tr w:rsidR="00044F46" w:rsidRPr="006D5F74" w:rsidTr="002B1429">
        <w:trPr>
          <w:trHeight w:hRule="exact" w:val="176"/>
        </w:trPr>
        <w:tc>
          <w:tcPr>
            <w:tcW w:w="4539" w:type="dxa"/>
            <w:tcBorders>
              <w:top w:val="nil"/>
              <w:left w:val="nil"/>
              <w:bottom w:val="nil"/>
              <w:right w:val="nil"/>
            </w:tcBorders>
            <w:shd w:val="clear" w:color="auto" w:fill="auto"/>
            <w:noWrap/>
            <w:vAlign w:val="center"/>
            <w:hideMark/>
          </w:tcPr>
          <w:p w:rsidR="00044F46" w:rsidRPr="006D5F74" w:rsidRDefault="00044F46" w:rsidP="00044F46">
            <w:pPr>
              <w:ind w:firstLineChars="100" w:firstLine="160"/>
              <w:rPr>
                <w:sz w:val="16"/>
                <w:szCs w:val="16"/>
              </w:rPr>
            </w:pPr>
            <w:r w:rsidRPr="006D5F74">
              <w:rPr>
                <w:sz w:val="16"/>
              </w:rPr>
              <w:t>c) Country's Debt from IMF</w:t>
            </w:r>
          </w:p>
        </w:tc>
        <w:tc>
          <w:tcPr>
            <w:tcW w:w="945" w:type="dxa"/>
            <w:tcBorders>
              <w:top w:val="nil"/>
              <w:left w:val="nil"/>
              <w:bottom w:val="nil"/>
              <w:right w:val="nil"/>
            </w:tcBorders>
            <w:shd w:val="clear" w:color="auto" w:fill="auto"/>
            <w:noWrap/>
            <w:vAlign w:val="center"/>
            <w:hideMark/>
          </w:tcPr>
          <w:p w:rsidR="00044F46" w:rsidRDefault="00044F46" w:rsidP="00044F46">
            <w:pPr>
              <w:jc w:val="right"/>
              <w:rPr>
                <w:color w:val="000000"/>
                <w:sz w:val="14"/>
                <w:szCs w:val="14"/>
              </w:rPr>
            </w:pPr>
            <w:r>
              <w:rPr>
                <w:color w:val="000000"/>
                <w:sz w:val="14"/>
                <w:szCs w:val="14"/>
              </w:rPr>
              <w:t>654.5</w:t>
            </w:r>
          </w:p>
        </w:tc>
        <w:tc>
          <w:tcPr>
            <w:tcW w:w="957" w:type="dxa"/>
            <w:tcBorders>
              <w:top w:val="nil"/>
              <w:left w:val="nil"/>
              <w:bottom w:val="nil"/>
              <w:right w:val="nil"/>
            </w:tcBorders>
            <w:shd w:val="clear" w:color="auto" w:fill="auto"/>
            <w:noWrap/>
            <w:vAlign w:val="center"/>
          </w:tcPr>
          <w:p w:rsidR="00044F46" w:rsidRDefault="00044F46" w:rsidP="00044F46">
            <w:pPr>
              <w:jc w:val="right"/>
              <w:rPr>
                <w:color w:val="000000"/>
                <w:sz w:val="14"/>
                <w:szCs w:val="14"/>
              </w:rPr>
            </w:pPr>
            <w:r>
              <w:rPr>
                <w:color w:val="000000"/>
                <w:sz w:val="14"/>
                <w:szCs w:val="14"/>
              </w:rPr>
              <w:t>690.9</w:t>
            </w:r>
          </w:p>
        </w:tc>
        <w:tc>
          <w:tcPr>
            <w:tcW w:w="979" w:type="dxa"/>
            <w:gridSpan w:val="2"/>
            <w:tcBorders>
              <w:top w:val="nil"/>
              <w:left w:val="nil"/>
              <w:bottom w:val="nil"/>
              <w:right w:val="nil"/>
            </w:tcBorders>
            <w:shd w:val="clear" w:color="auto" w:fill="auto"/>
            <w:noWrap/>
            <w:vAlign w:val="center"/>
          </w:tcPr>
          <w:p w:rsidR="00044F46" w:rsidRDefault="00044F46" w:rsidP="00044F46">
            <w:pPr>
              <w:jc w:val="right"/>
              <w:rPr>
                <w:color w:val="000000"/>
                <w:sz w:val="14"/>
                <w:szCs w:val="14"/>
              </w:rPr>
            </w:pPr>
            <w:r>
              <w:rPr>
                <w:color w:val="000000"/>
                <w:sz w:val="14"/>
                <w:szCs w:val="14"/>
              </w:rPr>
              <w:t>732.7</w:t>
            </w:r>
          </w:p>
        </w:tc>
        <w:tc>
          <w:tcPr>
            <w:tcW w:w="856" w:type="dxa"/>
            <w:gridSpan w:val="2"/>
            <w:tcBorders>
              <w:top w:val="nil"/>
              <w:left w:val="nil"/>
              <w:bottom w:val="nil"/>
              <w:right w:val="nil"/>
            </w:tcBorders>
            <w:shd w:val="clear" w:color="auto" w:fill="auto"/>
            <w:noWrap/>
            <w:vAlign w:val="center"/>
          </w:tcPr>
          <w:p w:rsidR="00044F46" w:rsidRDefault="00044F46" w:rsidP="00044F46">
            <w:pPr>
              <w:jc w:val="right"/>
              <w:rPr>
                <w:color w:val="000000"/>
                <w:sz w:val="14"/>
                <w:szCs w:val="14"/>
              </w:rPr>
            </w:pPr>
            <w:r>
              <w:rPr>
                <w:color w:val="000000"/>
                <w:sz w:val="14"/>
                <w:szCs w:val="14"/>
              </w:rPr>
              <w:t>740.8</w:t>
            </w:r>
          </w:p>
        </w:tc>
        <w:tc>
          <w:tcPr>
            <w:tcW w:w="922" w:type="dxa"/>
            <w:tcBorders>
              <w:top w:val="nil"/>
              <w:left w:val="nil"/>
              <w:bottom w:val="nil"/>
              <w:right w:val="nil"/>
            </w:tcBorders>
            <w:shd w:val="clear" w:color="auto" w:fill="auto"/>
            <w:vAlign w:val="center"/>
          </w:tcPr>
          <w:p w:rsidR="00044F46" w:rsidRDefault="00044F46" w:rsidP="00044F46">
            <w:pPr>
              <w:jc w:val="right"/>
              <w:rPr>
                <w:color w:val="000000"/>
                <w:sz w:val="14"/>
                <w:szCs w:val="14"/>
              </w:rPr>
            </w:pPr>
            <w:r>
              <w:rPr>
                <w:color w:val="000000"/>
                <w:sz w:val="14"/>
                <w:szCs w:val="14"/>
              </w:rPr>
              <w:t>740.7</w:t>
            </w:r>
          </w:p>
        </w:tc>
        <w:tc>
          <w:tcPr>
            <w:tcW w:w="900" w:type="dxa"/>
            <w:tcBorders>
              <w:top w:val="nil"/>
              <w:left w:val="nil"/>
              <w:bottom w:val="nil"/>
              <w:right w:val="nil"/>
            </w:tcBorders>
            <w:shd w:val="clear" w:color="auto" w:fill="auto"/>
            <w:vAlign w:val="center"/>
          </w:tcPr>
          <w:p w:rsidR="00044F46" w:rsidRDefault="00044F46" w:rsidP="00044F46">
            <w:pPr>
              <w:jc w:val="right"/>
              <w:rPr>
                <w:color w:val="000000"/>
                <w:sz w:val="14"/>
                <w:szCs w:val="14"/>
              </w:rPr>
            </w:pPr>
            <w:r>
              <w:rPr>
                <w:color w:val="000000"/>
                <w:sz w:val="14"/>
                <w:szCs w:val="14"/>
              </w:rPr>
              <w:t>819.0</w:t>
            </w:r>
          </w:p>
        </w:tc>
      </w:tr>
      <w:tr w:rsidR="00044F46" w:rsidRPr="006D5F74" w:rsidTr="002B1429">
        <w:trPr>
          <w:trHeight w:hRule="exact" w:val="176"/>
        </w:trPr>
        <w:tc>
          <w:tcPr>
            <w:tcW w:w="4539" w:type="dxa"/>
            <w:tcBorders>
              <w:top w:val="nil"/>
              <w:left w:val="nil"/>
              <w:bottom w:val="nil"/>
              <w:right w:val="nil"/>
            </w:tcBorders>
            <w:shd w:val="clear" w:color="auto" w:fill="auto"/>
            <w:noWrap/>
            <w:vAlign w:val="center"/>
            <w:hideMark/>
          </w:tcPr>
          <w:p w:rsidR="00044F46" w:rsidRPr="006D5F74" w:rsidRDefault="00044F46" w:rsidP="00044F46">
            <w:pPr>
              <w:rPr>
                <w:sz w:val="16"/>
              </w:rPr>
            </w:pPr>
            <w:r w:rsidRPr="006D5F74">
              <w:rPr>
                <w:sz w:val="16"/>
              </w:rPr>
              <w:t xml:space="preserve">    d) Inter Company Debt.</w:t>
            </w:r>
          </w:p>
        </w:tc>
        <w:tc>
          <w:tcPr>
            <w:tcW w:w="945" w:type="dxa"/>
            <w:tcBorders>
              <w:top w:val="nil"/>
              <w:left w:val="nil"/>
              <w:bottom w:val="nil"/>
              <w:right w:val="nil"/>
            </w:tcBorders>
            <w:shd w:val="clear" w:color="auto" w:fill="auto"/>
            <w:noWrap/>
            <w:vAlign w:val="center"/>
            <w:hideMark/>
          </w:tcPr>
          <w:p w:rsidR="00044F46" w:rsidRDefault="00044F46" w:rsidP="00044F46">
            <w:pPr>
              <w:jc w:val="right"/>
              <w:rPr>
                <w:color w:val="000000"/>
                <w:sz w:val="14"/>
                <w:szCs w:val="14"/>
              </w:rPr>
            </w:pPr>
            <w:r>
              <w:rPr>
                <w:color w:val="000000"/>
                <w:sz w:val="14"/>
                <w:szCs w:val="14"/>
              </w:rPr>
              <w:t>364.5</w:t>
            </w:r>
          </w:p>
        </w:tc>
        <w:tc>
          <w:tcPr>
            <w:tcW w:w="957" w:type="dxa"/>
            <w:tcBorders>
              <w:top w:val="nil"/>
              <w:left w:val="nil"/>
              <w:bottom w:val="nil"/>
              <w:right w:val="nil"/>
            </w:tcBorders>
            <w:shd w:val="clear" w:color="auto" w:fill="auto"/>
            <w:noWrap/>
            <w:vAlign w:val="center"/>
          </w:tcPr>
          <w:p w:rsidR="00044F46" w:rsidRDefault="00044F46" w:rsidP="00044F46">
            <w:pPr>
              <w:jc w:val="right"/>
              <w:rPr>
                <w:color w:val="000000"/>
                <w:sz w:val="14"/>
                <w:szCs w:val="14"/>
              </w:rPr>
            </w:pPr>
            <w:r>
              <w:rPr>
                <w:color w:val="000000"/>
                <w:sz w:val="14"/>
                <w:szCs w:val="14"/>
              </w:rPr>
              <w:t>399.4</w:t>
            </w:r>
          </w:p>
        </w:tc>
        <w:tc>
          <w:tcPr>
            <w:tcW w:w="979" w:type="dxa"/>
            <w:gridSpan w:val="2"/>
            <w:tcBorders>
              <w:top w:val="nil"/>
              <w:left w:val="nil"/>
              <w:bottom w:val="nil"/>
              <w:right w:val="nil"/>
            </w:tcBorders>
            <w:shd w:val="clear" w:color="auto" w:fill="auto"/>
            <w:noWrap/>
            <w:vAlign w:val="center"/>
          </w:tcPr>
          <w:p w:rsidR="00044F46" w:rsidRDefault="00044F46" w:rsidP="00044F46">
            <w:pPr>
              <w:jc w:val="right"/>
              <w:rPr>
                <w:color w:val="000000"/>
                <w:sz w:val="14"/>
                <w:szCs w:val="14"/>
              </w:rPr>
            </w:pPr>
            <w:r>
              <w:rPr>
                <w:color w:val="000000"/>
                <w:sz w:val="14"/>
                <w:szCs w:val="14"/>
              </w:rPr>
              <w:t>424.0</w:t>
            </w:r>
          </w:p>
        </w:tc>
        <w:tc>
          <w:tcPr>
            <w:tcW w:w="856" w:type="dxa"/>
            <w:gridSpan w:val="2"/>
            <w:tcBorders>
              <w:top w:val="nil"/>
              <w:left w:val="nil"/>
              <w:bottom w:val="nil"/>
              <w:right w:val="nil"/>
            </w:tcBorders>
            <w:shd w:val="clear" w:color="auto" w:fill="auto"/>
            <w:noWrap/>
            <w:vAlign w:val="center"/>
          </w:tcPr>
          <w:p w:rsidR="00044F46" w:rsidRDefault="00044F46" w:rsidP="00044F46">
            <w:pPr>
              <w:jc w:val="right"/>
              <w:rPr>
                <w:color w:val="000000"/>
                <w:sz w:val="14"/>
                <w:szCs w:val="14"/>
              </w:rPr>
            </w:pPr>
            <w:r>
              <w:rPr>
                <w:color w:val="000000"/>
                <w:sz w:val="14"/>
                <w:szCs w:val="14"/>
              </w:rPr>
              <w:t>465.0</w:t>
            </w:r>
          </w:p>
        </w:tc>
        <w:tc>
          <w:tcPr>
            <w:tcW w:w="922" w:type="dxa"/>
            <w:tcBorders>
              <w:top w:val="nil"/>
              <w:left w:val="nil"/>
              <w:bottom w:val="nil"/>
              <w:right w:val="nil"/>
            </w:tcBorders>
            <w:shd w:val="clear" w:color="auto" w:fill="auto"/>
            <w:vAlign w:val="center"/>
          </w:tcPr>
          <w:p w:rsidR="00044F46" w:rsidRDefault="00044F46" w:rsidP="00044F46">
            <w:pPr>
              <w:jc w:val="right"/>
              <w:rPr>
                <w:color w:val="000000"/>
                <w:sz w:val="14"/>
                <w:szCs w:val="14"/>
              </w:rPr>
            </w:pPr>
            <w:r>
              <w:rPr>
                <w:color w:val="000000"/>
                <w:sz w:val="14"/>
                <w:szCs w:val="14"/>
              </w:rPr>
              <w:t>479.1</w:t>
            </w:r>
          </w:p>
        </w:tc>
        <w:tc>
          <w:tcPr>
            <w:tcW w:w="900" w:type="dxa"/>
            <w:tcBorders>
              <w:top w:val="nil"/>
              <w:left w:val="nil"/>
              <w:bottom w:val="nil"/>
              <w:right w:val="nil"/>
            </w:tcBorders>
            <w:shd w:val="clear" w:color="auto" w:fill="auto"/>
            <w:vAlign w:val="center"/>
          </w:tcPr>
          <w:p w:rsidR="00044F46" w:rsidRDefault="00044F46" w:rsidP="00044F46">
            <w:pPr>
              <w:jc w:val="right"/>
              <w:rPr>
                <w:color w:val="000000"/>
                <w:sz w:val="14"/>
                <w:szCs w:val="14"/>
              </w:rPr>
            </w:pPr>
            <w:r>
              <w:rPr>
                <w:color w:val="000000"/>
                <w:sz w:val="14"/>
                <w:szCs w:val="14"/>
              </w:rPr>
              <w:t>533.4</w:t>
            </w:r>
          </w:p>
        </w:tc>
      </w:tr>
      <w:tr w:rsidR="00044F46" w:rsidRPr="006D5F74" w:rsidTr="002B1429">
        <w:trPr>
          <w:trHeight w:hRule="exact" w:val="91"/>
        </w:trPr>
        <w:tc>
          <w:tcPr>
            <w:tcW w:w="4539" w:type="dxa"/>
            <w:tcBorders>
              <w:top w:val="nil"/>
              <w:left w:val="nil"/>
              <w:bottom w:val="nil"/>
              <w:right w:val="nil"/>
            </w:tcBorders>
            <w:shd w:val="clear" w:color="auto" w:fill="auto"/>
            <w:noWrap/>
            <w:vAlign w:val="center"/>
            <w:hideMark/>
          </w:tcPr>
          <w:p w:rsidR="00044F46" w:rsidRPr="006D5F74" w:rsidRDefault="00044F46" w:rsidP="00044F46">
            <w:pPr>
              <w:rPr>
                <w:sz w:val="16"/>
              </w:rPr>
            </w:pPr>
          </w:p>
        </w:tc>
        <w:tc>
          <w:tcPr>
            <w:tcW w:w="945" w:type="dxa"/>
            <w:tcBorders>
              <w:top w:val="nil"/>
              <w:left w:val="nil"/>
              <w:bottom w:val="nil"/>
              <w:right w:val="nil"/>
            </w:tcBorders>
            <w:shd w:val="clear" w:color="auto" w:fill="auto"/>
            <w:noWrap/>
            <w:vAlign w:val="center"/>
            <w:hideMark/>
          </w:tcPr>
          <w:p w:rsidR="00044F46" w:rsidRDefault="00044F46" w:rsidP="00044F46">
            <w:pPr>
              <w:jc w:val="right"/>
              <w:rPr>
                <w:b/>
                <w:bCs/>
                <w:color w:val="000000"/>
                <w:sz w:val="14"/>
                <w:szCs w:val="14"/>
              </w:rPr>
            </w:pPr>
          </w:p>
        </w:tc>
        <w:tc>
          <w:tcPr>
            <w:tcW w:w="957" w:type="dxa"/>
            <w:tcBorders>
              <w:top w:val="nil"/>
              <w:left w:val="nil"/>
              <w:bottom w:val="nil"/>
              <w:right w:val="nil"/>
            </w:tcBorders>
            <w:shd w:val="clear" w:color="auto" w:fill="auto"/>
            <w:noWrap/>
            <w:vAlign w:val="center"/>
          </w:tcPr>
          <w:p w:rsidR="00044F46" w:rsidRDefault="00044F46" w:rsidP="00044F46">
            <w:pPr>
              <w:jc w:val="right"/>
              <w:rPr>
                <w:b/>
                <w:bCs/>
                <w:color w:val="000000"/>
                <w:sz w:val="14"/>
                <w:szCs w:val="14"/>
              </w:rPr>
            </w:pPr>
          </w:p>
        </w:tc>
        <w:tc>
          <w:tcPr>
            <w:tcW w:w="979" w:type="dxa"/>
            <w:gridSpan w:val="2"/>
            <w:tcBorders>
              <w:top w:val="nil"/>
              <w:left w:val="nil"/>
              <w:bottom w:val="nil"/>
              <w:right w:val="nil"/>
            </w:tcBorders>
            <w:shd w:val="clear" w:color="auto" w:fill="auto"/>
            <w:noWrap/>
            <w:vAlign w:val="center"/>
          </w:tcPr>
          <w:p w:rsidR="00044F46" w:rsidRDefault="00044F46" w:rsidP="00044F46">
            <w:pPr>
              <w:jc w:val="right"/>
              <w:rPr>
                <w:b/>
                <w:bCs/>
                <w:color w:val="000000"/>
                <w:sz w:val="14"/>
                <w:szCs w:val="14"/>
              </w:rPr>
            </w:pPr>
          </w:p>
        </w:tc>
        <w:tc>
          <w:tcPr>
            <w:tcW w:w="856" w:type="dxa"/>
            <w:gridSpan w:val="2"/>
            <w:tcBorders>
              <w:top w:val="nil"/>
              <w:left w:val="nil"/>
              <w:bottom w:val="nil"/>
              <w:right w:val="nil"/>
            </w:tcBorders>
            <w:shd w:val="clear" w:color="auto" w:fill="auto"/>
            <w:noWrap/>
            <w:vAlign w:val="center"/>
          </w:tcPr>
          <w:p w:rsidR="00044F46" w:rsidRDefault="00044F46" w:rsidP="00044F46">
            <w:pPr>
              <w:jc w:val="right"/>
              <w:rPr>
                <w:b/>
                <w:bCs/>
                <w:color w:val="000000"/>
                <w:sz w:val="14"/>
                <w:szCs w:val="14"/>
              </w:rPr>
            </w:pPr>
          </w:p>
        </w:tc>
        <w:tc>
          <w:tcPr>
            <w:tcW w:w="922" w:type="dxa"/>
            <w:tcBorders>
              <w:top w:val="nil"/>
              <w:left w:val="nil"/>
              <w:bottom w:val="nil"/>
              <w:right w:val="nil"/>
            </w:tcBorders>
            <w:shd w:val="clear" w:color="auto" w:fill="auto"/>
            <w:vAlign w:val="center"/>
          </w:tcPr>
          <w:p w:rsidR="00044F46" w:rsidRDefault="00044F46" w:rsidP="00044F46">
            <w:pPr>
              <w:jc w:val="right"/>
              <w:rPr>
                <w:b/>
                <w:bCs/>
                <w:color w:val="000000"/>
                <w:sz w:val="14"/>
                <w:szCs w:val="14"/>
              </w:rPr>
            </w:pPr>
          </w:p>
        </w:tc>
        <w:tc>
          <w:tcPr>
            <w:tcW w:w="900" w:type="dxa"/>
            <w:tcBorders>
              <w:top w:val="nil"/>
              <w:left w:val="nil"/>
              <w:bottom w:val="nil"/>
              <w:right w:val="nil"/>
            </w:tcBorders>
            <w:shd w:val="clear" w:color="auto" w:fill="auto"/>
            <w:vAlign w:val="center"/>
          </w:tcPr>
          <w:p w:rsidR="00044F46" w:rsidRDefault="00044F46" w:rsidP="00044F46">
            <w:pPr>
              <w:jc w:val="right"/>
              <w:rPr>
                <w:color w:val="000000"/>
                <w:sz w:val="14"/>
                <w:szCs w:val="14"/>
              </w:rPr>
            </w:pPr>
          </w:p>
        </w:tc>
      </w:tr>
      <w:tr w:rsidR="00044F46" w:rsidRPr="006D5F74" w:rsidTr="002B1429">
        <w:trPr>
          <w:trHeight w:hRule="exact" w:val="176"/>
        </w:trPr>
        <w:tc>
          <w:tcPr>
            <w:tcW w:w="4539" w:type="dxa"/>
            <w:tcBorders>
              <w:top w:val="nil"/>
              <w:left w:val="nil"/>
              <w:bottom w:val="nil"/>
              <w:right w:val="nil"/>
            </w:tcBorders>
            <w:shd w:val="clear" w:color="auto" w:fill="auto"/>
            <w:noWrap/>
            <w:vAlign w:val="center"/>
            <w:hideMark/>
          </w:tcPr>
          <w:p w:rsidR="00044F46" w:rsidRPr="006D5F74" w:rsidRDefault="00044F46" w:rsidP="00044F46">
            <w:pPr>
              <w:rPr>
                <w:b/>
                <w:bCs/>
                <w:sz w:val="16"/>
                <w:szCs w:val="16"/>
              </w:rPr>
            </w:pPr>
            <w:r w:rsidRPr="006D5F74">
              <w:rPr>
                <w:b/>
                <w:bCs/>
                <w:sz w:val="16"/>
              </w:rPr>
              <w:t>II. Total Liabilities (D+E)</w:t>
            </w:r>
          </w:p>
        </w:tc>
        <w:tc>
          <w:tcPr>
            <w:tcW w:w="945" w:type="dxa"/>
            <w:tcBorders>
              <w:top w:val="nil"/>
              <w:left w:val="nil"/>
              <w:bottom w:val="nil"/>
              <w:right w:val="nil"/>
            </w:tcBorders>
            <w:shd w:val="clear" w:color="auto" w:fill="auto"/>
            <w:noWrap/>
            <w:vAlign w:val="center"/>
            <w:hideMark/>
          </w:tcPr>
          <w:p w:rsidR="00044F46" w:rsidRDefault="00044F46" w:rsidP="00044F46">
            <w:pPr>
              <w:jc w:val="right"/>
              <w:rPr>
                <w:b/>
                <w:bCs/>
                <w:color w:val="000000"/>
                <w:sz w:val="14"/>
                <w:szCs w:val="14"/>
              </w:rPr>
            </w:pPr>
            <w:r>
              <w:rPr>
                <w:b/>
                <w:bCs/>
                <w:color w:val="000000"/>
                <w:sz w:val="14"/>
                <w:szCs w:val="14"/>
              </w:rPr>
              <w:t>1,030.4</w:t>
            </w:r>
          </w:p>
        </w:tc>
        <w:tc>
          <w:tcPr>
            <w:tcW w:w="957" w:type="dxa"/>
            <w:tcBorders>
              <w:top w:val="nil"/>
              <w:left w:val="nil"/>
              <w:bottom w:val="nil"/>
              <w:right w:val="nil"/>
            </w:tcBorders>
            <w:shd w:val="clear" w:color="auto" w:fill="auto"/>
            <w:noWrap/>
            <w:vAlign w:val="center"/>
          </w:tcPr>
          <w:p w:rsidR="00044F46" w:rsidRDefault="00044F46" w:rsidP="00044F46">
            <w:pPr>
              <w:jc w:val="right"/>
              <w:rPr>
                <w:b/>
                <w:bCs/>
                <w:color w:val="000000"/>
                <w:sz w:val="14"/>
                <w:szCs w:val="14"/>
              </w:rPr>
            </w:pPr>
            <w:r>
              <w:rPr>
                <w:b/>
                <w:bCs/>
                <w:color w:val="000000"/>
                <w:sz w:val="14"/>
                <w:szCs w:val="14"/>
              </w:rPr>
              <w:t>1,075.2</w:t>
            </w:r>
          </w:p>
        </w:tc>
        <w:tc>
          <w:tcPr>
            <w:tcW w:w="979" w:type="dxa"/>
            <w:gridSpan w:val="2"/>
            <w:tcBorders>
              <w:top w:val="nil"/>
              <w:left w:val="nil"/>
              <w:bottom w:val="nil"/>
              <w:right w:val="nil"/>
            </w:tcBorders>
            <w:shd w:val="clear" w:color="auto" w:fill="auto"/>
            <w:noWrap/>
            <w:vAlign w:val="center"/>
          </w:tcPr>
          <w:p w:rsidR="00044F46" w:rsidRDefault="00044F46" w:rsidP="00044F46">
            <w:pPr>
              <w:jc w:val="right"/>
              <w:rPr>
                <w:b/>
                <w:bCs/>
                <w:color w:val="000000"/>
                <w:sz w:val="14"/>
                <w:szCs w:val="14"/>
              </w:rPr>
            </w:pPr>
            <w:r>
              <w:rPr>
                <w:b/>
                <w:bCs/>
                <w:color w:val="000000"/>
                <w:sz w:val="14"/>
                <w:szCs w:val="14"/>
              </w:rPr>
              <w:t>1,060.5</w:t>
            </w:r>
          </w:p>
        </w:tc>
        <w:tc>
          <w:tcPr>
            <w:tcW w:w="856" w:type="dxa"/>
            <w:gridSpan w:val="2"/>
            <w:tcBorders>
              <w:top w:val="nil"/>
              <w:left w:val="nil"/>
              <w:bottom w:val="nil"/>
              <w:right w:val="nil"/>
            </w:tcBorders>
            <w:shd w:val="clear" w:color="auto" w:fill="auto"/>
            <w:noWrap/>
            <w:vAlign w:val="center"/>
          </w:tcPr>
          <w:p w:rsidR="00044F46" w:rsidRDefault="00044F46" w:rsidP="00044F46">
            <w:pPr>
              <w:jc w:val="right"/>
              <w:rPr>
                <w:b/>
                <w:bCs/>
                <w:color w:val="000000"/>
                <w:sz w:val="14"/>
                <w:szCs w:val="14"/>
              </w:rPr>
            </w:pPr>
            <w:r>
              <w:rPr>
                <w:b/>
                <w:bCs/>
                <w:color w:val="000000"/>
                <w:sz w:val="14"/>
                <w:szCs w:val="14"/>
              </w:rPr>
              <w:t>1,442.0</w:t>
            </w:r>
          </w:p>
        </w:tc>
        <w:tc>
          <w:tcPr>
            <w:tcW w:w="922" w:type="dxa"/>
            <w:tcBorders>
              <w:top w:val="nil"/>
              <w:left w:val="nil"/>
              <w:bottom w:val="nil"/>
              <w:right w:val="nil"/>
            </w:tcBorders>
            <w:shd w:val="clear" w:color="auto" w:fill="auto"/>
            <w:vAlign w:val="center"/>
          </w:tcPr>
          <w:p w:rsidR="00044F46" w:rsidRDefault="00044F46" w:rsidP="00044F46">
            <w:pPr>
              <w:jc w:val="right"/>
              <w:rPr>
                <w:b/>
                <w:bCs/>
                <w:color w:val="000000"/>
                <w:sz w:val="14"/>
                <w:szCs w:val="14"/>
              </w:rPr>
            </w:pPr>
            <w:r>
              <w:rPr>
                <w:b/>
                <w:bCs/>
                <w:color w:val="000000"/>
                <w:sz w:val="14"/>
                <w:szCs w:val="14"/>
              </w:rPr>
              <w:t>1,429.6</w:t>
            </w:r>
          </w:p>
        </w:tc>
        <w:tc>
          <w:tcPr>
            <w:tcW w:w="900" w:type="dxa"/>
            <w:tcBorders>
              <w:top w:val="nil"/>
              <w:left w:val="nil"/>
              <w:bottom w:val="nil"/>
              <w:right w:val="nil"/>
            </w:tcBorders>
            <w:shd w:val="clear" w:color="auto" w:fill="auto"/>
            <w:vAlign w:val="center"/>
          </w:tcPr>
          <w:p w:rsidR="00044F46" w:rsidRDefault="00044F46" w:rsidP="00044F46">
            <w:pPr>
              <w:jc w:val="right"/>
              <w:rPr>
                <w:b/>
                <w:bCs/>
                <w:color w:val="000000"/>
                <w:sz w:val="14"/>
                <w:szCs w:val="14"/>
              </w:rPr>
            </w:pPr>
            <w:r>
              <w:rPr>
                <w:b/>
                <w:bCs/>
                <w:color w:val="000000"/>
                <w:sz w:val="14"/>
                <w:szCs w:val="14"/>
              </w:rPr>
              <w:t>1,704.3</w:t>
            </w:r>
          </w:p>
        </w:tc>
      </w:tr>
      <w:tr w:rsidR="00044F46" w:rsidRPr="006D5F74" w:rsidTr="002B1429">
        <w:trPr>
          <w:trHeight w:hRule="exact" w:val="176"/>
        </w:trPr>
        <w:tc>
          <w:tcPr>
            <w:tcW w:w="4539" w:type="dxa"/>
            <w:tcBorders>
              <w:top w:val="nil"/>
              <w:left w:val="nil"/>
              <w:bottom w:val="nil"/>
              <w:right w:val="nil"/>
            </w:tcBorders>
            <w:shd w:val="clear" w:color="auto" w:fill="auto"/>
            <w:noWrap/>
            <w:vAlign w:val="center"/>
            <w:hideMark/>
          </w:tcPr>
          <w:p w:rsidR="00044F46" w:rsidRPr="006D5F74" w:rsidRDefault="00044F46" w:rsidP="00044F46">
            <w:pPr>
              <w:ind w:firstLineChars="100" w:firstLine="160"/>
              <w:rPr>
                <w:i/>
                <w:iCs/>
                <w:sz w:val="16"/>
                <w:szCs w:val="16"/>
              </w:rPr>
            </w:pPr>
            <w:r w:rsidRPr="006D5F74">
              <w:rPr>
                <w:i/>
                <w:iCs/>
                <w:sz w:val="16"/>
              </w:rPr>
              <w:t>YoY Growth (in %)</w:t>
            </w:r>
            <w:r w:rsidRPr="006D5F74">
              <w:rPr>
                <w:i/>
                <w:iCs/>
                <w:sz w:val="16"/>
                <w:szCs w:val="16"/>
                <w:vertAlign w:val="superscript"/>
              </w:rPr>
              <w:t>4</w:t>
            </w:r>
          </w:p>
        </w:tc>
        <w:tc>
          <w:tcPr>
            <w:tcW w:w="945" w:type="dxa"/>
            <w:tcBorders>
              <w:top w:val="nil"/>
              <w:left w:val="nil"/>
              <w:bottom w:val="nil"/>
              <w:right w:val="nil"/>
            </w:tcBorders>
            <w:shd w:val="clear" w:color="auto" w:fill="auto"/>
            <w:noWrap/>
            <w:vAlign w:val="center"/>
            <w:hideMark/>
          </w:tcPr>
          <w:p w:rsidR="00044F46" w:rsidRDefault="00044F46" w:rsidP="00044F46">
            <w:pPr>
              <w:jc w:val="right"/>
              <w:rPr>
                <w:i/>
                <w:iCs/>
                <w:color w:val="000000"/>
                <w:sz w:val="14"/>
                <w:szCs w:val="14"/>
              </w:rPr>
            </w:pPr>
            <w:r>
              <w:rPr>
                <w:i/>
                <w:iCs/>
                <w:color w:val="000000"/>
                <w:sz w:val="14"/>
                <w:szCs w:val="14"/>
              </w:rPr>
              <w:t>4.9</w:t>
            </w:r>
          </w:p>
        </w:tc>
        <w:tc>
          <w:tcPr>
            <w:tcW w:w="957" w:type="dxa"/>
            <w:tcBorders>
              <w:top w:val="nil"/>
              <w:left w:val="nil"/>
              <w:bottom w:val="nil"/>
              <w:right w:val="nil"/>
            </w:tcBorders>
            <w:shd w:val="clear" w:color="auto" w:fill="auto"/>
            <w:noWrap/>
            <w:vAlign w:val="center"/>
          </w:tcPr>
          <w:p w:rsidR="00044F46" w:rsidRDefault="00044F46" w:rsidP="00044F46">
            <w:pPr>
              <w:jc w:val="right"/>
              <w:rPr>
                <w:i/>
                <w:iCs/>
                <w:color w:val="000000"/>
                <w:sz w:val="14"/>
                <w:szCs w:val="14"/>
              </w:rPr>
            </w:pPr>
            <w:r>
              <w:rPr>
                <w:i/>
                <w:iCs/>
                <w:color w:val="000000"/>
                <w:sz w:val="14"/>
                <w:szCs w:val="14"/>
              </w:rPr>
              <w:t>17.0</w:t>
            </w:r>
          </w:p>
        </w:tc>
        <w:tc>
          <w:tcPr>
            <w:tcW w:w="979" w:type="dxa"/>
            <w:gridSpan w:val="2"/>
            <w:tcBorders>
              <w:top w:val="nil"/>
              <w:left w:val="nil"/>
              <w:bottom w:val="nil"/>
              <w:right w:val="nil"/>
            </w:tcBorders>
            <w:shd w:val="clear" w:color="auto" w:fill="auto"/>
            <w:noWrap/>
            <w:vAlign w:val="center"/>
          </w:tcPr>
          <w:p w:rsidR="00044F46" w:rsidRDefault="00044F46" w:rsidP="00044F46">
            <w:pPr>
              <w:jc w:val="right"/>
              <w:rPr>
                <w:i/>
                <w:iCs/>
                <w:color w:val="000000"/>
                <w:sz w:val="14"/>
                <w:szCs w:val="14"/>
              </w:rPr>
            </w:pPr>
            <w:r>
              <w:rPr>
                <w:i/>
                <w:iCs/>
                <w:color w:val="000000"/>
                <w:sz w:val="14"/>
                <w:szCs w:val="14"/>
              </w:rPr>
              <w:t>22.3</w:t>
            </w:r>
          </w:p>
        </w:tc>
        <w:tc>
          <w:tcPr>
            <w:tcW w:w="856" w:type="dxa"/>
            <w:gridSpan w:val="2"/>
            <w:tcBorders>
              <w:top w:val="nil"/>
              <w:left w:val="nil"/>
              <w:bottom w:val="nil"/>
              <w:right w:val="nil"/>
            </w:tcBorders>
            <w:shd w:val="clear" w:color="auto" w:fill="auto"/>
            <w:noWrap/>
            <w:vAlign w:val="center"/>
          </w:tcPr>
          <w:p w:rsidR="00044F46" w:rsidRDefault="00044F46" w:rsidP="00044F46">
            <w:pPr>
              <w:jc w:val="right"/>
              <w:rPr>
                <w:i/>
                <w:iCs/>
                <w:color w:val="000000"/>
                <w:sz w:val="14"/>
                <w:szCs w:val="14"/>
              </w:rPr>
            </w:pPr>
            <w:r>
              <w:rPr>
                <w:i/>
                <w:iCs/>
                <w:color w:val="000000"/>
                <w:sz w:val="14"/>
                <w:szCs w:val="14"/>
              </w:rPr>
              <w:t>36.0</w:t>
            </w:r>
          </w:p>
        </w:tc>
        <w:tc>
          <w:tcPr>
            <w:tcW w:w="922" w:type="dxa"/>
            <w:tcBorders>
              <w:top w:val="nil"/>
              <w:left w:val="nil"/>
              <w:bottom w:val="nil"/>
              <w:right w:val="nil"/>
            </w:tcBorders>
            <w:shd w:val="clear" w:color="auto" w:fill="auto"/>
            <w:vAlign w:val="center"/>
          </w:tcPr>
          <w:p w:rsidR="00044F46" w:rsidRDefault="00044F46" w:rsidP="00044F46">
            <w:pPr>
              <w:jc w:val="right"/>
              <w:rPr>
                <w:i/>
                <w:iCs/>
                <w:color w:val="000000"/>
                <w:sz w:val="14"/>
                <w:szCs w:val="14"/>
              </w:rPr>
            </w:pPr>
            <w:r>
              <w:rPr>
                <w:i/>
                <w:iCs/>
                <w:color w:val="000000"/>
                <w:sz w:val="14"/>
                <w:szCs w:val="14"/>
              </w:rPr>
              <w:t>38.7</w:t>
            </w:r>
          </w:p>
        </w:tc>
        <w:tc>
          <w:tcPr>
            <w:tcW w:w="900" w:type="dxa"/>
            <w:tcBorders>
              <w:top w:val="nil"/>
              <w:left w:val="nil"/>
              <w:bottom w:val="nil"/>
              <w:right w:val="nil"/>
            </w:tcBorders>
            <w:shd w:val="clear" w:color="auto" w:fill="auto"/>
            <w:vAlign w:val="center"/>
          </w:tcPr>
          <w:p w:rsidR="00044F46" w:rsidRDefault="00044F46" w:rsidP="00044F46">
            <w:pPr>
              <w:jc w:val="right"/>
              <w:rPr>
                <w:i/>
                <w:iCs/>
                <w:color w:val="000000"/>
                <w:sz w:val="14"/>
                <w:szCs w:val="14"/>
              </w:rPr>
            </w:pPr>
            <w:r>
              <w:rPr>
                <w:i/>
                <w:iCs/>
                <w:color w:val="000000"/>
                <w:sz w:val="14"/>
                <w:szCs w:val="14"/>
              </w:rPr>
              <w:t>58.5</w:t>
            </w:r>
          </w:p>
        </w:tc>
      </w:tr>
      <w:tr w:rsidR="00044F46" w:rsidRPr="006D5F74" w:rsidTr="002B1429">
        <w:trPr>
          <w:trHeight w:hRule="exact" w:val="176"/>
        </w:trPr>
        <w:tc>
          <w:tcPr>
            <w:tcW w:w="4539" w:type="dxa"/>
            <w:tcBorders>
              <w:top w:val="nil"/>
              <w:left w:val="nil"/>
              <w:bottom w:val="nil"/>
              <w:right w:val="nil"/>
            </w:tcBorders>
            <w:shd w:val="clear" w:color="auto" w:fill="auto"/>
            <w:noWrap/>
            <w:vAlign w:val="center"/>
            <w:hideMark/>
          </w:tcPr>
          <w:p w:rsidR="00044F46" w:rsidRPr="006D5F74" w:rsidRDefault="00044F46" w:rsidP="00044F46">
            <w:pPr>
              <w:ind w:firstLineChars="100" w:firstLine="160"/>
              <w:rPr>
                <w:i/>
                <w:iCs/>
                <w:sz w:val="16"/>
                <w:szCs w:val="16"/>
              </w:rPr>
            </w:pPr>
            <w:r w:rsidRPr="006D5F74">
              <w:rPr>
                <w:i/>
                <w:iCs/>
                <w:sz w:val="16"/>
              </w:rPr>
              <w:t>As percent of GDP</w:t>
            </w:r>
          </w:p>
        </w:tc>
        <w:tc>
          <w:tcPr>
            <w:tcW w:w="945" w:type="dxa"/>
            <w:tcBorders>
              <w:top w:val="nil"/>
              <w:left w:val="nil"/>
              <w:bottom w:val="nil"/>
              <w:right w:val="nil"/>
            </w:tcBorders>
            <w:shd w:val="clear" w:color="auto" w:fill="auto"/>
            <w:noWrap/>
            <w:vAlign w:val="center"/>
            <w:hideMark/>
          </w:tcPr>
          <w:p w:rsidR="00044F46" w:rsidRDefault="00044F46" w:rsidP="00044F46">
            <w:pPr>
              <w:jc w:val="right"/>
              <w:rPr>
                <w:i/>
                <w:iCs/>
                <w:color w:val="000000"/>
                <w:sz w:val="14"/>
                <w:szCs w:val="14"/>
              </w:rPr>
            </w:pPr>
            <w:r>
              <w:rPr>
                <w:i/>
                <w:iCs/>
                <w:color w:val="000000"/>
                <w:sz w:val="14"/>
                <w:szCs w:val="14"/>
              </w:rPr>
              <w:t>3.0</w:t>
            </w:r>
          </w:p>
        </w:tc>
        <w:tc>
          <w:tcPr>
            <w:tcW w:w="957" w:type="dxa"/>
            <w:tcBorders>
              <w:top w:val="nil"/>
              <w:left w:val="nil"/>
              <w:bottom w:val="nil"/>
              <w:right w:val="nil"/>
            </w:tcBorders>
            <w:shd w:val="clear" w:color="auto" w:fill="auto"/>
            <w:noWrap/>
            <w:vAlign w:val="center"/>
          </w:tcPr>
          <w:p w:rsidR="00044F46" w:rsidRDefault="00044F46" w:rsidP="00044F46">
            <w:pPr>
              <w:jc w:val="right"/>
              <w:rPr>
                <w:i/>
                <w:iCs/>
                <w:color w:val="000000"/>
                <w:sz w:val="14"/>
                <w:szCs w:val="14"/>
              </w:rPr>
            </w:pPr>
            <w:r>
              <w:rPr>
                <w:i/>
                <w:iCs/>
                <w:color w:val="000000"/>
                <w:sz w:val="14"/>
                <w:szCs w:val="14"/>
              </w:rPr>
              <w:t>3.1</w:t>
            </w:r>
          </w:p>
        </w:tc>
        <w:tc>
          <w:tcPr>
            <w:tcW w:w="979" w:type="dxa"/>
            <w:gridSpan w:val="2"/>
            <w:tcBorders>
              <w:top w:val="nil"/>
              <w:left w:val="nil"/>
              <w:bottom w:val="nil"/>
              <w:right w:val="nil"/>
            </w:tcBorders>
            <w:shd w:val="clear" w:color="auto" w:fill="auto"/>
            <w:noWrap/>
            <w:vAlign w:val="center"/>
          </w:tcPr>
          <w:p w:rsidR="00044F46" w:rsidRDefault="00044F46" w:rsidP="00044F46">
            <w:pPr>
              <w:jc w:val="right"/>
              <w:rPr>
                <w:i/>
                <w:iCs/>
                <w:color w:val="000000"/>
                <w:sz w:val="14"/>
                <w:szCs w:val="14"/>
              </w:rPr>
            </w:pPr>
            <w:r>
              <w:rPr>
                <w:i/>
                <w:iCs/>
                <w:color w:val="000000"/>
                <w:sz w:val="14"/>
                <w:szCs w:val="14"/>
              </w:rPr>
              <w:t>3.1</w:t>
            </w:r>
          </w:p>
        </w:tc>
        <w:tc>
          <w:tcPr>
            <w:tcW w:w="856" w:type="dxa"/>
            <w:gridSpan w:val="2"/>
            <w:tcBorders>
              <w:top w:val="nil"/>
              <w:left w:val="nil"/>
              <w:bottom w:val="nil"/>
              <w:right w:val="nil"/>
            </w:tcBorders>
            <w:shd w:val="clear" w:color="auto" w:fill="auto"/>
            <w:noWrap/>
            <w:vAlign w:val="center"/>
          </w:tcPr>
          <w:p w:rsidR="00044F46" w:rsidRDefault="00044F46" w:rsidP="00044F46">
            <w:pPr>
              <w:jc w:val="right"/>
              <w:rPr>
                <w:i/>
                <w:iCs/>
                <w:color w:val="000000"/>
                <w:sz w:val="14"/>
                <w:szCs w:val="14"/>
              </w:rPr>
            </w:pPr>
            <w:r>
              <w:rPr>
                <w:i/>
                <w:iCs/>
                <w:color w:val="000000"/>
                <w:sz w:val="14"/>
                <w:szCs w:val="14"/>
              </w:rPr>
              <w:t>4.2</w:t>
            </w:r>
          </w:p>
        </w:tc>
        <w:tc>
          <w:tcPr>
            <w:tcW w:w="922" w:type="dxa"/>
            <w:tcBorders>
              <w:top w:val="nil"/>
              <w:left w:val="nil"/>
              <w:bottom w:val="nil"/>
              <w:right w:val="nil"/>
            </w:tcBorders>
            <w:shd w:val="clear" w:color="auto" w:fill="auto"/>
            <w:vAlign w:val="center"/>
          </w:tcPr>
          <w:p w:rsidR="00044F46" w:rsidRDefault="00044F46" w:rsidP="00044F46">
            <w:pPr>
              <w:jc w:val="right"/>
              <w:rPr>
                <w:i/>
                <w:iCs/>
                <w:color w:val="000000"/>
                <w:sz w:val="14"/>
                <w:szCs w:val="14"/>
              </w:rPr>
            </w:pPr>
            <w:r>
              <w:rPr>
                <w:i/>
                <w:iCs/>
                <w:color w:val="000000"/>
                <w:sz w:val="14"/>
                <w:szCs w:val="14"/>
              </w:rPr>
              <w:t>3.7</w:t>
            </w:r>
          </w:p>
        </w:tc>
        <w:tc>
          <w:tcPr>
            <w:tcW w:w="900" w:type="dxa"/>
            <w:tcBorders>
              <w:top w:val="nil"/>
              <w:left w:val="nil"/>
              <w:bottom w:val="nil"/>
              <w:right w:val="nil"/>
            </w:tcBorders>
            <w:shd w:val="clear" w:color="auto" w:fill="auto"/>
            <w:vAlign w:val="center"/>
          </w:tcPr>
          <w:p w:rsidR="00044F46" w:rsidRDefault="00044F46" w:rsidP="00044F46">
            <w:pPr>
              <w:jc w:val="right"/>
              <w:rPr>
                <w:i/>
                <w:iCs/>
                <w:color w:val="000000"/>
                <w:sz w:val="14"/>
                <w:szCs w:val="14"/>
              </w:rPr>
            </w:pPr>
            <w:r>
              <w:rPr>
                <w:i/>
                <w:iCs/>
                <w:color w:val="000000"/>
                <w:sz w:val="14"/>
                <w:szCs w:val="14"/>
              </w:rPr>
              <w:t>4.4</w:t>
            </w:r>
          </w:p>
        </w:tc>
      </w:tr>
      <w:tr w:rsidR="00044F46" w:rsidRPr="006D5F74" w:rsidTr="002B1429">
        <w:trPr>
          <w:trHeight w:hRule="exact" w:val="176"/>
        </w:trPr>
        <w:tc>
          <w:tcPr>
            <w:tcW w:w="4539" w:type="dxa"/>
            <w:tcBorders>
              <w:top w:val="nil"/>
              <w:left w:val="nil"/>
              <w:bottom w:val="nil"/>
              <w:right w:val="nil"/>
            </w:tcBorders>
            <w:shd w:val="clear" w:color="auto" w:fill="auto"/>
            <w:noWrap/>
            <w:vAlign w:val="center"/>
            <w:hideMark/>
          </w:tcPr>
          <w:p w:rsidR="00044F46" w:rsidRPr="006D5F74" w:rsidRDefault="00044F46" w:rsidP="00044F46">
            <w:pPr>
              <w:rPr>
                <w:sz w:val="16"/>
                <w:szCs w:val="16"/>
              </w:rPr>
            </w:pPr>
            <w:r w:rsidRPr="006D5F74">
              <w:rPr>
                <w:sz w:val="16"/>
              </w:rPr>
              <w:t>D. External Liabil</w:t>
            </w:r>
            <w:r>
              <w:rPr>
                <w:sz w:val="16"/>
              </w:rPr>
              <w:t>ities</w:t>
            </w:r>
            <w:r w:rsidRPr="008513CF">
              <w:rPr>
                <w:sz w:val="16"/>
                <w:vertAlign w:val="superscript"/>
              </w:rPr>
              <w:t xml:space="preserve"> 1</w:t>
            </w:r>
          </w:p>
        </w:tc>
        <w:tc>
          <w:tcPr>
            <w:tcW w:w="945" w:type="dxa"/>
            <w:tcBorders>
              <w:top w:val="nil"/>
              <w:left w:val="nil"/>
              <w:bottom w:val="nil"/>
              <w:right w:val="nil"/>
            </w:tcBorders>
            <w:shd w:val="clear" w:color="auto" w:fill="auto"/>
            <w:noWrap/>
            <w:vAlign w:val="center"/>
            <w:hideMark/>
          </w:tcPr>
          <w:p w:rsidR="00044F46" w:rsidRDefault="00044F46" w:rsidP="00044F46">
            <w:pPr>
              <w:jc w:val="right"/>
              <w:rPr>
                <w:color w:val="000000"/>
                <w:sz w:val="14"/>
                <w:szCs w:val="14"/>
              </w:rPr>
            </w:pPr>
            <w:r>
              <w:rPr>
                <w:color w:val="000000"/>
                <w:sz w:val="14"/>
                <w:szCs w:val="14"/>
              </w:rPr>
              <w:t>380.2</w:t>
            </w:r>
          </w:p>
        </w:tc>
        <w:tc>
          <w:tcPr>
            <w:tcW w:w="957" w:type="dxa"/>
            <w:tcBorders>
              <w:top w:val="nil"/>
              <w:left w:val="nil"/>
              <w:bottom w:val="nil"/>
              <w:right w:val="nil"/>
            </w:tcBorders>
            <w:shd w:val="clear" w:color="auto" w:fill="auto"/>
            <w:noWrap/>
            <w:vAlign w:val="center"/>
          </w:tcPr>
          <w:p w:rsidR="00044F46" w:rsidRDefault="00044F46" w:rsidP="00044F46">
            <w:pPr>
              <w:jc w:val="right"/>
              <w:rPr>
                <w:color w:val="000000"/>
                <w:sz w:val="14"/>
                <w:szCs w:val="14"/>
              </w:rPr>
            </w:pPr>
            <w:r>
              <w:rPr>
                <w:color w:val="000000"/>
                <w:sz w:val="14"/>
                <w:szCs w:val="14"/>
              </w:rPr>
              <w:t>403.3</w:t>
            </w:r>
          </w:p>
        </w:tc>
        <w:tc>
          <w:tcPr>
            <w:tcW w:w="979" w:type="dxa"/>
            <w:gridSpan w:val="2"/>
            <w:tcBorders>
              <w:top w:val="nil"/>
              <w:left w:val="nil"/>
              <w:bottom w:val="nil"/>
              <w:right w:val="nil"/>
            </w:tcBorders>
            <w:shd w:val="clear" w:color="auto" w:fill="auto"/>
            <w:noWrap/>
            <w:vAlign w:val="center"/>
          </w:tcPr>
          <w:p w:rsidR="00044F46" w:rsidRDefault="00044F46" w:rsidP="00044F46">
            <w:pPr>
              <w:jc w:val="right"/>
              <w:rPr>
                <w:color w:val="000000"/>
                <w:sz w:val="14"/>
                <w:szCs w:val="14"/>
              </w:rPr>
            </w:pPr>
            <w:r>
              <w:rPr>
                <w:color w:val="000000"/>
                <w:sz w:val="14"/>
                <w:szCs w:val="14"/>
              </w:rPr>
              <w:t>432.4</w:t>
            </w:r>
          </w:p>
        </w:tc>
        <w:tc>
          <w:tcPr>
            <w:tcW w:w="856" w:type="dxa"/>
            <w:gridSpan w:val="2"/>
            <w:tcBorders>
              <w:top w:val="nil"/>
              <w:left w:val="nil"/>
              <w:bottom w:val="nil"/>
              <w:right w:val="nil"/>
            </w:tcBorders>
            <w:shd w:val="clear" w:color="auto" w:fill="auto"/>
            <w:noWrap/>
            <w:vAlign w:val="center"/>
          </w:tcPr>
          <w:p w:rsidR="00044F46" w:rsidRDefault="00044F46" w:rsidP="00044F46">
            <w:pPr>
              <w:jc w:val="right"/>
              <w:rPr>
                <w:color w:val="000000"/>
                <w:sz w:val="14"/>
                <w:szCs w:val="14"/>
              </w:rPr>
            </w:pPr>
            <w:r>
              <w:rPr>
                <w:color w:val="000000"/>
                <w:sz w:val="14"/>
                <w:szCs w:val="14"/>
              </w:rPr>
              <w:t>622.3</w:t>
            </w:r>
          </w:p>
        </w:tc>
        <w:tc>
          <w:tcPr>
            <w:tcW w:w="922" w:type="dxa"/>
            <w:tcBorders>
              <w:top w:val="nil"/>
              <w:left w:val="nil"/>
              <w:bottom w:val="nil"/>
              <w:right w:val="nil"/>
            </w:tcBorders>
            <w:shd w:val="clear" w:color="auto" w:fill="auto"/>
            <w:vAlign w:val="center"/>
          </w:tcPr>
          <w:p w:rsidR="00044F46" w:rsidRDefault="00044F46" w:rsidP="00044F46">
            <w:pPr>
              <w:jc w:val="right"/>
              <w:rPr>
                <w:color w:val="000000"/>
                <w:sz w:val="14"/>
                <w:szCs w:val="14"/>
              </w:rPr>
            </w:pPr>
            <w:r>
              <w:rPr>
                <w:color w:val="000000"/>
                <w:sz w:val="14"/>
                <w:szCs w:val="14"/>
              </w:rPr>
              <w:t>620.7</w:t>
            </w:r>
          </w:p>
        </w:tc>
        <w:tc>
          <w:tcPr>
            <w:tcW w:w="900" w:type="dxa"/>
            <w:tcBorders>
              <w:top w:val="nil"/>
              <w:left w:val="nil"/>
              <w:bottom w:val="nil"/>
              <w:right w:val="nil"/>
            </w:tcBorders>
            <w:shd w:val="clear" w:color="auto" w:fill="auto"/>
            <w:vAlign w:val="center"/>
          </w:tcPr>
          <w:p w:rsidR="00044F46" w:rsidRDefault="00044F46" w:rsidP="00044F46">
            <w:pPr>
              <w:jc w:val="right"/>
              <w:rPr>
                <w:color w:val="000000"/>
                <w:sz w:val="14"/>
                <w:szCs w:val="14"/>
              </w:rPr>
            </w:pPr>
            <w:r>
              <w:rPr>
                <w:color w:val="000000"/>
                <w:sz w:val="14"/>
                <w:szCs w:val="14"/>
              </w:rPr>
              <w:t>970.0</w:t>
            </w:r>
          </w:p>
        </w:tc>
      </w:tr>
      <w:tr w:rsidR="00044F46" w:rsidRPr="006D5F74" w:rsidTr="002B1429">
        <w:trPr>
          <w:trHeight w:hRule="exact" w:val="176"/>
        </w:trPr>
        <w:tc>
          <w:tcPr>
            <w:tcW w:w="4539" w:type="dxa"/>
            <w:tcBorders>
              <w:top w:val="nil"/>
              <w:left w:val="nil"/>
              <w:bottom w:val="single" w:sz="8" w:space="0" w:color="auto"/>
              <w:right w:val="nil"/>
            </w:tcBorders>
            <w:shd w:val="clear" w:color="auto" w:fill="auto"/>
            <w:noWrap/>
            <w:vAlign w:val="center"/>
            <w:hideMark/>
          </w:tcPr>
          <w:p w:rsidR="00044F46" w:rsidRPr="006D5F74" w:rsidRDefault="00044F46" w:rsidP="00044F46">
            <w:pPr>
              <w:rPr>
                <w:sz w:val="16"/>
                <w:szCs w:val="16"/>
              </w:rPr>
            </w:pPr>
            <w:r w:rsidRPr="006D5F74">
              <w:rPr>
                <w:sz w:val="16"/>
              </w:rPr>
              <w:t>E. Domestic Liabilities</w:t>
            </w:r>
            <w:r>
              <w:rPr>
                <w:sz w:val="16"/>
              </w:rPr>
              <w:t xml:space="preserve"> </w:t>
            </w:r>
            <w:r w:rsidRPr="008513CF">
              <w:rPr>
                <w:sz w:val="16"/>
                <w:vertAlign w:val="superscript"/>
              </w:rPr>
              <w:t>2</w:t>
            </w:r>
          </w:p>
        </w:tc>
        <w:tc>
          <w:tcPr>
            <w:tcW w:w="945" w:type="dxa"/>
            <w:tcBorders>
              <w:top w:val="nil"/>
              <w:left w:val="nil"/>
              <w:bottom w:val="single" w:sz="8" w:space="0" w:color="auto"/>
              <w:right w:val="nil"/>
            </w:tcBorders>
            <w:shd w:val="clear" w:color="auto" w:fill="auto"/>
            <w:noWrap/>
            <w:vAlign w:val="center"/>
            <w:hideMark/>
          </w:tcPr>
          <w:p w:rsidR="00044F46" w:rsidRDefault="00044F46" w:rsidP="00044F46">
            <w:pPr>
              <w:jc w:val="right"/>
              <w:rPr>
                <w:color w:val="000000"/>
                <w:sz w:val="14"/>
                <w:szCs w:val="14"/>
              </w:rPr>
            </w:pPr>
            <w:r>
              <w:rPr>
                <w:color w:val="000000"/>
                <w:sz w:val="14"/>
                <w:szCs w:val="14"/>
              </w:rPr>
              <w:t>650.2</w:t>
            </w:r>
          </w:p>
        </w:tc>
        <w:tc>
          <w:tcPr>
            <w:tcW w:w="957" w:type="dxa"/>
            <w:tcBorders>
              <w:top w:val="nil"/>
              <w:left w:val="nil"/>
              <w:bottom w:val="single" w:sz="8" w:space="0" w:color="auto"/>
              <w:right w:val="nil"/>
            </w:tcBorders>
            <w:shd w:val="clear" w:color="auto" w:fill="auto"/>
            <w:noWrap/>
            <w:vAlign w:val="center"/>
          </w:tcPr>
          <w:p w:rsidR="00044F46" w:rsidRDefault="00044F46" w:rsidP="00044F46">
            <w:pPr>
              <w:jc w:val="right"/>
              <w:rPr>
                <w:color w:val="000000"/>
                <w:sz w:val="14"/>
                <w:szCs w:val="14"/>
              </w:rPr>
            </w:pPr>
            <w:r>
              <w:rPr>
                <w:color w:val="000000"/>
                <w:sz w:val="14"/>
                <w:szCs w:val="14"/>
              </w:rPr>
              <w:t>671.9</w:t>
            </w:r>
          </w:p>
        </w:tc>
        <w:tc>
          <w:tcPr>
            <w:tcW w:w="979" w:type="dxa"/>
            <w:gridSpan w:val="2"/>
            <w:tcBorders>
              <w:top w:val="nil"/>
              <w:left w:val="nil"/>
              <w:bottom w:val="single" w:sz="8" w:space="0" w:color="auto"/>
              <w:right w:val="nil"/>
            </w:tcBorders>
            <w:shd w:val="clear" w:color="auto" w:fill="auto"/>
            <w:noWrap/>
            <w:vAlign w:val="center"/>
          </w:tcPr>
          <w:p w:rsidR="00044F46" w:rsidRDefault="00044F46" w:rsidP="00044F46">
            <w:pPr>
              <w:jc w:val="right"/>
              <w:rPr>
                <w:color w:val="000000"/>
                <w:sz w:val="14"/>
                <w:szCs w:val="14"/>
              </w:rPr>
            </w:pPr>
            <w:r>
              <w:rPr>
                <w:color w:val="000000"/>
                <w:sz w:val="14"/>
                <w:szCs w:val="14"/>
              </w:rPr>
              <w:t>628.1</w:t>
            </w:r>
          </w:p>
        </w:tc>
        <w:tc>
          <w:tcPr>
            <w:tcW w:w="856" w:type="dxa"/>
            <w:gridSpan w:val="2"/>
            <w:tcBorders>
              <w:top w:val="nil"/>
              <w:left w:val="nil"/>
              <w:bottom w:val="single" w:sz="8" w:space="0" w:color="auto"/>
              <w:right w:val="nil"/>
            </w:tcBorders>
            <w:shd w:val="clear" w:color="auto" w:fill="auto"/>
            <w:noWrap/>
            <w:vAlign w:val="center"/>
          </w:tcPr>
          <w:p w:rsidR="00044F46" w:rsidRDefault="00044F46" w:rsidP="00044F46">
            <w:pPr>
              <w:jc w:val="right"/>
              <w:rPr>
                <w:color w:val="000000"/>
                <w:sz w:val="14"/>
                <w:szCs w:val="14"/>
              </w:rPr>
            </w:pPr>
            <w:r>
              <w:rPr>
                <w:color w:val="000000"/>
                <w:sz w:val="14"/>
                <w:szCs w:val="14"/>
              </w:rPr>
              <w:t>819.7</w:t>
            </w:r>
          </w:p>
        </w:tc>
        <w:tc>
          <w:tcPr>
            <w:tcW w:w="922" w:type="dxa"/>
            <w:tcBorders>
              <w:top w:val="nil"/>
              <w:left w:val="nil"/>
              <w:bottom w:val="single" w:sz="8" w:space="0" w:color="auto"/>
              <w:right w:val="nil"/>
            </w:tcBorders>
            <w:shd w:val="clear" w:color="auto" w:fill="auto"/>
            <w:vAlign w:val="center"/>
          </w:tcPr>
          <w:p w:rsidR="00044F46" w:rsidRDefault="00044F46" w:rsidP="00044F46">
            <w:pPr>
              <w:jc w:val="right"/>
              <w:rPr>
                <w:color w:val="000000"/>
                <w:sz w:val="14"/>
                <w:szCs w:val="14"/>
              </w:rPr>
            </w:pPr>
            <w:r>
              <w:rPr>
                <w:color w:val="000000"/>
                <w:sz w:val="14"/>
                <w:szCs w:val="14"/>
              </w:rPr>
              <w:t>808.9</w:t>
            </w:r>
          </w:p>
        </w:tc>
        <w:tc>
          <w:tcPr>
            <w:tcW w:w="900" w:type="dxa"/>
            <w:tcBorders>
              <w:top w:val="nil"/>
              <w:left w:val="nil"/>
              <w:bottom w:val="single" w:sz="8" w:space="0" w:color="auto"/>
              <w:right w:val="nil"/>
            </w:tcBorders>
            <w:shd w:val="clear" w:color="auto" w:fill="auto"/>
            <w:vAlign w:val="center"/>
          </w:tcPr>
          <w:p w:rsidR="00044F46" w:rsidRDefault="00044F46" w:rsidP="00044F46">
            <w:pPr>
              <w:jc w:val="right"/>
              <w:rPr>
                <w:color w:val="000000"/>
                <w:sz w:val="14"/>
                <w:szCs w:val="14"/>
              </w:rPr>
            </w:pPr>
            <w:r>
              <w:rPr>
                <w:color w:val="000000"/>
                <w:sz w:val="14"/>
                <w:szCs w:val="14"/>
              </w:rPr>
              <w:t>734.3</w:t>
            </w:r>
          </w:p>
        </w:tc>
      </w:tr>
      <w:tr w:rsidR="00044F46" w:rsidRPr="006D5F74" w:rsidTr="00446F69">
        <w:trPr>
          <w:trHeight w:hRule="exact" w:val="194"/>
        </w:trPr>
        <w:tc>
          <w:tcPr>
            <w:tcW w:w="4539" w:type="dxa"/>
            <w:vMerge w:val="restart"/>
            <w:tcBorders>
              <w:top w:val="single" w:sz="8" w:space="0" w:color="auto"/>
              <w:left w:val="nil"/>
              <w:right w:val="nil"/>
            </w:tcBorders>
            <w:shd w:val="clear" w:color="auto" w:fill="auto"/>
            <w:noWrap/>
            <w:vAlign w:val="center"/>
            <w:hideMark/>
          </w:tcPr>
          <w:p w:rsidR="00044F46" w:rsidRPr="006D5F74" w:rsidRDefault="00044F46" w:rsidP="00044F46">
            <w:pPr>
              <w:ind w:firstLineChars="100" w:firstLine="161"/>
              <w:rPr>
                <w:b/>
                <w:bCs/>
                <w:sz w:val="16"/>
              </w:rPr>
            </w:pPr>
            <w:r w:rsidRPr="006D5F74">
              <w:rPr>
                <w:b/>
                <w:bCs/>
                <w:sz w:val="16"/>
              </w:rPr>
              <w:t>GDP (mp)</w:t>
            </w:r>
          </w:p>
        </w:tc>
        <w:tc>
          <w:tcPr>
            <w:tcW w:w="945" w:type="dxa"/>
            <w:tcBorders>
              <w:top w:val="single" w:sz="4" w:space="0" w:color="auto"/>
              <w:left w:val="nil"/>
              <w:right w:val="nil"/>
            </w:tcBorders>
            <w:shd w:val="clear" w:color="auto" w:fill="auto"/>
            <w:noWrap/>
            <w:vAlign w:val="center"/>
            <w:hideMark/>
          </w:tcPr>
          <w:p w:rsidR="00044F46" w:rsidRPr="006D5F74" w:rsidRDefault="00044F46" w:rsidP="00044F46">
            <w:pPr>
              <w:jc w:val="right"/>
              <w:rPr>
                <w:b/>
                <w:bCs/>
                <w:sz w:val="14"/>
                <w:szCs w:val="14"/>
              </w:rPr>
            </w:pPr>
            <w:r>
              <w:rPr>
                <w:b/>
                <w:bCs/>
                <w:sz w:val="14"/>
                <w:szCs w:val="14"/>
              </w:rPr>
              <w:t>FY18</w:t>
            </w:r>
            <w:r w:rsidRPr="008470C9">
              <w:rPr>
                <w:b/>
                <w:bCs/>
                <w:sz w:val="14"/>
                <w:szCs w:val="14"/>
                <w:vertAlign w:val="superscript"/>
              </w:rPr>
              <w:t>P</w:t>
            </w:r>
          </w:p>
        </w:tc>
        <w:tc>
          <w:tcPr>
            <w:tcW w:w="957" w:type="dxa"/>
            <w:tcBorders>
              <w:top w:val="single" w:sz="4" w:space="0" w:color="auto"/>
              <w:left w:val="nil"/>
              <w:right w:val="nil"/>
            </w:tcBorders>
            <w:shd w:val="clear" w:color="auto" w:fill="auto"/>
            <w:vAlign w:val="center"/>
          </w:tcPr>
          <w:p w:rsidR="00044F46" w:rsidRPr="006D5F74" w:rsidRDefault="00044F46" w:rsidP="00044F46">
            <w:pPr>
              <w:jc w:val="right"/>
              <w:rPr>
                <w:b/>
                <w:bCs/>
                <w:sz w:val="14"/>
                <w:szCs w:val="14"/>
              </w:rPr>
            </w:pPr>
            <w:r>
              <w:rPr>
                <w:b/>
                <w:bCs/>
                <w:sz w:val="14"/>
                <w:szCs w:val="14"/>
              </w:rPr>
              <w:t>FY18</w:t>
            </w:r>
            <w:r w:rsidRPr="008470C9">
              <w:rPr>
                <w:b/>
                <w:bCs/>
                <w:sz w:val="14"/>
                <w:szCs w:val="14"/>
                <w:vertAlign w:val="superscript"/>
              </w:rPr>
              <w:t>P</w:t>
            </w:r>
          </w:p>
        </w:tc>
        <w:tc>
          <w:tcPr>
            <w:tcW w:w="979" w:type="dxa"/>
            <w:gridSpan w:val="2"/>
            <w:tcBorders>
              <w:top w:val="single" w:sz="4" w:space="0" w:color="auto"/>
              <w:left w:val="nil"/>
              <w:right w:val="nil"/>
            </w:tcBorders>
            <w:shd w:val="clear" w:color="auto" w:fill="auto"/>
            <w:vAlign w:val="center"/>
          </w:tcPr>
          <w:p w:rsidR="00044F46" w:rsidRPr="006D5F74" w:rsidRDefault="00044F46" w:rsidP="00044F46">
            <w:pPr>
              <w:jc w:val="right"/>
              <w:rPr>
                <w:b/>
                <w:bCs/>
                <w:sz w:val="14"/>
                <w:szCs w:val="14"/>
              </w:rPr>
            </w:pPr>
            <w:r>
              <w:rPr>
                <w:b/>
                <w:bCs/>
                <w:sz w:val="14"/>
                <w:szCs w:val="14"/>
              </w:rPr>
              <w:t>FY18</w:t>
            </w:r>
            <w:r w:rsidRPr="008470C9">
              <w:rPr>
                <w:b/>
                <w:bCs/>
                <w:sz w:val="14"/>
                <w:szCs w:val="14"/>
                <w:vertAlign w:val="superscript"/>
              </w:rPr>
              <w:t>P</w:t>
            </w:r>
          </w:p>
        </w:tc>
        <w:tc>
          <w:tcPr>
            <w:tcW w:w="856" w:type="dxa"/>
            <w:gridSpan w:val="2"/>
            <w:tcBorders>
              <w:top w:val="single" w:sz="4" w:space="0" w:color="auto"/>
              <w:left w:val="nil"/>
              <w:right w:val="nil"/>
            </w:tcBorders>
            <w:shd w:val="clear" w:color="auto" w:fill="auto"/>
            <w:vAlign w:val="center"/>
          </w:tcPr>
          <w:p w:rsidR="00044F46" w:rsidRPr="006D5F74" w:rsidRDefault="00044F46" w:rsidP="00044F46">
            <w:pPr>
              <w:jc w:val="right"/>
              <w:rPr>
                <w:b/>
                <w:bCs/>
                <w:sz w:val="14"/>
                <w:szCs w:val="14"/>
              </w:rPr>
            </w:pPr>
            <w:r>
              <w:rPr>
                <w:b/>
                <w:bCs/>
                <w:sz w:val="14"/>
                <w:szCs w:val="14"/>
              </w:rPr>
              <w:t>FY18</w:t>
            </w:r>
            <w:r w:rsidRPr="008470C9">
              <w:rPr>
                <w:b/>
                <w:bCs/>
                <w:sz w:val="14"/>
                <w:szCs w:val="14"/>
                <w:vertAlign w:val="superscript"/>
              </w:rPr>
              <w:t>P</w:t>
            </w:r>
          </w:p>
        </w:tc>
        <w:tc>
          <w:tcPr>
            <w:tcW w:w="922" w:type="dxa"/>
            <w:tcBorders>
              <w:top w:val="single" w:sz="4" w:space="0" w:color="auto"/>
              <w:left w:val="nil"/>
              <w:right w:val="nil"/>
            </w:tcBorders>
            <w:shd w:val="clear" w:color="auto" w:fill="auto"/>
            <w:vAlign w:val="center"/>
          </w:tcPr>
          <w:p w:rsidR="00044F46" w:rsidRPr="00043967" w:rsidRDefault="00044F46" w:rsidP="00044F46">
            <w:pPr>
              <w:jc w:val="right"/>
              <w:rPr>
                <w:b/>
                <w:bCs/>
                <w:sz w:val="14"/>
                <w:szCs w:val="14"/>
              </w:rPr>
            </w:pPr>
            <w:r w:rsidRPr="00043967">
              <w:rPr>
                <w:b/>
                <w:bCs/>
                <w:sz w:val="14"/>
                <w:szCs w:val="14"/>
              </w:rPr>
              <w:t>FY19</w:t>
            </w:r>
            <w:r w:rsidRPr="00043967">
              <w:rPr>
                <w:b/>
                <w:bCs/>
                <w:sz w:val="14"/>
                <w:szCs w:val="14"/>
                <w:vertAlign w:val="superscript"/>
              </w:rPr>
              <w:t>T</w:t>
            </w:r>
          </w:p>
        </w:tc>
        <w:tc>
          <w:tcPr>
            <w:tcW w:w="900" w:type="dxa"/>
            <w:tcBorders>
              <w:top w:val="single" w:sz="4" w:space="0" w:color="auto"/>
              <w:left w:val="nil"/>
              <w:right w:val="nil"/>
            </w:tcBorders>
            <w:shd w:val="clear" w:color="auto" w:fill="auto"/>
            <w:vAlign w:val="center"/>
          </w:tcPr>
          <w:p w:rsidR="00044F46" w:rsidRPr="00043967" w:rsidRDefault="00044F46" w:rsidP="00044F46">
            <w:pPr>
              <w:jc w:val="right"/>
              <w:rPr>
                <w:b/>
                <w:bCs/>
                <w:sz w:val="14"/>
                <w:szCs w:val="14"/>
              </w:rPr>
            </w:pPr>
            <w:r w:rsidRPr="00043967">
              <w:rPr>
                <w:b/>
                <w:bCs/>
                <w:sz w:val="14"/>
                <w:szCs w:val="14"/>
              </w:rPr>
              <w:t>FY19</w:t>
            </w:r>
            <w:r w:rsidRPr="00043967">
              <w:rPr>
                <w:b/>
                <w:bCs/>
                <w:sz w:val="14"/>
                <w:szCs w:val="14"/>
                <w:vertAlign w:val="superscript"/>
              </w:rPr>
              <w:t>T</w:t>
            </w:r>
          </w:p>
        </w:tc>
      </w:tr>
      <w:tr w:rsidR="00044F46" w:rsidRPr="006D5F74" w:rsidTr="00446F69">
        <w:trPr>
          <w:trHeight w:hRule="exact" w:val="164"/>
        </w:trPr>
        <w:tc>
          <w:tcPr>
            <w:tcW w:w="4539" w:type="dxa"/>
            <w:vMerge/>
            <w:tcBorders>
              <w:left w:val="nil"/>
              <w:bottom w:val="single" w:sz="8" w:space="0" w:color="auto"/>
              <w:right w:val="nil"/>
            </w:tcBorders>
            <w:shd w:val="clear" w:color="auto" w:fill="auto"/>
            <w:noWrap/>
            <w:vAlign w:val="bottom"/>
            <w:hideMark/>
          </w:tcPr>
          <w:p w:rsidR="00044F46" w:rsidRPr="006D5F74" w:rsidRDefault="00044F46" w:rsidP="00044F46">
            <w:pPr>
              <w:rPr>
                <w:sz w:val="16"/>
                <w:szCs w:val="16"/>
              </w:rPr>
            </w:pPr>
          </w:p>
        </w:tc>
        <w:tc>
          <w:tcPr>
            <w:tcW w:w="945" w:type="dxa"/>
            <w:tcBorders>
              <w:left w:val="nil"/>
              <w:bottom w:val="single" w:sz="8" w:space="0" w:color="auto"/>
              <w:right w:val="nil"/>
            </w:tcBorders>
            <w:shd w:val="clear" w:color="auto" w:fill="auto"/>
            <w:noWrap/>
            <w:vAlign w:val="center"/>
            <w:hideMark/>
          </w:tcPr>
          <w:p w:rsidR="00044F46" w:rsidRDefault="00044F46" w:rsidP="00044F46">
            <w:pPr>
              <w:jc w:val="right"/>
              <w:rPr>
                <w:sz w:val="14"/>
                <w:szCs w:val="14"/>
              </w:rPr>
            </w:pPr>
            <w:r>
              <w:rPr>
                <w:sz w:val="14"/>
                <w:szCs w:val="14"/>
              </w:rPr>
              <w:t>34,396.5</w:t>
            </w:r>
          </w:p>
        </w:tc>
        <w:tc>
          <w:tcPr>
            <w:tcW w:w="957" w:type="dxa"/>
            <w:tcBorders>
              <w:left w:val="nil"/>
              <w:bottom w:val="single" w:sz="8" w:space="0" w:color="auto"/>
              <w:right w:val="nil"/>
            </w:tcBorders>
            <w:shd w:val="clear" w:color="auto" w:fill="auto"/>
            <w:vAlign w:val="center"/>
          </w:tcPr>
          <w:p w:rsidR="00044F46" w:rsidRDefault="00044F46" w:rsidP="00044F46">
            <w:pPr>
              <w:jc w:val="right"/>
              <w:rPr>
                <w:sz w:val="14"/>
                <w:szCs w:val="14"/>
              </w:rPr>
            </w:pPr>
            <w:r>
              <w:rPr>
                <w:sz w:val="14"/>
                <w:szCs w:val="14"/>
              </w:rPr>
              <w:t>34,396.5</w:t>
            </w:r>
          </w:p>
        </w:tc>
        <w:tc>
          <w:tcPr>
            <w:tcW w:w="979" w:type="dxa"/>
            <w:gridSpan w:val="2"/>
            <w:tcBorders>
              <w:left w:val="nil"/>
              <w:bottom w:val="single" w:sz="8" w:space="0" w:color="auto"/>
              <w:right w:val="nil"/>
            </w:tcBorders>
            <w:shd w:val="clear" w:color="auto" w:fill="auto"/>
            <w:vAlign w:val="center"/>
          </w:tcPr>
          <w:p w:rsidR="00044F46" w:rsidRDefault="00044F46" w:rsidP="00044F46">
            <w:pPr>
              <w:jc w:val="right"/>
              <w:rPr>
                <w:sz w:val="14"/>
                <w:szCs w:val="14"/>
              </w:rPr>
            </w:pPr>
            <w:r>
              <w:rPr>
                <w:sz w:val="14"/>
                <w:szCs w:val="14"/>
              </w:rPr>
              <w:t>34,396.5</w:t>
            </w:r>
          </w:p>
        </w:tc>
        <w:tc>
          <w:tcPr>
            <w:tcW w:w="856" w:type="dxa"/>
            <w:gridSpan w:val="2"/>
            <w:tcBorders>
              <w:left w:val="nil"/>
              <w:bottom w:val="single" w:sz="8" w:space="0" w:color="auto"/>
              <w:right w:val="nil"/>
            </w:tcBorders>
            <w:shd w:val="clear" w:color="auto" w:fill="auto"/>
            <w:vAlign w:val="center"/>
          </w:tcPr>
          <w:p w:rsidR="00044F46" w:rsidRDefault="00044F46" w:rsidP="00044F46">
            <w:pPr>
              <w:jc w:val="right"/>
              <w:rPr>
                <w:sz w:val="14"/>
                <w:szCs w:val="14"/>
              </w:rPr>
            </w:pPr>
            <w:r>
              <w:rPr>
                <w:sz w:val="14"/>
                <w:szCs w:val="14"/>
              </w:rPr>
              <w:t>34,396.5</w:t>
            </w:r>
          </w:p>
        </w:tc>
        <w:tc>
          <w:tcPr>
            <w:tcW w:w="922" w:type="dxa"/>
            <w:tcBorders>
              <w:left w:val="nil"/>
              <w:bottom w:val="single" w:sz="8" w:space="0" w:color="auto"/>
              <w:right w:val="nil"/>
            </w:tcBorders>
            <w:shd w:val="clear" w:color="auto" w:fill="auto"/>
            <w:vAlign w:val="center"/>
          </w:tcPr>
          <w:p w:rsidR="00044F46" w:rsidRPr="00043967" w:rsidRDefault="00044F46" w:rsidP="00044F46">
            <w:pPr>
              <w:jc w:val="right"/>
              <w:rPr>
                <w:color w:val="000000"/>
                <w:sz w:val="14"/>
                <w:szCs w:val="14"/>
              </w:rPr>
            </w:pPr>
            <w:r w:rsidRPr="00043967">
              <w:rPr>
                <w:color w:val="000000"/>
                <w:sz w:val="14"/>
                <w:szCs w:val="14"/>
              </w:rPr>
              <w:t>38,474.0</w:t>
            </w:r>
          </w:p>
        </w:tc>
        <w:tc>
          <w:tcPr>
            <w:tcW w:w="900" w:type="dxa"/>
            <w:tcBorders>
              <w:left w:val="nil"/>
              <w:bottom w:val="single" w:sz="8" w:space="0" w:color="auto"/>
              <w:right w:val="nil"/>
            </w:tcBorders>
            <w:shd w:val="clear" w:color="auto" w:fill="auto"/>
            <w:vAlign w:val="center"/>
          </w:tcPr>
          <w:p w:rsidR="00044F46" w:rsidRPr="00043967" w:rsidRDefault="00044F46" w:rsidP="00044F46">
            <w:pPr>
              <w:jc w:val="right"/>
              <w:rPr>
                <w:color w:val="000000"/>
                <w:sz w:val="14"/>
                <w:szCs w:val="14"/>
              </w:rPr>
            </w:pPr>
            <w:r w:rsidRPr="00043967">
              <w:rPr>
                <w:color w:val="000000"/>
                <w:sz w:val="14"/>
                <w:szCs w:val="14"/>
              </w:rPr>
              <w:t>38,474.0</w:t>
            </w:r>
          </w:p>
        </w:tc>
      </w:tr>
      <w:tr w:rsidR="00044F46" w:rsidRPr="006D5F74" w:rsidTr="00446F69">
        <w:trPr>
          <w:trHeight w:hRule="exact" w:val="230"/>
        </w:trPr>
        <w:tc>
          <w:tcPr>
            <w:tcW w:w="4539" w:type="dxa"/>
            <w:tcBorders>
              <w:top w:val="single" w:sz="8" w:space="0" w:color="auto"/>
              <w:left w:val="nil"/>
              <w:bottom w:val="single" w:sz="8" w:space="0" w:color="auto"/>
              <w:right w:val="nil"/>
            </w:tcBorders>
            <w:shd w:val="clear" w:color="auto" w:fill="auto"/>
            <w:noWrap/>
            <w:vAlign w:val="bottom"/>
            <w:hideMark/>
          </w:tcPr>
          <w:p w:rsidR="00044F46" w:rsidRPr="006D5F74" w:rsidRDefault="00044F46" w:rsidP="00044F46">
            <w:pPr>
              <w:rPr>
                <w:sz w:val="16"/>
                <w:szCs w:val="16"/>
              </w:rPr>
            </w:pPr>
          </w:p>
        </w:tc>
        <w:tc>
          <w:tcPr>
            <w:tcW w:w="5559" w:type="dxa"/>
            <w:gridSpan w:val="8"/>
            <w:tcBorders>
              <w:top w:val="nil"/>
              <w:left w:val="nil"/>
              <w:bottom w:val="single" w:sz="8" w:space="0" w:color="auto"/>
              <w:right w:val="nil"/>
            </w:tcBorders>
            <w:shd w:val="clear" w:color="auto" w:fill="auto"/>
            <w:noWrap/>
            <w:vAlign w:val="center"/>
            <w:hideMark/>
          </w:tcPr>
          <w:p w:rsidR="00044F46" w:rsidRPr="006D5F74" w:rsidRDefault="00044F46" w:rsidP="00044F46">
            <w:pPr>
              <w:jc w:val="center"/>
              <w:rPr>
                <w:b/>
                <w:sz w:val="16"/>
                <w:szCs w:val="14"/>
              </w:rPr>
            </w:pPr>
            <w:r w:rsidRPr="006D5F74">
              <w:rPr>
                <w:b/>
                <w:sz w:val="16"/>
                <w:szCs w:val="14"/>
              </w:rPr>
              <w:t>Servicing During  the Period</w:t>
            </w:r>
          </w:p>
          <w:p w:rsidR="00044F46" w:rsidRPr="006D5F74" w:rsidRDefault="00044F46" w:rsidP="00044F46">
            <w:pPr>
              <w:jc w:val="center"/>
              <w:rPr>
                <w:b/>
                <w:sz w:val="16"/>
                <w:szCs w:val="14"/>
              </w:rPr>
            </w:pPr>
          </w:p>
          <w:p w:rsidR="00044F46" w:rsidRPr="006D5F74" w:rsidRDefault="00044F46" w:rsidP="00044F46">
            <w:pPr>
              <w:jc w:val="center"/>
              <w:rPr>
                <w:b/>
                <w:sz w:val="16"/>
                <w:szCs w:val="14"/>
              </w:rPr>
            </w:pPr>
          </w:p>
          <w:p w:rsidR="00044F46" w:rsidRPr="006D5F74" w:rsidRDefault="00044F46" w:rsidP="00044F46">
            <w:pPr>
              <w:jc w:val="center"/>
              <w:rPr>
                <w:b/>
                <w:sz w:val="16"/>
                <w:szCs w:val="14"/>
              </w:rPr>
            </w:pPr>
          </w:p>
          <w:p w:rsidR="00044F46" w:rsidRPr="006D5F74" w:rsidRDefault="00044F46" w:rsidP="00044F46">
            <w:pPr>
              <w:jc w:val="center"/>
              <w:rPr>
                <w:b/>
                <w:sz w:val="16"/>
                <w:szCs w:val="14"/>
              </w:rPr>
            </w:pPr>
          </w:p>
          <w:p w:rsidR="00044F46" w:rsidRPr="006D5F74" w:rsidRDefault="00044F46" w:rsidP="00044F46">
            <w:pPr>
              <w:jc w:val="center"/>
              <w:rPr>
                <w:b/>
                <w:sz w:val="16"/>
                <w:szCs w:val="14"/>
              </w:rPr>
            </w:pPr>
          </w:p>
        </w:tc>
      </w:tr>
      <w:tr w:rsidR="00044F46" w:rsidRPr="006D5F74" w:rsidTr="002B1429">
        <w:trPr>
          <w:trHeight w:hRule="exact" w:val="185"/>
        </w:trPr>
        <w:tc>
          <w:tcPr>
            <w:tcW w:w="4539" w:type="dxa"/>
            <w:tcBorders>
              <w:top w:val="single" w:sz="8" w:space="0" w:color="auto"/>
              <w:left w:val="nil"/>
              <w:right w:val="single" w:sz="4" w:space="0" w:color="auto"/>
            </w:tcBorders>
            <w:shd w:val="clear" w:color="auto" w:fill="auto"/>
            <w:noWrap/>
            <w:vAlign w:val="bottom"/>
            <w:hideMark/>
          </w:tcPr>
          <w:p w:rsidR="00044F46" w:rsidRPr="006D5F74" w:rsidRDefault="00044F46" w:rsidP="00044F46">
            <w:pPr>
              <w:rPr>
                <w:sz w:val="16"/>
                <w:szCs w:val="16"/>
              </w:rPr>
            </w:pPr>
          </w:p>
        </w:tc>
        <w:tc>
          <w:tcPr>
            <w:tcW w:w="945" w:type="dxa"/>
            <w:vMerge w:val="restart"/>
            <w:tcBorders>
              <w:top w:val="nil"/>
              <w:left w:val="single" w:sz="4" w:space="0" w:color="auto"/>
              <w:bottom w:val="single" w:sz="8" w:space="0" w:color="auto"/>
              <w:right w:val="single" w:sz="4" w:space="0" w:color="auto"/>
            </w:tcBorders>
            <w:shd w:val="clear" w:color="auto" w:fill="auto"/>
            <w:noWrap/>
            <w:vAlign w:val="center"/>
            <w:hideMark/>
          </w:tcPr>
          <w:p w:rsidR="00044F46" w:rsidRPr="00A66A5F" w:rsidRDefault="00044F46" w:rsidP="00044F46">
            <w:pPr>
              <w:jc w:val="right"/>
              <w:rPr>
                <w:b/>
                <w:sz w:val="16"/>
                <w:szCs w:val="16"/>
              </w:rPr>
            </w:pPr>
            <w:r w:rsidRPr="00A66A5F">
              <w:rPr>
                <w:b/>
                <w:sz w:val="16"/>
                <w:szCs w:val="16"/>
              </w:rPr>
              <w:t>FY-17</w:t>
            </w:r>
          </w:p>
        </w:tc>
        <w:tc>
          <w:tcPr>
            <w:tcW w:w="957" w:type="dxa"/>
            <w:vMerge w:val="restart"/>
            <w:tcBorders>
              <w:top w:val="nil"/>
              <w:left w:val="single" w:sz="4" w:space="0" w:color="auto"/>
            </w:tcBorders>
            <w:shd w:val="clear" w:color="auto" w:fill="auto"/>
            <w:vAlign w:val="center"/>
          </w:tcPr>
          <w:p w:rsidR="00044F46" w:rsidRPr="00A66A5F" w:rsidRDefault="00044F46" w:rsidP="00044F46">
            <w:pPr>
              <w:jc w:val="right"/>
              <w:rPr>
                <w:b/>
                <w:sz w:val="16"/>
                <w:szCs w:val="16"/>
              </w:rPr>
            </w:pPr>
            <w:r w:rsidRPr="007F30D0">
              <w:rPr>
                <w:b/>
                <w:sz w:val="16"/>
                <w:szCs w:val="16"/>
              </w:rPr>
              <w:t>FY-18</w:t>
            </w:r>
          </w:p>
        </w:tc>
        <w:tc>
          <w:tcPr>
            <w:tcW w:w="1767" w:type="dxa"/>
            <w:gridSpan w:val="3"/>
            <w:tcBorders>
              <w:top w:val="nil"/>
              <w:left w:val="single" w:sz="4" w:space="0" w:color="auto"/>
              <w:bottom w:val="single" w:sz="4" w:space="0" w:color="auto"/>
            </w:tcBorders>
            <w:shd w:val="clear" w:color="auto" w:fill="auto"/>
            <w:vAlign w:val="center"/>
          </w:tcPr>
          <w:p w:rsidR="00044F46" w:rsidRPr="007F30D0" w:rsidRDefault="00044F46" w:rsidP="00044F46">
            <w:pPr>
              <w:jc w:val="center"/>
              <w:rPr>
                <w:b/>
                <w:sz w:val="16"/>
                <w:szCs w:val="16"/>
              </w:rPr>
            </w:pPr>
            <w:r w:rsidRPr="007F30D0">
              <w:rPr>
                <w:b/>
                <w:sz w:val="16"/>
                <w:szCs w:val="16"/>
              </w:rPr>
              <w:t>FY-18</w:t>
            </w:r>
          </w:p>
        </w:tc>
        <w:tc>
          <w:tcPr>
            <w:tcW w:w="1890" w:type="dxa"/>
            <w:gridSpan w:val="3"/>
            <w:tcBorders>
              <w:top w:val="nil"/>
              <w:left w:val="single" w:sz="4" w:space="0" w:color="auto"/>
              <w:bottom w:val="single" w:sz="4" w:space="0" w:color="auto"/>
            </w:tcBorders>
            <w:shd w:val="clear" w:color="auto" w:fill="auto"/>
            <w:vAlign w:val="center"/>
          </w:tcPr>
          <w:p w:rsidR="00044F46" w:rsidRPr="007F30D0" w:rsidRDefault="00044F46" w:rsidP="00044F46">
            <w:pPr>
              <w:jc w:val="center"/>
              <w:rPr>
                <w:b/>
                <w:sz w:val="16"/>
                <w:szCs w:val="16"/>
              </w:rPr>
            </w:pPr>
            <w:r w:rsidRPr="007F30D0">
              <w:rPr>
                <w:b/>
                <w:sz w:val="16"/>
                <w:szCs w:val="16"/>
              </w:rPr>
              <w:t>FY-1</w:t>
            </w:r>
            <w:r>
              <w:rPr>
                <w:b/>
                <w:sz w:val="16"/>
                <w:szCs w:val="16"/>
              </w:rPr>
              <w:t>9</w:t>
            </w:r>
            <w:r w:rsidRPr="007F30D0">
              <w:rPr>
                <w:b/>
                <w:sz w:val="16"/>
                <w:szCs w:val="16"/>
              </w:rPr>
              <w:t xml:space="preserve"> </w:t>
            </w:r>
            <w:r w:rsidRPr="007F30D0">
              <w:rPr>
                <w:b/>
                <w:sz w:val="16"/>
                <w:szCs w:val="16"/>
                <w:vertAlign w:val="superscript"/>
              </w:rPr>
              <w:t>P</w:t>
            </w:r>
          </w:p>
        </w:tc>
      </w:tr>
      <w:tr w:rsidR="00044F46" w:rsidRPr="006D5F74" w:rsidTr="002B1429">
        <w:trPr>
          <w:trHeight w:hRule="exact" w:val="249"/>
        </w:trPr>
        <w:tc>
          <w:tcPr>
            <w:tcW w:w="4539" w:type="dxa"/>
            <w:tcBorders>
              <w:top w:val="nil"/>
              <w:left w:val="nil"/>
              <w:bottom w:val="single" w:sz="8" w:space="0" w:color="auto"/>
              <w:right w:val="single" w:sz="4" w:space="0" w:color="auto"/>
            </w:tcBorders>
            <w:shd w:val="clear" w:color="auto" w:fill="auto"/>
            <w:noWrap/>
            <w:vAlign w:val="bottom"/>
            <w:hideMark/>
          </w:tcPr>
          <w:p w:rsidR="00044F46" w:rsidRPr="006D5F74" w:rsidRDefault="00044F46" w:rsidP="00044F46">
            <w:pPr>
              <w:rPr>
                <w:rFonts w:ascii="Calibri" w:hAnsi="Calibri"/>
                <w:sz w:val="22"/>
                <w:szCs w:val="22"/>
              </w:rPr>
            </w:pPr>
          </w:p>
        </w:tc>
        <w:tc>
          <w:tcPr>
            <w:tcW w:w="945" w:type="dxa"/>
            <w:vMerge/>
            <w:tcBorders>
              <w:left w:val="single" w:sz="4" w:space="0" w:color="auto"/>
              <w:bottom w:val="single" w:sz="8" w:space="0" w:color="auto"/>
              <w:right w:val="single" w:sz="4" w:space="0" w:color="auto"/>
            </w:tcBorders>
            <w:shd w:val="clear" w:color="auto" w:fill="auto"/>
            <w:noWrap/>
            <w:vAlign w:val="center"/>
            <w:hideMark/>
          </w:tcPr>
          <w:p w:rsidR="00044F46" w:rsidRPr="006D5F74" w:rsidRDefault="00044F46" w:rsidP="00044F46">
            <w:pPr>
              <w:jc w:val="right"/>
              <w:rPr>
                <w:b/>
                <w:bCs/>
                <w:sz w:val="16"/>
                <w:szCs w:val="16"/>
              </w:rPr>
            </w:pPr>
          </w:p>
        </w:tc>
        <w:tc>
          <w:tcPr>
            <w:tcW w:w="957" w:type="dxa"/>
            <w:vMerge/>
            <w:tcBorders>
              <w:left w:val="single" w:sz="4" w:space="0" w:color="auto"/>
              <w:bottom w:val="single" w:sz="8" w:space="0" w:color="auto"/>
              <w:right w:val="single" w:sz="4" w:space="0" w:color="auto"/>
            </w:tcBorders>
            <w:shd w:val="clear" w:color="auto" w:fill="auto"/>
            <w:noWrap/>
            <w:vAlign w:val="center"/>
            <w:hideMark/>
          </w:tcPr>
          <w:p w:rsidR="00044F46" w:rsidRPr="006D5F74" w:rsidRDefault="00044F46" w:rsidP="00044F46">
            <w:pPr>
              <w:jc w:val="right"/>
              <w:rPr>
                <w:b/>
                <w:bCs/>
                <w:sz w:val="16"/>
                <w:szCs w:val="16"/>
              </w:rPr>
            </w:pPr>
          </w:p>
        </w:tc>
        <w:tc>
          <w:tcPr>
            <w:tcW w:w="867" w:type="dxa"/>
            <w:tcBorders>
              <w:top w:val="nil"/>
              <w:left w:val="single" w:sz="4" w:space="0" w:color="auto"/>
              <w:bottom w:val="single" w:sz="8" w:space="0" w:color="auto"/>
            </w:tcBorders>
            <w:shd w:val="clear" w:color="auto" w:fill="auto"/>
            <w:noWrap/>
            <w:tcMar>
              <w:left w:w="43" w:type="dxa"/>
              <w:right w:w="43" w:type="dxa"/>
            </w:tcMar>
            <w:vAlign w:val="center"/>
            <w:hideMark/>
          </w:tcPr>
          <w:p w:rsidR="00044F46" w:rsidRPr="006D5F74" w:rsidRDefault="00044F46" w:rsidP="00044F46">
            <w:pPr>
              <w:jc w:val="right"/>
              <w:rPr>
                <w:b/>
                <w:bCs/>
                <w:sz w:val="16"/>
                <w:szCs w:val="16"/>
              </w:rPr>
            </w:pPr>
            <w:r>
              <w:rPr>
                <w:b/>
                <w:bCs/>
                <w:sz w:val="16"/>
                <w:szCs w:val="16"/>
              </w:rPr>
              <w:t>Jan-Mar</w:t>
            </w:r>
          </w:p>
        </w:tc>
        <w:tc>
          <w:tcPr>
            <w:tcW w:w="900" w:type="dxa"/>
            <w:gridSpan w:val="2"/>
            <w:tcBorders>
              <w:top w:val="single" w:sz="4" w:space="0" w:color="auto"/>
              <w:bottom w:val="single" w:sz="8" w:space="0" w:color="auto"/>
              <w:right w:val="single" w:sz="4" w:space="0" w:color="auto"/>
            </w:tcBorders>
            <w:shd w:val="clear" w:color="auto" w:fill="auto"/>
            <w:noWrap/>
            <w:tcMar>
              <w:left w:w="43" w:type="dxa"/>
              <w:right w:w="43" w:type="dxa"/>
            </w:tcMar>
            <w:vAlign w:val="center"/>
          </w:tcPr>
          <w:p w:rsidR="00044F46" w:rsidRPr="006D5F74" w:rsidRDefault="00044F46" w:rsidP="00044F46">
            <w:pPr>
              <w:jc w:val="right"/>
              <w:rPr>
                <w:b/>
                <w:bCs/>
                <w:sz w:val="16"/>
                <w:szCs w:val="16"/>
              </w:rPr>
            </w:pPr>
            <w:r>
              <w:rPr>
                <w:b/>
                <w:bCs/>
                <w:sz w:val="16"/>
                <w:szCs w:val="16"/>
              </w:rPr>
              <w:t>Apr-Jun</w:t>
            </w:r>
          </w:p>
        </w:tc>
        <w:tc>
          <w:tcPr>
            <w:tcW w:w="990" w:type="dxa"/>
            <w:gridSpan w:val="2"/>
            <w:tcBorders>
              <w:top w:val="single" w:sz="4" w:space="0" w:color="auto"/>
              <w:left w:val="single" w:sz="4" w:space="0" w:color="auto"/>
              <w:bottom w:val="single" w:sz="8" w:space="0" w:color="auto"/>
            </w:tcBorders>
            <w:shd w:val="clear" w:color="auto" w:fill="auto"/>
            <w:tcMar>
              <w:left w:w="43" w:type="dxa"/>
              <w:right w:w="43" w:type="dxa"/>
            </w:tcMar>
            <w:vAlign w:val="center"/>
          </w:tcPr>
          <w:p w:rsidR="00044F46" w:rsidRPr="006D5F74" w:rsidRDefault="00044F46" w:rsidP="00044F46">
            <w:pPr>
              <w:jc w:val="right"/>
              <w:rPr>
                <w:b/>
                <w:bCs/>
                <w:sz w:val="16"/>
                <w:szCs w:val="16"/>
              </w:rPr>
            </w:pPr>
            <w:r>
              <w:rPr>
                <w:b/>
                <w:bCs/>
                <w:sz w:val="16"/>
                <w:szCs w:val="16"/>
              </w:rPr>
              <w:t>Jul-Sep</w:t>
            </w:r>
          </w:p>
        </w:tc>
        <w:tc>
          <w:tcPr>
            <w:tcW w:w="900" w:type="dxa"/>
            <w:tcBorders>
              <w:top w:val="single" w:sz="4" w:space="0" w:color="auto"/>
              <w:bottom w:val="single" w:sz="8" w:space="0" w:color="auto"/>
            </w:tcBorders>
            <w:shd w:val="clear" w:color="auto" w:fill="auto"/>
            <w:tcMar>
              <w:left w:w="43" w:type="dxa"/>
              <w:right w:w="43" w:type="dxa"/>
            </w:tcMar>
            <w:vAlign w:val="center"/>
          </w:tcPr>
          <w:p w:rsidR="00044F46" w:rsidRPr="006D5F74" w:rsidRDefault="00044F46" w:rsidP="00044F46">
            <w:pPr>
              <w:jc w:val="right"/>
              <w:rPr>
                <w:b/>
                <w:bCs/>
                <w:sz w:val="16"/>
                <w:szCs w:val="16"/>
              </w:rPr>
            </w:pPr>
            <w:r>
              <w:rPr>
                <w:b/>
                <w:bCs/>
                <w:sz w:val="16"/>
                <w:szCs w:val="16"/>
              </w:rPr>
              <w:t>Oct-Dec</w:t>
            </w:r>
          </w:p>
        </w:tc>
      </w:tr>
      <w:tr w:rsidR="00044F46" w:rsidRPr="006D5F74" w:rsidTr="002B1429">
        <w:trPr>
          <w:trHeight w:hRule="exact" w:val="176"/>
        </w:trPr>
        <w:tc>
          <w:tcPr>
            <w:tcW w:w="4539" w:type="dxa"/>
            <w:tcBorders>
              <w:top w:val="single" w:sz="8" w:space="0" w:color="auto"/>
              <w:left w:val="nil"/>
              <w:bottom w:val="nil"/>
              <w:right w:val="nil"/>
            </w:tcBorders>
            <w:shd w:val="clear" w:color="auto" w:fill="auto"/>
            <w:noWrap/>
            <w:vAlign w:val="bottom"/>
            <w:hideMark/>
          </w:tcPr>
          <w:p w:rsidR="00044F46" w:rsidRPr="006D5F74" w:rsidRDefault="00044F46" w:rsidP="00044F46">
            <w:pPr>
              <w:rPr>
                <w:b/>
                <w:bCs/>
                <w:sz w:val="16"/>
                <w:szCs w:val="16"/>
              </w:rPr>
            </w:pPr>
            <w:r w:rsidRPr="006D5F74">
              <w:rPr>
                <w:b/>
                <w:bCs/>
                <w:sz w:val="16"/>
              </w:rPr>
              <w:t>Total Debt and Liabilities Servicing (III+IV+V)</w:t>
            </w:r>
          </w:p>
        </w:tc>
        <w:tc>
          <w:tcPr>
            <w:tcW w:w="945" w:type="dxa"/>
            <w:tcBorders>
              <w:top w:val="nil"/>
              <w:left w:val="nil"/>
              <w:bottom w:val="nil"/>
              <w:right w:val="nil"/>
            </w:tcBorders>
            <w:shd w:val="clear" w:color="auto" w:fill="auto"/>
            <w:noWrap/>
            <w:vAlign w:val="center"/>
            <w:hideMark/>
          </w:tcPr>
          <w:p w:rsidR="00044F46" w:rsidRDefault="00044F46" w:rsidP="00044F46">
            <w:pPr>
              <w:jc w:val="right"/>
              <w:rPr>
                <w:b/>
                <w:bCs/>
                <w:sz w:val="14"/>
                <w:szCs w:val="14"/>
              </w:rPr>
            </w:pPr>
            <w:r>
              <w:rPr>
                <w:b/>
                <w:bCs/>
                <w:sz w:val="14"/>
                <w:szCs w:val="14"/>
              </w:rPr>
              <w:t>1,874.9</w:t>
            </w:r>
          </w:p>
        </w:tc>
        <w:tc>
          <w:tcPr>
            <w:tcW w:w="957" w:type="dxa"/>
            <w:tcBorders>
              <w:top w:val="nil"/>
              <w:left w:val="nil"/>
              <w:bottom w:val="nil"/>
              <w:right w:val="nil"/>
            </w:tcBorders>
            <w:shd w:val="clear" w:color="auto" w:fill="auto"/>
            <w:noWrap/>
            <w:vAlign w:val="center"/>
            <w:hideMark/>
          </w:tcPr>
          <w:p w:rsidR="00044F46" w:rsidRDefault="00044F46" w:rsidP="00044F46">
            <w:pPr>
              <w:jc w:val="right"/>
              <w:rPr>
                <w:b/>
                <w:bCs/>
                <w:sz w:val="14"/>
                <w:szCs w:val="14"/>
              </w:rPr>
            </w:pPr>
            <w:r>
              <w:rPr>
                <w:b/>
                <w:bCs/>
                <w:sz w:val="14"/>
                <w:szCs w:val="14"/>
              </w:rPr>
              <w:t>1,996.2</w:t>
            </w:r>
          </w:p>
        </w:tc>
        <w:tc>
          <w:tcPr>
            <w:tcW w:w="867" w:type="dxa"/>
            <w:tcBorders>
              <w:top w:val="nil"/>
              <w:left w:val="nil"/>
              <w:bottom w:val="nil"/>
              <w:right w:val="nil"/>
            </w:tcBorders>
            <w:shd w:val="clear" w:color="auto" w:fill="auto"/>
            <w:noWrap/>
            <w:vAlign w:val="center"/>
            <w:hideMark/>
          </w:tcPr>
          <w:p w:rsidR="00044F46" w:rsidRDefault="00044F46" w:rsidP="00044F46">
            <w:pPr>
              <w:jc w:val="right"/>
              <w:rPr>
                <w:b/>
                <w:bCs/>
                <w:sz w:val="14"/>
                <w:szCs w:val="14"/>
              </w:rPr>
            </w:pPr>
            <w:r>
              <w:rPr>
                <w:b/>
                <w:bCs/>
                <w:sz w:val="14"/>
                <w:szCs w:val="14"/>
              </w:rPr>
              <w:t>529.7</w:t>
            </w:r>
          </w:p>
        </w:tc>
        <w:tc>
          <w:tcPr>
            <w:tcW w:w="900" w:type="dxa"/>
            <w:gridSpan w:val="2"/>
            <w:tcBorders>
              <w:top w:val="nil"/>
              <w:left w:val="nil"/>
              <w:bottom w:val="nil"/>
              <w:right w:val="nil"/>
            </w:tcBorders>
            <w:shd w:val="clear" w:color="auto" w:fill="auto"/>
            <w:noWrap/>
            <w:vAlign w:val="center"/>
          </w:tcPr>
          <w:p w:rsidR="00044F46" w:rsidRDefault="00044F46" w:rsidP="00044F46">
            <w:pPr>
              <w:jc w:val="right"/>
              <w:rPr>
                <w:b/>
                <w:bCs/>
                <w:sz w:val="14"/>
                <w:szCs w:val="14"/>
              </w:rPr>
            </w:pPr>
            <w:r>
              <w:rPr>
                <w:b/>
                <w:bCs/>
                <w:sz w:val="14"/>
                <w:szCs w:val="14"/>
              </w:rPr>
              <w:t>477.4</w:t>
            </w:r>
          </w:p>
        </w:tc>
        <w:tc>
          <w:tcPr>
            <w:tcW w:w="990" w:type="dxa"/>
            <w:gridSpan w:val="2"/>
            <w:tcBorders>
              <w:top w:val="nil"/>
              <w:left w:val="nil"/>
              <w:bottom w:val="nil"/>
              <w:right w:val="nil"/>
            </w:tcBorders>
            <w:shd w:val="clear" w:color="auto" w:fill="auto"/>
            <w:vAlign w:val="center"/>
          </w:tcPr>
          <w:p w:rsidR="00044F46" w:rsidRDefault="00044F46" w:rsidP="00044F46">
            <w:pPr>
              <w:jc w:val="right"/>
              <w:rPr>
                <w:b/>
                <w:bCs/>
                <w:sz w:val="14"/>
                <w:szCs w:val="14"/>
              </w:rPr>
            </w:pPr>
            <w:r>
              <w:rPr>
                <w:b/>
                <w:bCs/>
                <w:sz w:val="14"/>
                <w:szCs w:val="14"/>
              </w:rPr>
              <w:t>504.6</w:t>
            </w:r>
          </w:p>
        </w:tc>
        <w:tc>
          <w:tcPr>
            <w:tcW w:w="900" w:type="dxa"/>
            <w:tcBorders>
              <w:top w:val="nil"/>
              <w:left w:val="nil"/>
              <w:bottom w:val="nil"/>
              <w:right w:val="nil"/>
            </w:tcBorders>
            <w:shd w:val="clear" w:color="auto" w:fill="auto"/>
            <w:vAlign w:val="center"/>
          </w:tcPr>
          <w:p w:rsidR="00044F46" w:rsidRDefault="00044F46" w:rsidP="00044F46">
            <w:pPr>
              <w:jc w:val="right"/>
              <w:rPr>
                <w:b/>
                <w:bCs/>
                <w:sz w:val="14"/>
                <w:szCs w:val="14"/>
              </w:rPr>
            </w:pPr>
            <w:r>
              <w:rPr>
                <w:b/>
                <w:bCs/>
                <w:sz w:val="14"/>
                <w:szCs w:val="14"/>
              </w:rPr>
              <w:t>503.7</w:t>
            </w:r>
          </w:p>
        </w:tc>
      </w:tr>
      <w:tr w:rsidR="00044F46" w:rsidRPr="006D5F74" w:rsidTr="002B1429">
        <w:trPr>
          <w:trHeight w:hRule="exact" w:val="176"/>
        </w:trPr>
        <w:tc>
          <w:tcPr>
            <w:tcW w:w="4539" w:type="dxa"/>
            <w:tcBorders>
              <w:top w:val="nil"/>
              <w:left w:val="nil"/>
              <w:bottom w:val="nil"/>
              <w:right w:val="nil"/>
            </w:tcBorders>
            <w:shd w:val="clear" w:color="auto" w:fill="auto"/>
            <w:noWrap/>
            <w:vAlign w:val="bottom"/>
            <w:hideMark/>
          </w:tcPr>
          <w:p w:rsidR="00044F46" w:rsidRPr="006D5F74" w:rsidRDefault="00044F46" w:rsidP="00044F46">
            <w:pPr>
              <w:ind w:firstLineChars="100" w:firstLine="160"/>
              <w:rPr>
                <w:i/>
                <w:iCs/>
                <w:sz w:val="16"/>
                <w:szCs w:val="16"/>
              </w:rPr>
            </w:pPr>
            <w:r w:rsidRPr="006D5F74">
              <w:rPr>
                <w:i/>
                <w:iCs/>
                <w:sz w:val="16"/>
              </w:rPr>
              <w:t>YoY Growth (in %)</w:t>
            </w:r>
            <w:r w:rsidRPr="006D5F74">
              <w:rPr>
                <w:i/>
                <w:iCs/>
                <w:sz w:val="16"/>
                <w:szCs w:val="16"/>
                <w:vertAlign w:val="superscript"/>
              </w:rPr>
              <w:t>4</w:t>
            </w:r>
          </w:p>
        </w:tc>
        <w:tc>
          <w:tcPr>
            <w:tcW w:w="945" w:type="dxa"/>
            <w:tcBorders>
              <w:top w:val="nil"/>
              <w:left w:val="nil"/>
              <w:bottom w:val="nil"/>
              <w:right w:val="nil"/>
            </w:tcBorders>
            <w:shd w:val="clear" w:color="auto" w:fill="auto"/>
            <w:noWrap/>
            <w:vAlign w:val="center"/>
            <w:hideMark/>
          </w:tcPr>
          <w:p w:rsidR="00044F46" w:rsidRDefault="00044F46" w:rsidP="00044F46">
            <w:pPr>
              <w:jc w:val="right"/>
              <w:rPr>
                <w:i/>
                <w:iCs/>
                <w:sz w:val="14"/>
                <w:szCs w:val="14"/>
              </w:rPr>
            </w:pPr>
            <w:r>
              <w:rPr>
                <w:i/>
                <w:iCs/>
                <w:sz w:val="14"/>
                <w:szCs w:val="14"/>
              </w:rPr>
              <w:t>16.4</w:t>
            </w:r>
          </w:p>
        </w:tc>
        <w:tc>
          <w:tcPr>
            <w:tcW w:w="957" w:type="dxa"/>
            <w:tcBorders>
              <w:top w:val="nil"/>
              <w:left w:val="nil"/>
              <w:bottom w:val="nil"/>
              <w:right w:val="nil"/>
            </w:tcBorders>
            <w:shd w:val="clear" w:color="auto" w:fill="auto"/>
            <w:noWrap/>
            <w:vAlign w:val="center"/>
            <w:hideMark/>
          </w:tcPr>
          <w:p w:rsidR="00044F46" w:rsidRDefault="00044F46" w:rsidP="00044F46">
            <w:pPr>
              <w:jc w:val="right"/>
              <w:rPr>
                <w:i/>
                <w:iCs/>
                <w:sz w:val="14"/>
                <w:szCs w:val="14"/>
              </w:rPr>
            </w:pPr>
            <w:r>
              <w:rPr>
                <w:i/>
                <w:iCs/>
                <w:sz w:val="14"/>
                <w:szCs w:val="14"/>
              </w:rPr>
              <w:t>6.5</w:t>
            </w:r>
          </w:p>
        </w:tc>
        <w:tc>
          <w:tcPr>
            <w:tcW w:w="867" w:type="dxa"/>
            <w:tcBorders>
              <w:top w:val="nil"/>
              <w:left w:val="nil"/>
              <w:bottom w:val="nil"/>
              <w:right w:val="nil"/>
            </w:tcBorders>
            <w:shd w:val="clear" w:color="auto" w:fill="auto"/>
            <w:noWrap/>
            <w:vAlign w:val="center"/>
            <w:hideMark/>
          </w:tcPr>
          <w:p w:rsidR="00044F46" w:rsidRDefault="00044F46" w:rsidP="00044F46">
            <w:pPr>
              <w:jc w:val="right"/>
              <w:rPr>
                <w:i/>
                <w:iCs/>
                <w:sz w:val="14"/>
                <w:szCs w:val="14"/>
              </w:rPr>
            </w:pPr>
            <w:r>
              <w:rPr>
                <w:i/>
                <w:iCs/>
                <w:sz w:val="14"/>
                <w:szCs w:val="14"/>
              </w:rPr>
              <w:t>(13.2)</w:t>
            </w:r>
          </w:p>
        </w:tc>
        <w:tc>
          <w:tcPr>
            <w:tcW w:w="900" w:type="dxa"/>
            <w:gridSpan w:val="2"/>
            <w:tcBorders>
              <w:top w:val="nil"/>
              <w:left w:val="nil"/>
              <w:bottom w:val="nil"/>
              <w:right w:val="nil"/>
            </w:tcBorders>
            <w:shd w:val="clear" w:color="auto" w:fill="auto"/>
            <w:noWrap/>
            <w:vAlign w:val="center"/>
          </w:tcPr>
          <w:p w:rsidR="00044F46" w:rsidRDefault="00044F46" w:rsidP="00044F46">
            <w:pPr>
              <w:jc w:val="right"/>
              <w:rPr>
                <w:i/>
                <w:iCs/>
                <w:sz w:val="14"/>
                <w:szCs w:val="14"/>
              </w:rPr>
            </w:pPr>
            <w:r>
              <w:rPr>
                <w:i/>
                <w:iCs/>
                <w:sz w:val="14"/>
                <w:szCs w:val="14"/>
              </w:rPr>
              <w:t>(36.0)</w:t>
            </w:r>
          </w:p>
        </w:tc>
        <w:tc>
          <w:tcPr>
            <w:tcW w:w="990" w:type="dxa"/>
            <w:gridSpan w:val="2"/>
            <w:tcBorders>
              <w:top w:val="nil"/>
              <w:left w:val="nil"/>
              <w:bottom w:val="nil"/>
              <w:right w:val="nil"/>
            </w:tcBorders>
            <w:shd w:val="clear" w:color="auto" w:fill="auto"/>
            <w:vAlign w:val="center"/>
          </w:tcPr>
          <w:p w:rsidR="00044F46" w:rsidRDefault="00044F46" w:rsidP="00044F46">
            <w:pPr>
              <w:jc w:val="right"/>
              <w:rPr>
                <w:i/>
                <w:iCs/>
                <w:sz w:val="14"/>
                <w:szCs w:val="14"/>
              </w:rPr>
            </w:pPr>
            <w:r>
              <w:rPr>
                <w:i/>
                <w:iCs/>
                <w:sz w:val="14"/>
                <w:szCs w:val="14"/>
              </w:rPr>
              <w:t>(10.6)</w:t>
            </w:r>
          </w:p>
        </w:tc>
        <w:tc>
          <w:tcPr>
            <w:tcW w:w="900" w:type="dxa"/>
            <w:tcBorders>
              <w:top w:val="nil"/>
              <w:left w:val="nil"/>
              <w:bottom w:val="nil"/>
              <w:right w:val="nil"/>
            </w:tcBorders>
            <w:shd w:val="clear" w:color="auto" w:fill="auto"/>
            <w:vAlign w:val="center"/>
          </w:tcPr>
          <w:p w:rsidR="00044F46" w:rsidRDefault="00044F46" w:rsidP="00044F46">
            <w:pPr>
              <w:jc w:val="right"/>
              <w:rPr>
                <w:i/>
                <w:iCs/>
                <w:sz w:val="14"/>
                <w:szCs w:val="14"/>
              </w:rPr>
            </w:pPr>
            <w:r>
              <w:rPr>
                <w:i/>
                <w:iCs/>
                <w:sz w:val="14"/>
                <w:szCs w:val="14"/>
              </w:rPr>
              <w:t>18.7</w:t>
            </w:r>
          </w:p>
        </w:tc>
      </w:tr>
      <w:tr w:rsidR="00044F46" w:rsidRPr="006D5F74" w:rsidTr="002B1429">
        <w:trPr>
          <w:trHeight w:hRule="exact" w:val="176"/>
        </w:trPr>
        <w:tc>
          <w:tcPr>
            <w:tcW w:w="4539" w:type="dxa"/>
            <w:tcBorders>
              <w:top w:val="nil"/>
              <w:left w:val="nil"/>
              <w:bottom w:val="nil"/>
              <w:right w:val="nil"/>
            </w:tcBorders>
            <w:shd w:val="clear" w:color="auto" w:fill="auto"/>
            <w:noWrap/>
            <w:vAlign w:val="bottom"/>
            <w:hideMark/>
          </w:tcPr>
          <w:p w:rsidR="00044F46" w:rsidRPr="006D5F74" w:rsidRDefault="00044F46" w:rsidP="00044F46">
            <w:pPr>
              <w:ind w:firstLineChars="100" w:firstLine="160"/>
              <w:rPr>
                <w:i/>
                <w:iCs/>
                <w:sz w:val="16"/>
                <w:szCs w:val="16"/>
              </w:rPr>
            </w:pPr>
            <w:r w:rsidRPr="006D5F74">
              <w:rPr>
                <w:i/>
                <w:iCs/>
                <w:sz w:val="16"/>
              </w:rPr>
              <w:t>As percent of GDP</w:t>
            </w:r>
          </w:p>
        </w:tc>
        <w:tc>
          <w:tcPr>
            <w:tcW w:w="945" w:type="dxa"/>
            <w:tcBorders>
              <w:top w:val="nil"/>
              <w:left w:val="nil"/>
              <w:bottom w:val="nil"/>
              <w:right w:val="nil"/>
            </w:tcBorders>
            <w:shd w:val="clear" w:color="auto" w:fill="auto"/>
            <w:noWrap/>
            <w:vAlign w:val="center"/>
            <w:hideMark/>
          </w:tcPr>
          <w:p w:rsidR="00044F46" w:rsidRDefault="00044F46" w:rsidP="00044F46">
            <w:pPr>
              <w:jc w:val="right"/>
              <w:rPr>
                <w:i/>
                <w:iCs/>
                <w:sz w:val="14"/>
                <w:szCs w:val="14"/>
              </w:rPr>
            </w:pPr>
            <w:r>
              <w:rPr>
                <w:i/>
                <w:iCs/>
                <w:sz w:val="14"/>
                <w:szCs w:val="14"/>
              </w:rPr>
              <w:t>5.9</w:t>
            </w:r>
          </w:p>
        </w:tc>
        <w:tc>
          <w:tcPr>
            <w:tcW w:w="957" w:type="dxa"/>
            <w:tcBorders>
              <w:top w:val="nil"/>
              <w:left w:val="nil"/>
              <w:bottom w:val="nil"/>
              <w:right w:val="nil"/>
            </w:tcBorders>
            <w:shd w:val="clear" w:color="auto" w:fill="auto"/>
            <w:noWrap/>
            <w:vAlign w:val="center"/>
            <w:hideMark/>
          </w:tcPr>
          <w:p w:rsidR="00044F46" w:rsidRDefault="00044F46" w:rsidP="00044F46">
            <w:pPr>
              <w:jc w:val="right"/>
              <w:rPr>
                <w:i/>
                <w:iCs/>
                <w:sz w:val="14"/>
                <w:szCs w:val="14"/>
              </w:rPr>
            </w:pPr>
            <w:r>
              <w:rPr>
                <w:i/>
                <w:iCs/>
                <w:sz w:val="14"/>
                <w:szCs w:val="14"/>
              </w:rPr>
              <w:t>5.8</w:t>
            </w:r>
          </w:p>
        </w:tc>
        <w:tc>
          <w:tcPr>
            <w:tcW w:w="867" w:type="dxa"/>
            <w:tcBorders>
              <w:top w:val="nil"/>
              <w:left w:val="nil"/>
              <w:bottom w:val="nil"/>
              <w:right w:val="nil"/>
            </w:tcBorders>
            <w:shd w:val="clear" w:color="auto" w:fill="auto"/>
            <w:noWrap/>
            <w:vAlign w:val="center"/>
            <w:hideMark/>
          </w:tcPr>
          <w:p w:rsidR="00044F46" w:rsidRDefault="00044F46" w:rsidP="00044F46">
            <w:pPr>
              <w:jc w:val="right"/>
              <w:rPr>
                <w:i/>
                <w:iCs/>
                <w:sz w:val="14"/>
                <w:szCs w:val="14"/>
              </w:rPr>
            </w:pPr>
            <w:r>
              <w:rPr>
                <w:i/>
                <w:iCs/>
                <w:sz w:val="14"/>
                <w:szCs w:val="14"/>
              </w:rPr>
              <w:t>1.5</w:t>
            </w:r>
          </w:p>
        </w:tc>
        <w:tc>
          <w:tcPr>
            <w:tcW w:w="900" w:type="dxa"/>
            <w:gridSpan w:val="2"/>
            <w:tcBorders>
              <w:top w:val="nil"/>
              <w:left w:val="nil"/>
              <w:bottom w:val="nil"/>
              <w:right w:val="nil"/>
            </w:tcBorders>
            <w:shd w:val="clear" w:color="auto" w:fill="auto"/>
            <w:noWrap/>
            <w:vAlign w:val="center"/>
          </w:tcPr>
          <w:p w:rsidR="00044F46" w:rsidRDefault="00044F46" w:rsidP="00044F46">
            <w:pPr>
              <w:jc w:val="right"/>
              <w:rPr>
                <w:i/>
                <w:iCs/>
                <w:sz w:val="14"/>
                <w:szCs w:val="14"/>
              </w:rPr>
            </w:pPr>
            <w:r>
              <w:rPr>
                <w:i/>
                <w:iCs/>
                <w:sz w:val="14"/>
                <w:szCs w:val="14"/>
              </w:rPr>
              <w:t>1.4</w:t>
            </w:r>
          </w:p>
        </w:tc>
        <w:tc>
          <w:tcPr>
            <w:tcW w:w="990" w:type="dxa"/>
            <w:gridSpan w:val="2"/>
            <w:tcBorders>
              <w:top w:val="nil"/>
              <w:left w:val="nil"/>
              <w:bottom w:val="nil"/>
              <w:right w:val="nil"/>
            </w:tcBorders>
            <w:shd w:val="clear" w:color="auto" w:fill="auto"/>
            <w:vAlign w:val="center"/>
          </w:tcPr>
          <w:p w:rsidR="00044F46" w:rsidRDefault="00044F46" w:rsidP="00044F46">
            <w:pPr>
              <w:jc w:val="right"/>
              <w:rPr>
                <w:i/>
                <w:iCs/>
                <w:sz w:val="14"/>
                <w:szCs w:val="14"/>
              </w:rPr>
            </w:pPr>
            <w:r>
              <w:rPr>
                <w:i/>
                <w:iCs/>
                <w:sz w:val="14"/>
                <w:szCs w:val="14"/>
              </w:rPr>
              <w:t>1.3</w:t>
            </w:r>
          </w:p>
        </w:tc>
        <w:tc>
          <w:tcPr>
            <w:tcW w:w="900" w:type="dxa"/>
            <w:tcBorders>
              <w:top w:val="nil"/>
              <w:left w:val="nil"/>
              <w:bottom w:val="nil"/>
              <w:right w:val="nil"/>
            </w:tcBorders>
            <w:shd w:val="clear" w:color="auto" w:fill="auto"/>
            <w:vAlign w:val="center"/>
          </w:tcPr>
          <w:p w:rsidR="00044F46" w:rsidRDefault="00044F46" w:rsidP="00044F46">
            <w:pPr>
              <w:jc w:val="right"/>
              <w:rPr>
                <w:i/>
                <w:iCs/>
                <w:sz w:val="14"/>
                <w:szCs w:val="14"/>
              </w:rPr>
            </w:pPr>
            <w:r>
              <w:rPr>
                <w:i/>
                <w:iCs/>
                <w:sz w:val="14"/>
                <w:szCs w:val="14"/>
              </w:rPr>
              <w:t>1.3</w:t>
            </w:r>
          </w:p>
        </w:tc>
      </w:tr>
      <w:tr w:rsidR="00044F46" w:rsidRPr="006D5F74" w:rsidTr="002B1429">
        <w:trPr>
          <w:trHeight w:hRule="exact" w:val="402"/>
        </w:trPr>
        <w:tc>
          <w:tcPr>
            <w:tcW w:w="4539" w:type="dxa"/>
            <w:tcBorders>
              <w:top w:val="nil"/>
              <w:left w:val="nil"/>
              <w:bottom w:val="nil"/>
              <w:right w:val="nil"/>
            </w:tcBorders>
            <w:shd w:val="clear" w:color="auto" w:fill="auto"/>
            <w:noWrap/>
            <w:vAlign w:val="bottom"/>
            <w:hideMark/>
          </w:tcPr>
          <w:p w:rsidR="00044F46" w:rsidRPr="006D5F74" w:rsidRDefault="00044F46" w:rsidP="00044F46">
            <w:pPr>
              <w:rPr>
                <w:b/>
                <w:bCs/>
                <w:sz w:val="16"/>
              </w:rPr>
            </w:pPr>
            <w:r w:rsidRPr="006D5F74">
              <w:rPr>
                <w:b/>
                <w:bCs/>
                <w:sz w:val="16"/>
              </w:rPr>
              <w:t xml:space="preserve">III. Principal Repayment of External Debt  and </w:t>
            </w:r>
          </w:p>
          <w:p w:rsidR="00044F46" w:rsidRPr="006D5F74" w:rsidRDefault="00044F46" w:rsidP="00044F46">
            <w:pPr>
              <w:rPr>
                <w:b/>
                <w:bCs/>
                <w:sz w:val="16"/>
                <w:szCs w:val="16"/>
              </w:rPr>
            </w:pPr>
            <w:r w:rsidRPr="006D5F74">
              <w:rPr>
                <w:b/>
                <w:bCs/>
                <w:sz w:val="16"/>
              </w:rPr>
              <w:t xml:space="preserve">       Liabilities (e+f+g+h)</w:t>
            </w:r>
            <w:r>
              <w:rPr>
                <w:b/>
                <w:bCs/>
                <w:sz w:val="16"/>
              </w:rPr>
              <w:t xml:space="preserve"> </w:t>
            </w:r>
            <w:r>
              <w:rPr>
                <w:b/>
                <w:bCs/>
                <w:sz w:val="16"/>
                <w:szCs w:val="16"/>
                <w:vertAlign w:val="superscript"/>
              </w:rPr>
              <w:t>3</w:t>
            </w:r>
          </w:p>
        </w:tc>
        <w:tc>
          <w:tcPr>
            <w:tcW w:w="945" w:type="dxa"/>
            <w:tcBorders>
              <w:top w:val="nil"/>
              <w:left w:val="nil"/>
              <w:bottom w:val="nil"/>
              <w:right w:val="nil"/>
            </w:tcBorders>
            <w:shd w:val="clear" w:color="auto" w:fill="auto"/>
            <w:noWrap/>
            <w:vAlign w:val="center"/>
            <w:hideMark/>
          </w:tcPr>
          <w:p w:rsidR="00044F46" w:rsidRDefault="00044F46" w:rsidP="00044F46">
            <w:pPr>
              <w:jc w:val="right"/>
              <w:rPr>
                <w:b/>
                <w:bCs/>
                <w:sz w:val="14"/>
                <w:szCs w:val="14"/>
              </w:rPr>
            </w:pPr>
            <w:r>
              <w:rPr>
                <w:b/>
                <w:bCs/>
                <w:sz w:val="14"/>
                <w:szCs w:val="14"/>
              </w:rPr>
              <w:t>465.4</w:t>
            </w:r>
          </w:p>
        </w:tc>
        <w:tc>
          <w:tcPr>
            <w:tcW w:w="957" w:type="dxa"/>
            <w:tcBorders>
              <w:top w:val="nil"/>
              <w:left w:val="nil"/>
              <w:bottom w:val="nil"/>
              <w:right w:val="nil"/>
            </w:tcBorders>
            <w:shd w:val="clear" w:color="auto" w:fill="auto"/>
            <w:noWrap/>
            <w:vAlign w:val="center"/>
            <w:hideMark/>
          </w:tcPr>
          <w:p w:rsidR="00044F46" w:rsidRDefault="00044F46" w:rsidP="00044F46">
            <w:pPr>
              <w:jc w:val="right"/>
              <w:rPr>
                <w:b/>
                <w:bCs/>
                <w:sz w:val="14"/>
                <w:szCs w:val="14"/>
              </w:rPr>
            </w:pPr>
            <w:r>
              <w:rPr>
                <w:b/>
                <w:bCs/>
                <w:sz w:val="14"/>
                <w:szCs w:val="14"/>
              </w:rPr>
              <w:t>364.9</w:t>
            </w:r>
          </w:p>
        </w:tc>
        <w:tc>
          <w:tcPr>
            <w:tcW w:w="867" w:type="dxa"/>
            <w:tcBorders>
              <w:top w:val="nil"/>
              <w:left w:val="nil"/>
              <w:bottom w:val="nil"/>
              <w:right w:val="nil"/>
            </w:tcBorders>
            <w:shd w:val="clear" w:color="auto" w:fill="auto"/>
            <w:noWrap/>
            <w:vAlign w:val="center"/>
            <w:hideMark/>
          </w:tcPr>
          <w:p w:rsidR="00044F46" w:rsidRDefault="00044F46" w:rsidP="00044F46">
            <w:pPr>
              <w:jc w:val="right"/>
              <w:rPr>
                <w:b/>
                <w:bCs/>
                <w:sz w:val="14"/>
                <w:szCs w:val="14"/>
              </w:rPr>
            </w:pPr>
            <w:r>
              <w:rPr>
                <w:b/>
                <w:bCs/>
                <w:sz w:val="14"/>
                <w:szCs w:val="14"/>
              </w:rPr>
              <w:t>85.7</w:t>
            </w:r>
          </w:p>
        </w:tc>
        <w:tc>
          <w:tcPr>
            <w:tcW w:w="900" w:type="dxa"/>
            <w:gridSpan w:val="2"/>
            <w:tcBorders>
              <w:top w:val="nil"/>
              <w:left w:val="nil"/>
              <w:bottom w:val="nil"/>
              <w:right w:val="nil"/>
            </w:tcBorders>
            <w:shd w:val="clear" w:color="auto" w:fill="auto"/>
            <w:noWrap/>
            <w:vAlign w:val="center"/>
          </w:tcPr>
          <w:p w:rsidR="00044F46" w:rsidRDefault="00044F46" w:rsidP="00044F46">
            <w:pPr>
              <w:jc w:val="right"/>
              <w:rPr>
                <w:b/>
                <w:bCs/>
                <w:sz w:val="14"/>
                <w:szCs w:val="14"/>
              </w:rPr>
            </w:pPr>
            <w:r>
              <w:rPr>
                <w:b/>
                <w:bCs/>
                <w:sz w:val="14"/>
                <w:szCs w:val="14"/>
              </w:rPr>
              <w:t>96.1</w:t>
            </w:r>
          </w:p>
        </w:tc>
        <w:tc>
          <w:tcPr>
            <w:tcW w:w="990" w:type="dxa"/>
            <w:gridSpan w:val="2"/>
            <w:tcBorders>
              <w:top w:val="nil"/>
              <w:left w:val="nil"/>
              <w:bottom w:val="nil"/>
              <w:right w:val="nil"/>
            </w:tcBorders>
            <w:shd w:val="clear" w:color="auto" w:fill="auto"/>
            <w:vAlign w:val="center"/>
          </w:tcPr>
          <w:p w:rsidR="00044F46" w:rsidRDefault="00044F46" w:rsidP="00044F46">
            <w:pPr>
              <w:jc w:val="right"/>
              <w:rPr>
                <w:b/>
                <w:bCs/>
                <w:sz w:val="14"/>
                <w:szCs w:val="14"/>
              </w:rPr>
            </w:pPr>
            <w:r>
              <w:rPr>
                <w:b/>
                <w:bCs/>
                <w:sz w:val="14"/>
                <w:szCs w:val="14"/>
              </w:rPr>
              <w:t>124.6</w:t>
            </w:r>
          </w:p>
        </w:tc>
        <w:tc>
          <w:tcPr>
            <w:tcW w:w="900" w:type="dxa"/>
            <w:tcBorders>
              <w:top w:val="nil"/>
              <w:left w:val="nil"/>
              <w:bottom w:val="nil"/>
              <w:right w:val="nil"/>
            </w:tcBorders>
            <w:shd w:val="clear" w:color="auto" w:fill="auto"/>
            <w:vAlign w:val="center"/>
          </w:tcPr>
          <w:p w:rsidR="00044F46" w:rsidRDefault="00044F46" w:rsidP="00044F46">
            <w:pPr>
              <w:jc w:val="right"/>
              <w:rPr>
                <w:b/>
                <w:bCs/>
                <w:sz w:val="14"/>
                <w:szCs w:val="14"/>
              </w:rPr>
            </w:pPr>
            <w:r>
              <w:rPr>
                <w:b/>
                <w:bCs/>
                <w:sz w:val="14"/>
                <w:szCs w:val="14"/>
              </w:rPr>
              <w:t>177.4</w:t>
            </w:r>
          </w:p>
        </w:tc>
      </w:tr>
      <w:tr w:rsidR="00044F46" w:rsidRPr="006D5F74" w:rsidTr="002B1429">
        <w:trPr>
          <w:trHeight w:hRule="exact" w:val="176"/>
        </w:trPr>
        <w:tc>
          <w:tcPr>
            <w:tcW w:w="4539" w:type="dxa"/>
            <w:tcBorders>
              <w:top w:val="nil"/>
              <w:left w:val="nil"/>
              <w:bottom w:val="nil"/>
              <w:right w:val="nil"/>
            </w:tcBorders>
            <w:shd w:val="clear" w:color="auto" w:fill="auto"/>
            <w:noWrap/>
            <w:vAlign w:val="bottom"/>
            <w:hideMark/>
          </w:tcPr>
          <w:p w:rsidR="00044F46" w:rsidRPr="006D5F74" w:rsidRDefault="00044F46" w:rsidP="00044F46">
            <w:pPr>
              <w:ind w:firstLineChars="200" w:firstLine="320"/>
              <w:rPr>
                <w:sz w:val="16"/>
                <w:szCs w:val="16"/>
              </w:rPr>
            </w:pPr>
            <w:r w:rsidRPr="006D5F74">
              <w:rPr>
                <w:sz w:val="16"/>
              </w:rPr>
              <w:t>(e) Government External debt and Liabilities</w:t>
            </w:r>
          </w:p>
        </w:tc>
        <w:tc>
          <w:tcPr>
            <w:tcW w:w="945" w:type="dxa"/>
            <w:tcBorders>
              <w:top w:val="nil"/>
              <w:left w:val="nil"/>
              <w:bottom w:val="nil"/>
              <w:right w:val="nil"/>
            </w:tcBorders>
            <w:shd w:val="clear" w:color="auto" w:fill="auto"/>
            <w:noWrap/>
            <w:vAlign w:val="center"/>
            <w:hideMark/>
          </w:tcPr>
          <w:p w:rsidR="00044F46" w:rsidRDefault="00044F46" w:rsidP="00044F46">
            <w:pPr>
              <w:jc w:val="right"/>
              <w:rPr>
                <w:sz w:val="14"/>
                <w:szCs w:val="14"/>
              </w:rPr>
            </w:pPr>
            <w:r>
              <w:rPr>
                <w:sz w:val="14"/>
                <w:szCs w:val="14"/>
              </w:rPr>
              <w:t>391.4</w:t>
            </w:r>
          </w:p>
        </w:tc>
        <w:tc>
          <w:tcPr>
            <w:tcW w:w="957" w:type="dxa"/>
            <w:tcBorders>
              <w:top w:val="nil"/>
              <w:left w:val="nil"/>
              <w:bottom w:val="nil"/>
              <w:right w:val="nil"/>
            </w:tcBorders>
            <w:shd w:val="clear" w:color="auto" w:fill="auto"/>
            <w:noWrap/>
            <w:vAlign w:val="center"/>
            <w:hideMark/>
          </w:tcPr>
          <w:p w:rsidR="00044F46" w:rsidRDefault="00044F46" w:rsidP="00044F46">
            <w:pPr>
              <w:jc w:val="right"/>
              <w:rPr>
                <w:sz w:val="14"/>
                <w:szCs w:val="14"/>
              </w:rPr>
            </w:pPr>
            <w:r>
              <w:rPr>
                <w:sz w:val="14"/>
                <w:szCs w:val="14"/>
              </w:rPr>
              <w:t>286.5</w:t>
            </w:r>
          </w:p>
        </w:tc>
        <w:tc>
          <w:tcPr>
            <w:tcW w:w="867" w:type="dxa"/>
            <w:tcBorders>
              <w:top w:val="nil"/>
              <w:left w:val="nil"/>
              <w:bottom w:val="nil"/>
              <w:right w:val="nil"/>
            </w:tcBorders>
            <w:shd w:val="clear" w:color="auto" w:fill="auto"/>
            <w:noWrap/>
            <w:vAlign w:val="center"/>
            <w:hideMark/>
          </w:tcPr>
          <w:p w:rsidR="00044F46" w:rsidRDefault="00044F46" w:rsidP="00044F46">
            <w:pPr>
              <w:jc w:val="right"/>
              <w:rPr>
                <w:sz w:val="14"/>
                <w:szCs w:val="14"/>
              </w:rPr>
            </w:pPr>
            <w:r>
              <w:rPr>
                <w:sz w:val="14"/>
                <w:szCs w:val="14"/>
              </w:rPr>
              <w:t>63.2</w:t>
            </w:r>
          </w:p>
        </w:tc>
        <w:tc>
          <w:tcPr>
            <w:tcW w:w="900" w:type="dxa"/>
            <w:gridSpan w:val="2"/>
            <w:tcBorders>
              <w:top w:val="nil"/>
              <w:left w:val="nil"/>
              <w:bottom w:val="nil"/>
              <w:right w:val="nil"/>
            </w:tcBorders>
            <w:shd w:val="clear" w:color="auto" w:fill="auto"/>
            <w:noWrap/>
            <w:vAlign w:val="center"/>
          </w:tcPr>
          <w:p w:rsidR="00044F46" w:rsidRDefault="00044F46" w:rsidP="00044F46">
            <w:pPr>
              <w:jc w:val="right"/>
              <w:rPr>
                <w:sz w:val="14"/>
                <w:szCs w:val="14"/>
              </w:rPr>
            </w:pPr>
            <w:r>
              <w:rPr>
                <w:sz w:val="14"/>
                <w:szCs w:val="14"/>
              </w:rPr>
              <w:t>67.0</w:t>
            </w:r>
          </w:p>
        </w:tc>
        <w:tc>
          <w:tcPr>
            <w:tcW w:w="990" w:type="dxa"/>
            <w:gridSpan w:val="2"/>
            <w:tcBorders>
              <w:top w:val="nil"/>
              <w:left w:val="nil"/>
              <w:bottom w:val="nil"/>
              <w:right w:val="nil"/>
            </w:tcBorders>
            <w:shd w:val="clear" w:color="auto" w:fill="auto"/>
            <w:vAlign w:val="center"/>
          </w:tcPr>
          <w:p w:rsidR="00044F46" w:rsidRDefault="00044F46" w:rsidP="00044F46">
            <w:pPr>
              <w:jc w:val="right"/>
              <w:rPr>
                <w:sz w:val="14"/>
                <w:szCs w:val="14"/>
              </w:rPr>
            </w:pPr>
            <w:r>
              <w:rPr>
                <w:sz w:val="14"/>
                <w:szCs w:val="14"/>
              </w:rPr>
              <w:t>96.7</w:t>
            </w:r>
          </w:p>
        </w:tc>
        <w:tc>
          <w:tcPr>
            <w:tcW w:w="900" w:type="dxa"/>
            <w:tcBorders>
              <w:top w:val="nil"/>
              <w:left w:val="nil"/>
              <w:bottom w:val="nil"/>
              <w:right w:val="nil"/>
            </w:tcBorders>
            <w:shd w:val="clear" w:color="auto" w:fill="auto"/>
            <w:vAlign w:val="center"/>
          </w:tcPr>
          <w:p w:rsidR="00044F46" w:rsidRDefault="00044F46" w:rsidP="00044F46">
            <w:pPr>
              <w:jc w:val="right"/>
              <w:rPr>
                <w:sz w:val="14"/>
                <w:szCs w:val="14"/>
              </w:rPr>
            </w:pPr>
            <w:r>
              <w:rPr>
                <w:sz w:val="14"/>
                <w:szCs w:val="14"/>
              </w:rPr>
              <w:t>75.9</w:t>
            </w:r>
          </w:p>
        </w:tc>
      </w:tr>
      <w:tr w:rsidR="00044F46" w:rsidRPr="006D5F74" w:rsidTr="002B1429">
        <w:trPr>
          <w:trHeight w:hRule="exact" w:val="176"/>
        </w:trPr>
        <w:tc>
          <w:tcPr>
            <w:tcW w:w="4539" w:type="dxa"/>
            <w:tcBorders>
              <w:top w:val="nil"/>
              <w:left w:val="nil"/>
              <w:bottom w:val="nil"/>
              <w:right w:val="nil"/>
            </w:tcBorders>
            <w:shd w:val="clear" w:color="auto" w:fill="auto"/>
            <w:noWrap/>
            <w:vAlign w:val="bottom"/>
            <w:hideMark/>
          </w:tcPr>
          <w:p w:rsidR="00044F46" w:rsidRPr="006D5F74" w:rsidRDefault="00044F46" w:rsidP="00044F46">
            <w:pPr>
              <w:ind w:firstLineChars="200" w:firstLine="320"/>
              <w:rPr>
                <w:sz w:val="16"/>
                <w:szCs w:val="16"/>
              </w:rPr>
            </w:pPr>
            <w:r w:rsidRPr="006D5F74">
              <w:rPr>
                <w:sz w:val="16"/>
              </w:rPr>
              <w:t>(f) Non-government External debt</w:t>
            </w:r>
          </w:p>
        </w:tc>
        <w:tc>
          <w:tcPr>
            <w:tcW w:w="945" w:type="dxa"/>
            <w:tcBorders>
              <w:top w:val="nil"/>
              <w:left w:val="nil"/>
              <w:bottom w:val="nil"/>
              <w:right w:val="nil"/>
            </w:tcBorders>
            <w:shd w:val="clear" w:color="auto" w:fill="auto"/>
            <w:noWrap/>
            <w:vAlign w:val="center"/>
            <w:hideMark/>
          </w:tcPr>
          <w:p w:rsidR="00044F46" w:rsidRDefault="00044F46" w:rsidP="00044F46">
            <w:pPr>
              <w:jc w:val="right"/>
              <w:rPr>
                <w:sz w:val="14"/>
                <w:szCs w:val="14"/>
              </w:rPr>
            </w:pPr>
            <w:r>
              <w:rPr>
                <w:sz w:val="14"/>
                <w:szCs w:val="14"/>
              </w:rPr>
              <w:t>74.0</w:t>
            </w:r>
          </w:p>
        </w:tc>
        <w:tc>
          <w:tcPr>
            <w:tcW w:w="957" w:type="dxa"/>
            <w:tcBorders>
              <w:top w:val="nil"/>
              <w:left w:val="nil"/>
              <w:bottom w:val="nil"/>
              <w:right w:val="nil"/>
            </w:tcBorders>
            <w:shd w:val="clear" w:color="auto" w:fill="auto"/>
            <w:noWrap/>
            <w:vAlign w:val="center"/>
            <w:hideMark/>
          </w:tcPr>
          <w:p w:rsidR="00044F46" w:rsidRDefault="00044F46" w:rsidP="00044F46">
            <w:pPr>
              <w:jc w:val="right"/>
              <w:rPr>
                <w:sz w:val="14"/>
                <w:szCs w:val="14"/>
              </w:rPr>
            </w:pPr>
            <w:r>
              <w:rPr>
                <w:sz w:val="14"/>
                <w:szCs w:val="14"/>
              </w:rPr>
              <w:t>68.6</w:t>
            </w:r>
          </w:p>
        </w:tc>
        <w:tc>
          <w:tcPr>
            <w:tcW w:w="867" w:type="dxa"/>
            <w:tcBorders>
              <w:top w:val="nil"/>
              <w:left w:val="nil"/>
              <w:bottom w:val="nil"/>
              <w:right w:val="nil"/>
            </w:tcBorders>
            <w:shd w:val="clear" w:color="auto" w:fill="auto"/>
            <w:noWrap/>
            <w:vAlign w:val="center"/>
            <w:hideMark/>
          </w:tcPr>
          <w:p w:rsidR="00044F46" w:rsidRDefault="00044F46" w:rsidP="00044F46">
            <w:pPr>
              <w:jc w:val="right"/>
              <w:rPr>
                <w:sz w:val="14"/>
                <w:szCs w:val="14"/>
              </w:rPr>
            </w:pPr>
            <w:r>
              <w:rPr>
                <w:sz w:val="14"/>
                <w:szCs w:val="14"/>
              </w:rPr>
              <w:t>17.6</w:t>
            </w:r>
          </w:p>
        </w:tc>
        <w:tc>
          <w:tcPr>
            <w:tcW w:w="900" w:type="dxa"/>
            <w:gridSpan w:val="2"/>
            <w:tcBorders>
              <w:top w:val="nil"/>
              <w:left w:val="nil"/>
              <w:bottom w:val="nil"/>
              <w:right w:val="nil"/>
            </w:tcBorders>
            <w:shd w:val="clear" w:color="auto" w:fill="auto"/>
            <w:noWrap/>
            <w:vAlign w:val="center"/>
          </w:tcPr>
          <w:p w:rsidR="00044F46" w:rsidRDefault="00044F46" w:rsidP="00044F46">
            <w:pPr>
              <w:jc w:val="right"/>
              <w:rPr>
                <w:sz w:val="14"/>
                <w:szCs w:val="14"/>
              </w:rPr>
            </w:pPr>
            <w:r>
              <w:rPr>
                <w:sz w:val="14"/>
                <w:szCs w:val="14"/>
              </w:rPr>
              <w:t>24.1</w:t>
            </w:r>
          </w:p>
        </w:tc>
        <w:tc>
          <w:tcPr>
            <w:tcW w:w="990" w:type="dxa"/>
            <w:gridSpan w:val="2"/>
            <w:tcBorders>
              <w:top w:val="nil"/>
              <w:left w:val="nil"/>
              <w:bottom w:val="nil"/>
              <w:right w:val="nil"/>
            </w:tcBorders>
            <w:shd w:val="clear" w:color="auto" w:fill="auto"/>
            <w:vAlign w:val="center"/>
          </w:tcPr>
          <w:p w:rsidR="00044F46" w:rsidRDefault="00044F46" w:rsidP="00044F46">
            <w:pPr>
              <w:jc w:val="right"/>
              <w:rPr>
                <w:sz w:val="14"/>
                <w:szCs w:val="14"/>
              </w:rPr>
            </w:pPr>
            <w:r>
              <w:rPr>
                <w:sz w:val="14"/>
                <w:szCs w:val="14"/>
              </w:rPr>
              <w:t>17.5</w:t>
            </w:r>
          </w:p>
        </w:tc>
        <w:tc>
          <w:tcPr>
            <w:tcW w:w="900" w:type="dxa"/>
            <w:tcBorders>
              <w:top w:val="nil"/>
              <w:left w:val="nil"/>
              <w:bottom w:val="nil"/>
              <w:right w:val="nil"/>
            </w:tcBorders>
            <w:shd w:val="clear" w:color="auto" w:fill="auto"/>
            <w:vAlign w:val="center"/>
          </w:tcPr>
          <w:p w:rsidR="00044F46" w:rsidRDefault="00044F46" w:rsidP="00044F46">
            <w:pPr>
              <w:jc w:val="right"/>
              <w:rPr>
                <w:sz w:val="14"/>
                <w:szCs w:val="14"/>
              </w:rPr>
            </w:pPr>
            <w:r>
              <w:rPr>
                <w:sz w:val="14"/>
                <w:szCs w:val="14"/>
              </w:rPr>
              <w:t>96.0</w:t>
            </w:r>
          </w:p>
        </w:tc>
      </w:tr>
      <w:tr w:rsidR="00044F46" w:rsidRPr="006D5F74" w:rsidTr="002B1429">
        <w:trPr>
          <w:trHeight w:hRule="exact" w:val="176"/>
        </w:trPr>
        <w:tc>
          <w:tcPr>
            <w:tcW w:w="4539" w:type="dxa"/>
            <w:tcBorders>
              <w:top w:val="nil"/>
              <w:left w:val="nil"/>
              <w:bottom w:val="nil"/>
              <w:right w:val="nil"/>
            </w:tcBorders>
            <w:shd w:val="clear" w:color="auto" w:fill="auto"/>
            <w:noWrap/>
            <w:vAlign w:val="bottom"/>
            <w:hideMark/>
          </w:tcPr>
          <w:p w:rsidR="00044F46" w:rsidRPr="006D5F74" w:rsidRDefault="00044F46" w:rsidP="00044F46">
            <w:pPr>
              <w:ind w:firstLineChars="200" w:firstLine="320"/>
              <w:rPr>
                <w:sz w:val="16"/>
                <w:szCs w:val="16"/>
              </w:rPr>
            </w:pPr>
            <w:r w:rsidRPr="006D5F74">
              <w:rPr>
                <w:sz w:val="16"/>
              </w:rPr>
              <w:t>(g) Country's Debt from IMF</w:t>
            </w:r>
          </w:p>
        </w:tc>
        <w:tc>
          <w:tcPr>
            <w:tcW w:w="945" w:type="dxa"/>
            <w:tcBorders>
              <w:top w:val="nil"/>
              <w:left w:val="nil"/>
              <w:bottom w:val="nil"/>
              <w:right w:val="nil"/>
            </w:tcBorders>
            <w:shd w:val="clear" w:color="auto" w:fill="auto"/>
            <w:noWrap/>
            <w:vAlign w:val="center"/>
            <w:hideMark/>
          </w:tcPr>
          <w:p w:rsidR="00044F46" w:rsidRDefault="00044F46" w:rsidP="00044F46">
            <w:pPr>
              <w:jc w:val="right"/>
              <w:rPr>
                <w:sz w:val="14"/>
                <w:szCs w:val="14"/>
              </w:rPr>
            </w:pPr>
            <w:r>
              <w:rPr>
                <w:sz w:val="14"/>
                <w:szCs w:val="14"/>
              </w:rPr>
              <w:t>-</w:t>
            </w:r>
          </w:p>
        </w:tc>
        <w:tc>
          <w:tcPr>
            <w:tcW w:w="957" w:type="dxa"/>
            <w:tcBorders>
              <w:top w:val="nil"/>
              <w:left w:val="nil"/>
              <w:bottom w:val="nil"/>
              <w:right w:val="nil"/>
            </w:tcBorders>
            <w:shd w:val="clear" w:color="auto" w:fill="auto"/>
            <w:noWrap/>
            <w:vAlign w:val="center"/>
            <w:hideMark/>
          </w:tcPr>
          <w:p w:rsidR="00044F46" w:rsidRDefault="00044F46" w:rsidP="00044F46">
            <w:pPr>
              <w:jc w:val="right"/>
              <w:rPr>
                <w:sz w:val="14"/>
                <w:szCs w:val="14"/>
              </w:rPr>
            </w:pPr>
            <w:r>
              <w:rPr>
                <w:sz w:val="14"/>
                <w:szCs w:val="14"/>
              </w:rPr>
              <w:t>9.8</w:t>
            </w:r>
          </w:p>
        </w:tc>
        <w:tc>
          <w:tcPr>
            <w:tcW w:w="867" w:type="dxa"/>
            <w:tcBorders>
              <w:top w:val="nil"/>
              <w:left w:val="nil"/>
              <w:bottom w:val="nil"/>
              <w:right w:val="nil"/>
            </w:tcBorders>
            <w:shd w:val="clear" w:color="auto" w:fill="auto"/>
            <w:noWrap/>
            <w:vAlign w:val="center"/>
            <w:hideMark/>
          </w:tcPr>
          <w:p w:rsidR="00044F46" w:rsidRDefault="00044F46" w:rsidP="00044F46">
            <w:pPr>
              <w:jc w:val="right"/>
              <w:rPr>
                <w:sz w:val="14"/>
                <w:szCs w:val="14"/>
              </w:rPr>
            </w:pPr>
            <w:r>
              <w:rPr>
                <w:sz w:val="14"/>
                <w:szCs w:val="14"/>
              </w:rPr>
              <w:t>4.8</w:t>
            </w:r>
          </w:p>
        </w:tc>
        <w:tc>
          <w:tcPr>
            <w:tcW w:w="900" w:type="dxa"/>
            <w:gridSpan w:val="2"/>
            <w:tcBorders>
              <w:top w:val="nil"/>
              <w:left w:val="nil"/>
              <w:bottom w:val="nil"/>
              <w:right w:val="nil"/>
            </w:tcBorders>
            <w:shd w:val="clear" w:color="auto" w:fill="auto"/>
            <w:noWrap/>
            <w:vAlign w:val="center"/>
          </w:tcPr>
          <w:p w:rsidR="00044F46" w:rsidRDefault="00044F46" w:rsidP="00044F46">
            <w:pPr>
              <w:jc w:val="right"/>
              <w:rPr>
                <w:sz w:val="14"/>
                <w:szCs w:val="14"/>
              </w:rPr>
            </w:pPr>
            <w:r>
              <w:rPr>
                <w:sz w:val="14"/>
                <w:szCs w:val="14"/>
              </w:rPr>
              <w:t>4.9</w:t>
            </w:r>
          </w:p>
        </w:tc>
        <w:tc>
          <w:tcPr>
            <w:tcW w:w="990" w:type="dxa"/>
            <w:gridSpan w:val="2"/>
            <w:tcBorders>
              <w:top w:val="nil"/>
              <w:left w:val="nil"/>
              <w:bottom w:val="nil"/>
              <w:right w:val="nil"/>
            </w:tcBorders>
            <w:shd w:val="clear" w:color="auto" w:fill="auto"/>
            <w:vAlign w:val="center"/>
          </w:tcPr>
          <w:p w:rsidR="00044F46" w:rsidRDefault="00044F46" w:rsidP="00044F46">
            <w:pPr>
              <w:jc w:val="right"/>
              <w:rPr>
                <w:sz w:val="14"/>
                <w:szCs w:val="14"/>
              </w:rPr>
            </w:pPr>
            <w:r>
              <w:rPr>
                <w:sz w:val="14"/>
                <w:szCs w:val="14"/>
              </w:rPr>
              <w:t>10.4</w:t>
            </w:r>
          </w:p>
        </w:tc>
        <w:tc>
          <w:tcPr>
            <w:tcW w:w="900" w:type="dxa"/>
            <w:tcBorders>
              <w:top w:val="nil"/>
              <w:left w:val="nil"/>
              <w:bottom w:val="nil"/>
              <w:right w:val="nil"/>
            </w:tcBorders>
            <w:shd w:val="clear" w:color="auto" w:fill="auto"/>
            <w:vAlign w:val="center"/>
          </w:tcPr>
          <w:p w:rsidR="00044F46" w:rsidRDefault="00044F46" w:rsidP="00044F46">
            <w:pPr>
              <w:jc w:val="right"/>
              <w:rPr>
                <w:sz w:val="14"/>
                <w:szCs w:val="14"/>
              </w:rPr>
            </w:pPr>
            <w:r>
              <w:rPr>
                <w:sz w:val="14"/>
                <w:szCs w:val="14"/>
              </w:rPr>
              <w:t>5.6</w:t>
            </w:r>
          </w:p>
        </w:tc>
      </w:tr>
      <w:tr w:rsidR="00044F46" w:rsidRPr="006D5F74" w:rsidTr="002B1429">
        <w:trPr>
          <w:trHeight w:hRule="exact" w:val="176"/>
        </w:trPr>
        <w:tc>
          <w:tcPr>
            <w:tcW w:w="4539" w:type="dxa"/>
            <w:tcBorders>
              <w:top w:val="nil"/>
              <w:left w:val="nil"/>
              <w:bottom w:val="nil"/>
              <w:right w:val="nil"/>
            </w:tcBorders>
            <w:shd w:val="clear" w:color="auto" w:fill="auto"/>
            <w:noWrap/>
            <w:vAlign w:val="bottom"/>
            <w:hideMark/>
          </w:tcPr>
          <w:p w:rsidR="00044F46" w:rsidRPr="006D5F74" w:rsidRDefault="00044F46" w:rsidP="00044F46">
            <w:pPr>
              <w:ind w:firstLineChars="200" w:firstLine="320"/>
              <w:rPr>
                <w:sz w:val="16"/>
                <w:szCs w:val="16"/>
              </w:rPr>
            </w:pPr>
            <w:r w:rsidRPr="006D5F74">
              <w:rPr>
                <w:sz w:val="16"/>
              </w:rPr>
              <w:t>(h) Monetary Authorities external Liabilities</w:t>
            </w:r>
          </w:p>
        </w:tc>
        <w:tc>
          <w:tcPr>
            <w:tcW w:w="945" w:type="dxa"/>
            <w:tcBorders>
              <w:top w:val="nil"/>
              <w:left w:val="nil"/>
              <w:bottom w:val="nil"/>
              <w:right w:val="nil"/>
            </w:tcBorders>
            <w:shd w:val="clear" w:color="auto" w:fill="auto"/>
            <w:noWrap/>
            <w:vAlign w:val="center"/>
            <w:hideMark/>
          </w:tcPr>
          <w:p w:rsidR="00044F46" w:rsidRDefault="00044F46" w:rsidP="00044F46">
            <w:pPr>
              <w:jc w:val="right"/>
              <w:rPr>
                <w:sz w:val="14"/>
                <w:szCs w:val="14"/>
              </w:rPr>
            </w:pPr>
            <w:r>
              <w:rPr>
                <w:sz w:val="14"/>
                <w:szCs w:val="14"/>
              </w:rPr>
              <w:t>-</w:t>
            </w:r>
          </w:p>
        </w:tc>
        <w:tc>
          <w:tcPr>
            <w:tcW w:w="957" w:type="dxa"/>
            <w:tcBorders>
              <w:top w:val="nil"/>
              <w:left w:val="nil"/>
              <w:bottom w:val="nil"/>
              <w:right w:val="nil"/>
            </w:tcBorders>
            <w:shd w:val="clear" w:color="auto" w:fill="auto"/>
            <w:noWrap/>
            <w:vAlign w:val="center"/>
            <w:hideMark/>
          </w:tcPr>
          <w:p w:rsidR="00044F46" w:rsidRDefault="00044F46" w:rsidP="00044F46">
            <w:pPr>
              <w:jc w:val="right"/>
              <w:rPr>
                <w:sz w:val="14"/>
                <w:szCs w:val="14"/>
              </w:rPr>
            </w:pPr>
            <w:r>
              <w:rPr>
                <w:sz w:val="14"/>
                <w:szCs w:val="14"/>
              </w:rPr>
              <w:t>-</w:t>
            </w:r>
          </w:p>
        </w:tc>
        <w:tc>
          <w:tcPr>
            <w:tcW w:w="867" w:type="dxa"/>
            <w:tcBorders>
              <w:top w:val="nil"/>
              <w:left w:val="nil"/>
              <w:bottom w:val="nil"/>
              <w:right w:val="nil"/>
            </w:tcBorders>
            <w:shd w:val="clear" w:color="auto" w:fill="auto"/>
            <w:noWrap/>
            <w:vAlign w:val="center"/>
            <w:hideMark/>
          </w:tcPr>
          <w:p w:rsidR="00044F46" w:rsidRDefault="00044F46" w:rsidP="00044F46">
            <w:pPr>
              <w:jc w:val="right"/>
              <w:rPr>
                <w:sz w:val="14"/>
                <w:szCs w:val="14"/>
              </w:rPr>
            </w:pPr>
            <w:r>
              <w:rPr>
                <w:sz w:val="14"/>
                <w:szCs w:val="14"/>
              </w:rPr>
              <w:t>-</w:t>
            </w:r>
          </w:p>
        </w:tc>
        <w:tc>
          <w:tcPr>
            <w:tcW w:w="900" w:type="dxa"/>
            <w:gridSpan w:val="2"/>
            <w:tcBorders>
              <w:top w:val="nil"/>
              <w:left w:val="nil"/>
              <w:bottom w:val="nil"/>
              <w:right w:val="nil"/>
            </w:tcBorders>
            <w:shd w:val="clear" w:color="auto" w:fill="auto"/>
            <w:noWrap/>
            <w:vAlign w:val="center"/>
          </w:tcPr>
          <w:p w:rsidR="00044F46" w:rsidRDefault="00044F46" w:rsidP="00044F46">
            <w:pPr>
              <w:jc w:val="right"/>
              <w:rPr>
                <w:sz w:val="14"/>
                <w:szCs w:val="14"/>
              </w:rPr>
            </w:pPr>
            <w:r>
              <w:rPr>
                <w:sz w:val="14"/>
                <w:szCs w:val="14"/>
              </w:rPr>
              <w:t>-</w:t>
            </w:r>
          </w:p>
        </w:tc>
        <w:tc>
          <w:tcPr>
            <w:tcW w:w="990" w:type="dxa"/>
            <w:gridSpan w:val="2"/>
            <w:tcBorders>
              <w:top w:val="nil"/>
              <w:left w:val="nil"/>
              <w:bottom w:val="nil"/>
              <w:right w:val="nil"/>
            </w:tcBorders>
            <w:shd w:val="clear" w:color="auto" w:fill="auto"/>
            <w:vAlign w:val="center"/>
          </w:tcPr>
          <w:p w:rsidR="00044F46" w:rsidRDefault="00044F46" w:rsidP="00044F46">
            <w:pPr>
              <w:jc w:val="right"/>
              <w:rPr>
                <w:sz w:val="14"/>
                <w:szCs w:val="14"/>
              </w:rPr>
            </w:pPr>
            <w:r>
              <w:rPr>
                <w:sz w:val="14"/>
                <w:szCs w:val="14"/>
              </w:rPr>
              <w:t>-</w:t>
            </w:r>
          </w:p>
        </w:tc>
        <w:tc>
          <w:tcPr>
            <w:tcW w:w="900" w:type="dxa"/>
            <w:tcBorders>
              <w:top w:val="nil"/>
              <w:left w:val="nil"/>
              <w:bottom w:val="nil"/>
              <w:right w:val="nil"/>
            </w:tcBorders>
            <w:shd w:val="clear" w:color="auto" w:fill="auto"/>
            <w:vAlign w:val="center"/>
          </w:tcPr>
          <w:p w:rsidR="00044F46" w:rsidRDefault="00044F46" w:rsidP="00044F46">
            <w:pPr>
              <w:jc w:val="right"/>
              <w:rPr>
                <w:sz w:val="14"/>
                <w:szCs w:val="14"/>
              </w:rPr>
            </w:pPr>
            <w:r>
              <w:rPr>
                <w:sz w:val="14"/>
                <w:szCs w:val="14"/>
              </w:rPr>
              <w:t>-</w:t>
            </w:r>
          </w:p>
        </w:tc>
      </w:tr>
      <w:tr w:rsidR="00044F46" w:rsidRPr="006D5F74" w:rsidTr="002B1429">
        <w:trPr>
          <w:trHeight w:hRule="exact" w:val="176"/>
        </w:trPr>
        <w:tc>
          <w:tcPr>
            <w:tcW w:w="4539" w:type="dxa"/>
            <w:tcBorders>
              <w:top w:val="nil"/>
              <w:left w:val="nil"/>
              <w:bottom w:val="nil"/>
              <w:right w:val="nil"/>
            </w:tcBorders>
            <w:shd w:val="clear" w:color="auto" w:fill="auto"/>
            <w:noWrap/>
            <w:vAlign w:val="bottom"/>
            <w:hideMark/>
          </w:tcPr>
          <w:p w:rsidR="00044F46" w:rsidRPr="006D5F74" w:rsidRDefault="00044F46" w:rsidP="00044F46">
            <w:pPr>
              <w:rPr>
                <w:b/>
                <w:bCs/>
                <w:sz w:val="16"/>
                <w:szCs w:val="16"/>
              </w:rPr>
            </w:pPr>
            <w:r w:rsidRPr="006D5F74">
              <w:rPr>
                <w:b/>
                <w:bCs/>
                <w:sz w:val="16"/>
              </w:rPr>
              <w:t>IV. Interest Payment on debt (i+j+k)</w:t>
            </w:r>
          </w:p>
        </w:tc>
        <w:tc>
          <w:tcPr>
            <w:tcW w:w="945" w:type="dxa"/>
            <w:tcBorders>
              <w:top w:val="nil"/>
              <w:left w:val="nil"/>
              <w:bottom w:val="nil"/>
              <w:right w:val="nil"/>
            </w:tcBorders>
            <w:shd w:val="clear" w:color="auto" w:fill="auto"/>
            <w:noWrap/>
            <w:vAlign w:val="center"/>
            <w:hideMark/>
          </w:tcPr>
          <w:p w:rsidR="00044F46" w:rsidRDefault="00044F46" w:rsidP="00044F46">
            <w:pPr>
              <w:jc w:val="right"/>
              <w:rPr>
                <w:b/>
                <w:bCs/>
                <w:sz w:val="14"/>
                <w:szCs w:val="14"/>
              </w:rPr>
            </w:pPr>
            <w:r>
              <w:rPr>
                <w:b/>
                <w:bCs/>
                <w:sz w:val="14"/>
                <w:szCs w:val="14"/>
              </w:rPr>
              <w:t>1,367.0</w:t>
            </w:r>
          </w:p>
        </w:tc>
        <w:tc>
          <w:tcPr>
            <w:tcW w:w="957" w:type="dxa"/>
            <w:tcBorders>
              <w:top w:val="nil"/>
              <w:left w:val="nil"/>
              <w:bottom w:val="nil"/>
              <w:right w:val="nil"/>
            </w:tcBorders>
            <w:shd w:val="clear" w:color="auto" w:fill="auto"/>
            <w:noWrap/>
            <w:vAlign w:val="center"/>
            <w:hideMark/>
          </w:tcPr>
          <w:p w:rsidR="00044F46" w:rsidRDefault="00044F46" w:rsidP="00044F46">
            <w:pPr>
              <w:jc w:val="right"/>
              <w:rPr>
                <w:b/>
                <w:bCs/>
                <w:sz w:val="14"/>
                <w:szCs w:val="14"/>
              </w:rPr>
            </w:pPr>
            <w:r>
              <w:rPr>
                <w:b/>
                <w:bCs/>
                <w:sz w:val="14"/>
                <w:szCs w:val="14"/>
              </w:rPr>
              <w:t>1,575.6</w:t>
            </w:r>
          </w:p>
        </w:tc>
        <w:tc>
          <w:tcPr>
            <w:tcW w:w="867" w:type="dxa"/>
            <w:tcBorders>
              <w:top w:val="nil"/>
              <w:left w:val="nil"/>
              <w:bottom w:val="nil"/>
              <w:right w:val="nil"/>
            </w:tcBorders>
            <w:shd w:val="clear" w:color="auto" w:fill="auto"/>
            <w:noWrap/>
            <w:vAlign w:val="center"/>
            <w:hideMark/>
          </w:tcPr>
          <w:p w:rsidR="00044F46" w:rsidRDefault="00044F46" w:rsidP="00044F46">
            <w:pPr>
              <w:jc w:val="right"/>
              <w:rPr>
                <w:b/>
                <w:bCs/>
                <w:sz w:val="14"/>
                <w:szCs w:val="14"/>
              </w:rPr>
            </w:pPr>
            <w:r>
              <w:rPr>
                <w:b/>
                <w:bCs/>
                <w:sz w:val="14"/>
                <w:szCs w:val="14"/>
              </w:rPr>
              <w:t>433.5</w:t>
            </w:r>
          </w:p>
        </w:tc>
        <w:tc>
          <w:tcPr>
            <w:tcW w:w="900" w:type="dxa"/>
            <w:gridSpan w:val="2"/>
            <w:tcBorders>
              <w:top w:val="nil"/>
              <w:left w:val="nil"/>
              <w:bottom w:val="nil"/>
              <w:right w:val="nil"/>
            </w:tcBorders>
            <w:shd w:val="clear" w:color="auto" w:fill="auto"/>
            <w:noWrap/>
            <w:vAlign w:val="center"/>
          </w:tcPr>
          <w:p w:rsidR="00044F46" w:rsidRDefault="00044F46" w:rsidP="00044F46">
            <w:pPr>
              <w:jc w:val="right"/>
              <w:rPr>
                <w:b/>
                <w:bCs/>
                <w:sz w:val="14"/>
                <w:szCs w:val="14"/>
              </w:rPr>
            </w:pPr>
            <w:r>
              <w:rPr>
                <w:b/>
                <w:bCs/>
                <w:sz w:val="14"/>
                <w:szCs w:val="14"/>
              </w:rPr>
              <w:t>358.0</w:t>
            </w:r>
          </w:p>
        </w:tc>
        <w:tc>
          <w:tcPr>
            <w:tcW w:w="990" w:type="dxa"/>
            <w:gridSpan w:val="2"/>
            <w:tcBorders>
              <w:top w:val="nil"/>
              <w:left w:val="nil"/>
              <w:bottom w:val="nil"/>
              <w:right w:val="nil"/>
            </w:tcBorders>
            <w:shd w:val="clear" w:color="auto" w:fill="auto"/>
            <w:vAlign w:val="center"/>
          </w:tcPr>
          <w:p w:rsidR="00044F46" w:rsidRDefault="00044F46" w:rsidP="00044F46">
            <w:pPr>
              <w:jc w:val="right"/>
              <w:rPr>
                <w:b/>
                <w:bCs/>
                <w:sz w:val="14"/>
                <w:szCs w:val="14"/>
              </w:rPr>
            </w:pPr>
            <w:r>
              <w:rPr>
                <w:b/>
                <w:bCs/>
                <w:sz w:val="14"/>
                <w:szCs w:val="14"/>
              </w:rPr>
              <w:t>362.8</w:t>
            </w:r>
          </w:p>
        </w:tc>
        <w:tc>
          <w:tcPr>
            <w:tcW w:w="900" w:type="dxa"/>
            <w:tcBorders>
              <w:top w:val="nil"/>
              <w:left w:val="nil"/>
              <w:bottom w:val="nil"/>
              <w:right w:val="nil"/>
            </w:tcBorders>
            <w:shd w:val="clear" w:color="auto" w:fill="auto"/>
            <w:vAlign w:val="center"/>
          </w:tcPr>
          <w:p w:rsidR="00044F46" w:rsidRDefault="00044F46" w:rsidP="00044F46">
            <w:pPr>
              <w:jc w:val="right"/>
              <w:rPr>
                <w:b/>
                <w:bCs/>
                <w:sz w:val="14"/>
                <w:szCs w:val="14"/>
              </w:rPr>
            </w:pPr>
            <w:r>
              <w:rPr>
                <w:b/>
                <w:bCs/>
                <w:sz w:val="14"/>
                <w:szCs w:val="14"/>
              </w:rPr>
              <w:t>308.7</w:t>
            </w:r>
          </w:p>
        </w:tc>
      </w:tr>
      <w:tr w:rsidR="00044F46" w:rsidRPr="006D5F74" w:rsidTr="002B1429">
        <w:trPr>
          <w:trHeight w:hRule="exact" w:val="176"/>
        </w:trPr>
        <w:tc>
          <w:tcPr>
            <w:tcW w:w="4539" w:type="dxa"/>
            <w:tcBorders>
              <w:top w:val="nil"/>
              <w:left w:val="nil"/>
              <w:bottom w:val="nil"/>
              <w:right w:val="nil"/>
            </w:tcBorders>
            <w:shd w:val="clear" w:color="auto" w:fill="auto"/>
            <w:noWrap/>
            <w:vAlign w:val="bottom"/>
            <w:hideMark/>
          </w:tcPr>
          <w:p w:rsidR="00044F46" w:rsidRPr="006D5F74" w:rsidRDefault="00044F46" w:rsidP="00044F46">
            <w:pPr>
              <w:ind w:firstLineChars="200" w:firstLine="320"/>
              <w:rPr>
                <w:sz w:val="16"/>
                <w:szCs w:val="16"/>
              </w:rPr>
            </w:pPr>
            <w:r w:rsidRPr="006D5F74">
              <w:rPr>
                <w:sz w:val="16"/>
              </w:rPr>
              <w:t>(i) Government Domestic Debt</w:t>
            </w:r>
          </w:p>
        </w:tc>
        <w:tc>
          <w:tcPr>
            <w:tcW w:w="945" w:type="dxa"/>
            <w:tcBorders>
              <w:top w:val="nil"/>
              <w:left w:val="nil"/>
              <w:bottom w:val="nil"/>
              <w:right w:val="nil"/>
            </w:tcBorders>
            <w:shd w:val="clear" w:color="auto" w:fill="auto"/>
            <w:noWrap/>
            <w:vAlign w:val="center"/>
            <w:hideMark/>
          </w:tcPr>
          <w:p w:rsidR="00044F46" w:rsidRDefault="00044F46" w:rsidP="00044F46">
            <w:pPr>
              <w:jc w:val="right"/>
              <w:rPr>
                <w:sz w:val="14"/>
                <w:szCs w:val="14"/>
              </w:rPr>
            </w:pPr>
            <w:r>
              <w:rPr>
                <w:sz w:val="14"/>
                <w:szCs w:val="14"/>
              </w:rPr>
              <w:t>1,205.8</w:t>
            </w:r>
          </w:p>
        </w:tc>
        <w:tc>
          <w:tcPr>
            <w:tcW w:w="957" w:type="dxa"/>
            <w:tcBorders>
              <w:top w:val="nil"/>
              <w:left w:val="nil"/>
              <w:bottom w:val="nil"/>
              <w:right w:val="nil"/>
            </w:tcBorders>
            <w:shd w:val="clear" w:color="auto" w:fill="auto"/>
            <w:noWrap/>
            <w:vAlign w:val="center"/>
            <w:hideMark/>
          </w:tcPr>
          <w:p w:rsidR="00044F46" w:rsidRDefault="00044F46" w:rsidP="00044F46">
            <w:pPr>
              <w:jc w:val="right"/>
              <w:rPr>
                <w:sz w:val="14"/>
                <w:szCs w:val="14"/>
              </w:rPr>
            </w:pPr>
            <w:r>
              <w:rPr>
                <w:sz w:val="14"/>
                <w:szCs w:val="14"/>
              </w:rPr>
              <w:t>1,330.0</w:t>
            </w:r>
          </w:p>
        </w:tc>
        <w:tc>
          <w:tcPr>
            <w:tcW w:w="867" w:type="dxa"/>
            <w:tcBorders>
              <w:top w:val="nil"/>
              <w:left w:val="nil"/>
              <w:bottom w:val="nil"/>
              <w:right w:val="nil"/>
            </w:tcBorders>
            <w:shd w:val="clear" w:color="auto" w:fill="auto"/>
            <w:noWrap/>
            <w:vAlign w:val="center"/>
            <w:hideMark/>
          </w:tcPr>
          <w:p w:rsidR="00044F46" w:rsidRDefault="00044F46" w:rsidP="00044F46">
            <w:pPr>
              <w:jc w:val="right"/>
              <w:rPr>
                <w:sz w:val="14"/>
                <w:szCs w:val="14"/>
              </w:rPr>
            </w:pPr>
            <w:r>
              <w:rPr>
                <w:sz w:val="14"/>
                <w:szCs w:val="14"/>
              </w:rPr>
              <w:t>383.8</w:t>
            </w:r>
          </w:p>
        </w:tc>
        <w:tc>
          <w:tcPr>
            <w:tcW w:w="900" w:type="dxa"/>
            <w:gridSpan w:val="2"/>
            <w:tcBorders>
              <w:top w:val="nil"/>
              <w:left w:val="nil"/>
              <w:bottom w:val="nil"/>
              <w:right w:val="nil"/>
            </w:tcBorders>
            <w:shd w:val="clear" w:color="auto" w:fill="auto"/>
            <w:noWrap/>
            <w:vAlign w:val="center"/>
          </w:tcPr>
          <w:p w:rsidR="00044F46" w:rsidRDefault="00044F46" w:rsidP="00044F46">
            <w:pPr>
              <w:jc w:val="right"/>
              <w:rPr>
                <w:sz w:val="14"/>
                <w:szCs w:val="14"/>
              </w:rPr>
            </w:pPr>
            <w:r>
              <w:rPr>
                <w:sz w:val="14"/>
                <w:szCs w:val="14"/>
              </w:rPr>
              <w:t>265.9</w:t>
            </w:r>
          </w:p>
        </w:tc>
        <w:tc>
          <w:tcPr>
            <w:tcW w:w="990" w:type="dxa"/>
            <w:gridSpan w:val="2"/>
            <w:tcBorders>
              <w:top w:val="nil"/>
              <w:left w:val="nil"/>
              <w:bottom w:val="nil"/>
              <w:right w:val="nil"/>
            </w:tcBorders>
            <w:shd w:val="clear" w:color="auto" w:fill="auto"/>
            <w:vAlign w:val="center"/>
          </w:tcPr>
          <w:p w:rsidR="00044F46" w:rsidRDefault="00044F46" w:rsidP="00044F46">
            <w:pPr>
              <w:jc w:val="right"/>
              <w:rPr>
                <w:sz w:val="14"/>
                <w:szCs w:val="14"/>
              </w:rPr>
            </w:pPr>
            <w:r>
              <w:rPr>
                <w:sz w:val="14"/>
                <w:szCs w:val="14"/>
              </w:rPr>
              <w:t>298.3</w:t>
            </w:r>
          </w:p>
        </w:tc>
        <w:tc>
          <w:tcPr>
            <w:tcW w:w="900" w:type="dxa"/>
            <w:tcBorders>
              <w:top w:val="nil"/>
              <w:left w:val="nil"/>
              <w:bottom w:val="nil"/>
              <w:right w:val="nil"/>
            </w:tcBorders>
            <w:shd w:val="clear" w:color="auto" w:fill="auto"/>
            <w:vAlign w:val="center"/>
          </w:tcPr>
          <w:p w:rsidR="00044F46" w:rsidRDefault="00044F46" w:rsidP="00044F46">
            <w:pPr>
              <w:jc w:val="right"/>
              <w:rPr>
                <w:sz w:val="14"/>
                <w:szCs w:val="14"/>
              </w:rPr>
            </w:pPr>
            <w:r>
              <w:rPr>
                <w:sz w:val="14"/>
                <w:szCs w:val="14"/>
              </w:rPr>
              <w:t>203.1</w:t>
            </w:r>
          </w:p>
        </w:tc>
      </w:tr>
      <w:tr w:rsidR="00044F46" w:rsidRPr="006D5F74" w:rsidTr="002B1429">
        <w:trPr>
          <w:trHeight w:hRule="exact" w:val="176"/>
        </w:trPr>
        <w:tc>
          <w:tcPr>
            <w:tcW w:w="4539" w:type="dxa"/>
            <w:tcBorders>
              <w:top w:val="nil"/>
              <w:left w:val="nil"/>
              <w:bottom w:val="nil"/>
              <w:right w:val="nil"/>
            </w:tcBorders>
            <w:shd w:val="clear" w:color="auto" w:fill="auto"/>
            <w:noWrap/>
            <w:vAlign w:val="bottom"/>
            <w:hideMark/>
          </w:tcPr>
          <w:p w:rsidR="00044F46" w:rsidRPr="006D5F74" w:rsidRDefault="00044F46" w:rsidP="00044F46">
            <w:pPr>
              <w:ind w:firstLineChars="200" w:firstLine="320"/>
              <w:rPr>
                <w:sz w:val="16"/>
                <w:szCs w:val="16"/>
              </w:rPr>
            </w:pPr>
            <w:r w:rsidRPr="006D5F74">
              <w:rPr>
                <w:sz w:val="16"/>
              </w:rPr>
              <w:t>(j) PSE Debt</w:t>
            </w:r>
          </w:p>
        </w:tc>
        <w:tc>
          <w:tcPr>
            <w:tcW w:w="945" w:type="dxa"/>
            <w:tcBorders>
              <w:top w:val="nil"/>
              <w:left w:val="nil"/>
              <w:bottom w:val="nil"/>
              <w:right w:val="nil"/>
            </w:tcBorders>
            <w:shd w:val="clear" w:color="auto" w:fill="auto"/>
            <w:noWrap/>
            <w:vAlign w:val="center"/>
            <w:hideMark/>
          </w:tcPr>
          <w:p w:rsidR="00044F46" w:rsidRDefault="00044F46" w:rsidP="00044F46">
            <w:pPr>
              <w:jc w:val="right"/>
              <w:rPr>
                <w:sz w:val="14"/>
                <w:szCs w:val="14"/>
              </w:rPr>
            </w:pPr>
            <w:r>
              <w:rPr>
                <w:sz w:val="14"/>
                <w:szCs w:val="14"/>
              </w:rPr>
              <w:t>...</w:t>
            </w:r>
          </w:p>
        </w:tc>
        <w:tc>
          <w:tcPr>
            <w:tcW w:w="957" w:type="dxa"/>
            <w:tcBorders>
              <w:top w:val="nil"/>
              <w:left w:val="nil"/>
              <w:bottom w:val="nil"/>
              <w:right w:val="nil"/>
            </w:tcBorders>
            <w:shd w:val="clear" w:color="auto" w:fill="auto"/>
            <w:noWrap/>
            <w:vAlign w:val="center"/>
            <w:hideMark/>
          </w:tcPr>
          <w:p w:rsidR="00044F46" w:rsidRDefault="00044F46" w:rsidP="00044F46">
            <w:pPr>
              <w:jc w:val="right"/>
              <w:rPr>
                <w:sz w:val="14"/>
                <w:szCs w:val="14"/>
              </w:rPr>
            </w:pPr>
            <w:r>
              <w:rPr>
                <w:sz w:val="14"/>
                <w:szCs w:val="14"/>
              </w:rPr>
              <w:t>...</w:t>
            </w:r>
          </w:p>
        </w:tc>
        <w:tc>
          <w:tcPr>
            <w:tcW w:w="867" w:type="dxa"/>
            <w:tcBorders>
              <w:top w:val="nil"/>
              <w:left w:val="nil"/>
              <w:bottom w:val="nil"/>
              <w:right w:val="nil"/>
            </w:tcBorders>
            <w:shd w:val="clear" w:color="auto" w:fill="auto"/>
            <w:noWrap/>
            <w:vAlign w:val="center"/>
            <w:hideMark/>
          </w:tcPr>
          <w:p w:rsidR="00044F46" w:rsidRDefault="00044F46" w:rsidP="00044F46">
            <w:pPr>
              <w:jc w:val="right"/>
              <w:rPr>
                <w:sz w:val="14"/>
                <w:szCs w:val="14"/>
              </w:rPr>
            </w:pPr>
            <w:r>
              <w:rPr>
                <w:sz w:val="14"/>
                <w:szCs w:val="14"/>
              </w:rPr>
              <w:t>...</w:t>
            </w:r>
          </w:p>
        </w:tc>
        <w:tc>
          <w:tcPr>
            <w:tcW w:w="900" w:type="dxa"/>
            <w:gridSpan w:val="2"/>
            <w:tcBorders>
              <w:top w:val="nil"/>
              <w:left w:val="nil"/>
              <w:bottom w:val="nil"/>
              <w:right w:val="nil"/>
            </w:tcBorders>
            <w:shd w:val="clear" w:color="auto" w:fill="auto"/>
            <w:noWrap/>
            <w:vAlign w:val="center"/>
          </w:tcPr>
          <w:p w:rsidR="00044F46" w:rsidRDefault="00044F46" w:rsidP="00044F46">
            <w:pPr>
              <w:jc w:val="right"/>
              <w:rPr>
                <w:sz w:val="14"/>
                <w:szCs w:val="14"/>
              </w:rPr>
            </w:pPr>
            <w:r>
              <w:rPr>
                <w:sz w:val="14"/>
                <w:szCs w:val="14"/>
              </w:rPr>
              <w:t>...</w:t>
            </w:r>
          </w:p>
        </w:tc>
        <w:tc>
          <w:tcPr>
            <w:tcW w:w="990" w:type="dxa"/>
            <w:gridSpan w:val="2"/>
            <w:tcBorders>
              <w:top w:val="nil"/>
              <w:left w:val="nil"/>
              <w:bottom w:val="nil"/>
              <w:right w:val="nil"/>
            </w:tcBorders>
            <w:shd w:val="clear" w:color="auto" w:fill="auto"/>
            <w:vAlign w:val="center"/>
          </w:tcPr>
          <w:p w:rsidR="00044F46" w:rsidRDefault="00044F46" w:rsidP="00044F46">
            <w:pPr>
              <w:jc w:val="right"/>
              <w:rPr>
                <w:sz w:val="14"/>
                <w:szCs w:val="14"/>
              </w:rPr>
            </w:pPr>
            <w:r>
              <w:rPr>
                <w:sz w:val="14"/>
                <w:szCs w:val="14"/>
              </w:rPr>
              <w:t>...</w:t>
            </w:r>
          </w:p>
        </w:tc>
        <w:tc>
          <w:tcPr>
            <w:tcW w:w="900" w:type="dxa"/>
            <w:tcBorders>
              <w:top w:val="nil"/>
              <w:left w:val="nil"/>
              <w:bottom w:val="nil"/>
              <w:right w:val="nil"/>
            </w:tcBorders>
            <w:shd w:val="clear" w:color="auto" w:fill="auto"/>
            <w:vAlign w:val="center"/>
          </w:tcPr>
          <w:p w:rsidR="00044F46" w:rsidRDefault="00044F46" w:rsidP="00044F46">
            <w:pPr>
              <w:jc w:val="right"/>
              <w:rPr>
                <w:sz w:val="14"/>
                <w:szCs w:val="14"/>
              </w:rPr>
            </w:pPr>
            <w:r>
              <w:rPr>
                <w:sz w:val="14"/>
                <w:szCs w:val="14"/>
              </w:rPr>
              <w:t>…</w:t>
            </w:r>
          </w:p>
        </w:tc>
      </w:tr>
      <w:tr w:rsidR="00044F46" w:rsidRPr="006D5F74" w:rsidTr="002B1429">
        <w:trPr>
          <w:trHeight w:hRule="exact" w:val="176"/>
        </w:trPr>
        <w:tc>
          <w:tcPr>
            <w:tcW w:w="4539" w:type="dxa"/>
            <w:tcBorders>
              <w:top w:val="nil"/>
              <w:left w:val="nil"/>
              <w:bottom w:val="nil"/>
              <w:right w:val="nil"/>
            </w:tcBorders>
            <w:shd w:val="clear" w:color="auto" w:fill="auto"/>
            <w:noWrap/>
            <w:vAlign w:val="bottom"/>
            <w:hideMark/>
          </w:tcPr>
          <w:p w:rsidR="00044F46" w:rsidRPr="006D5F74" w:rsidRDefault="00044F46" w:rsidP="00044F46">
            <w:pPr>
              <w:ind w:firstLineChars="200" w:firstLine="320"/>
              <w:rPr>
                <w:sz w:val="16"/>
                <w:szCs w:val="16"/>
              </w:rPr>
            </w:pPr>
            <w:r w:rsidRPr="006D5F74">
              <w:rPr>
                <w:sz w:val="16"/>
              </w:rPr>
              <w:t>(k) Exter</w:t>
            </w:r>
            <w:r>
              <w:rPr>
                <w:sz w:val="16"/>
              </w:rPr>
              <w:t>na</w:t>
            </w:r>
            <w:r w:rsidRPr="006D5F74">
              <w:rPr>
                <w:sz w:val="16"/>
              </w:rPr>
              <w:t>l Debt</w:t>
            </w:r>
          </w:p>
        </w:tc>
        <w:tc>
          <w:tcPr>
            <w:tcW w:w="945" w:type="dxa"/>
            <w:tcBorders>
              <w:top w:val="nil"/>
              <w:left w:val="nil"/>
              <w:bottom w:val="nil"/>
              <w:right w:val="nil"/>
            </w:tcBorders>
            <w:shd w:val="clear" w:color="auto" w:fill="auto"/>
            <w:noWrap/>
            <w:vAlign w:val="center"/>
            <w:hideMark/>
          </w:tcPr>
          <w:p w:rsidR="00044F46" w:rsidRDefault="00044F46" w:rsidP="00044F46">
            <w:pPr>
              <w:jc w:val="right"/>
              <w:rPr>
                <w:sz w:val="14"/>
                <w:szCs w:val="14"/>
              </w:rPr>
            </w:pPr>
            <w:r>
              <w:rPr>
                <w:sz w:val="14"/>
                <w:szCs w:val="14"/>
              </w:rPr>
              <w:t>161.1</w:t>
            </w:r>
          </w:p>
        </w:tc>
        <w:tc>
          <w:tcPr>
            <w:tcW w:w="957" w:type="dxa"/>
            <w:tcBorders>
              <w:top w:val="nil"/>
              <w:left w:val="nil"/>
              <w:bottom w:val="nil"/>
              <w:right w:val="nil"/>
            </w:tcBorders>
            <w:shd w:val="clear" w:color="auto" w:fill="auto"/>
            <w:noWrap/>
            <w:vAlign w:val="center"/>
            <w:hideMark/>
          </w:tcPr>
          <w:p w:rsidR="00044F46" w:rsidRDefault="00044F46" w:rsidP="00044F46">
            <w:pPr>
              <w:jc w:val="right"/>
              <w:rPr>
                <w:sz w:val="14"/>
                <w:szCs w:val="14"/>
              </w:rPr>
            </w:pPr>
            <w:r>
              <w:rPr>
                <w:sz w:val="14"/>
                <w:szCs w:val="14"/>
              </w:rPr>
              <w:t>245.6</w:t>
            </w:r>
          </w:p>
        </w:tc>
        <w:tc>
          <w:tcPr>
            <w:tcW w:w="867" w:type="dxa"/>
            <w:tcBorders>
              <w:top w:val="nil"/>
              <w:left w:val="nil"/>
              <w:bottom w:val="nil"/>
              <w:right w:val="nil"/>
            </w:tcBorders>
            <w:shd w:val="clear" w:color="auto" w:fill="auto"/>
            <w:noWrap/>
            <w:vAlign w:val="center"/>
            <w:hideMark/>
          </w:tcPr>
          <w:p w:rsidR="00044F46" w:rsidRDefault="00044F46" w:rsidP="00044F46">
            <w:pPr>
              <w:jc w:val="right"/>
              <w:rPr>
                <w:sz w:val="14"/>
                <w:szCs w:val="14"/>
              </w:rPr>
            </w:pPr>
            <w:r>
              <w:rPr>
                <w:sz w:val="14"/>
                <w:szCs w:val="14"/>
              </w:rPr>
              <w:t>49.7</w:t>
            </w:r>
          </w:p>
        </w:tc>
        <w:tc>
          <w:tcPr>
            <w:tcW w:w="900" w:type="dxa"/>
            <w:gridSpan w:val="2"/>
            <w:tcBorders>
              <w:top w:val="nil"/>
              <w:left w:val="nil"/>
              <w:bottom w:val="nil"/>
              <w:right w:val="nil"/>
            </w:tcBorders>
            <w:shd w:val="clear" w:color="auto" w:fill="auto"/>
            <w:noWrap/>
            <w:vAlign w:val="center"/>
          </w:tcPr>
          <w:p w:rsidR="00044F46" w:rsidRDefault="00044F46" w:rsidP="00044F46">
            <w:pPr>
              <w:jc w:val="right"/>
              <w:rPr>
                <w:sz w:val="14"/>
                <w:szCs w:val="14"/>
              </w:rPr>
            </w:pPr>
            <w:r>
              <w:rPr>
                <w:sz w:val="14"/>
                <w:szCs w:val="14"/>
              </w:rPr>
              <w:t>92.2</w:t>
            </w:r>
          </w:p>
        </w:tc>
        <w:tc>
          <w:tcPr>
            <w:tcW w:w="990" w:type="dxa"/>
            <w:gridSpan w:val="2"/>
            <w:tcBorders>
              <w:top w:val="nil"/>
              <w:left w:val="nil"/>
              <w:bottom w:val="nil"/>
              <w:right w:val="nil"/>
            </w:tcBorders>
            <w:shd w:val="clear" w:color="auto" w:fill="auto"/>
            <w:vAlign w:val="center"/>
          </w:tcPr>
          <w:p w:rsidR="00044F46" w:rsidRDefault="00044F46" w:rsidP="00044F46">
            <w:pPr>
              <w:jc w:val="right"/>
              <w:rPr>
                <w:sz w:val="14"/>
                <w:szCs w:val="14"/>
              </w:rPr>
            </w:pPr>
            <w:r>
              <w:rPr>
                <w:sz w:val="14"/>
                <w:szCs w:val="14"/>
              </w:rPr>
              <w:t>64.5</w:t>
            </w:r>
          </w:p>
        </w:tc>
        <w:tc>
          <w:tcPr>
            <w:tcW w:w="900" w:type="dxa"/>
            <w:tcBorders>
              <w:top w:val="nil"/>
              <w:left w:val="nil"/>
              <w:bottom w:val="nil"/>
              <w:right w:val="nil"/>
            </w:tcBorders>
            <w:shd w:val="clear" w:color="auto" w:fill="auto"/>
            <w:vAlign w:val="center"/>
          </w:tcPr>
          <w:p w:rsidR="00044F46" w:rsidRDefault="00044F46" w:rsidP="00044F46">
            <w:pPr>
              <w:jc w:val="right"/>
              <w:rPr>
                <w:sz w:val="14"/>
                <w:szCs w:val="14"/>
              </w:rPr>
            </w:pPr>
            <w:r>
              <w:rPr>
                <w:sz w:val="14"/>
                <w:szCs w:val="14"/>
              </w:rPr>
              <w:t>105.7</w:t>
            </w:r>
          </w:p>
        </w:tc>
      </w:tr>
      <w:tr w:rsidR="00044F46" w:rsidRPr="006D5F74" w:rsidTr="002B1429">
        <w:trPr>
          <w:trHeight w:hRule="exact" w:val="176"/>
        </w:trPr>
        <w:tc>
          <w:tcPr>
            <w:tcW w:w="4539" w:type="dxa"/>
            <w:tcBorders>
              <w:top w:val="nil"/>
              <w:left w:val="nil"/>
              <w:bottom w:val="nil"/>
              <w:right w:val="nil"/>
            </w:tcBorders>
            <w:shd w:val="clear" w:color="auto" w:fill="auto"/>
            <w:noWrap/>
            <w:vAlign w:val="bottom"/>
            <w:hideMark/>
          </w:tcPr>
          <w:p w:rsidR="00044F46" w:rsidRPr="006D5F74" w:rsidRDefault="00044F46" w:rsidP="00044F46">
            <w:pPr>
              <w:ind w:firstLineChars="400" w:firstLine="640"/>
              <w:rPr>
                <w:sz w:val="16"/>
                <w:szCs w:val="16"/>
              </w:rPr>
            </w:pPr>
            <w:r w:rsidRPr="006D5F74">
              <w:rPr>
                <w:sz w:val="16"/>
              </w:rPr>
              <w:t>Government Exter</w:t>
            </w:r>
            <w:r>
              <w:rPr>
                <w:sz w:val="16"/>
              </w:rPr>
              <w:t>na</w:t>
            </w:r>
            <w:r w:rsidRPr="006D5F74">
              <w:rPr>
                <w:sz w:val="16"/>
              </w:rPr>
              <w:t>l debt</w:t>
            </w:r>
          </w:p>
        </w:tc>
        <w:tc>
          <w:tcPr>
            <w:tcW w:w="945" w:type="dxa"/>
            <w:tcBorders>
              <w:top w:val="nil"/>
              <w:left w:val="nil"/>
              <w:bottom w:val="nil"/>
              <w:right w:val="nil"/>
            </w:tcBorders>
            <w:shd w:val="clear" w:color="auto" w:fill="auto"/>
            <w:noWrap/>
            <w:vAlign w:val="center"/>
            <w:hideMark/>
          </w:tcPr>
          <w:p w:rsidR="00044F46" w:rsidRDefault="00044F46" w:rsidP="00044F46">
            <w:pPr>
              <w:jc w:val="right"/>
              <w:rPr>
                <w:sz w:val="14"/>
                <w:szCs w:val="14"/>
              </w:rPr>
            </w:pPr>
            <w:r>
              <w:rPr>
                <w:sz w:val="14"/>
                <w:szCs w:val="14"/>
              </w:rPr>
              <w:t>128.6</w:t>
            </w:r>
          </w:p>
        </w:tc>
        <w:tc>
          <w:tcPr>
            <w:tcW w:w="957" w:type="dxa"/>
            <w:tcBorders>
              <w:top w:val="nil"/>
              <w:left w:val="nil"/>
              <w:bottom w:val="nil"/>
              <w:right w:val="nil"/>
            </w:tcBorders>
            <w:shd w:val="clear" w:color="auto" w:fill="auto"/>
            <w:noWrap/>
            <w:vAlign w:val="center"/>
            <w:hideMark/>
          </w:tcPr>
          <w:p w:rsidR="00044F46" w:rsidRDefault="00044F46" w:rsidP="00044F46">
            <w:pPr>
              <w:jc w:val="right"/>
              <w:rPr>
                <w:sz w:val="14"/>
                <w:szCs w:val="14"/>
              </w:rPr>
            </w:pPr>
            <w:r>
              <w:rPr>
                <w:sz w:val="14"/>
                <w:szCs w:val="14"/>
              </w:rPr>
              <w:t>172.4</w:t>
            </w:r>
          </w:p>
        </w:tc>
        <w:tc>
          <w:tcPr>
            <w:tcW w:w="867" w:type="dxa"/>
            <w:tcBorders>
              <w:top w:val="nil"/>
              <w:left w:val="nil"/>
              <w:bottom w:val="nil"/>
              <w:right w:val="nil"/>
            </w:tcBorders>
            <w:shd w:val="clear" w:color="auto" w:fill="auto"/>
            <w:noWrap/>
            <w:vAlign w:val="center"/>
            <w:hideMark/>
          </w:tcPr>
          <w:p w:rsidR="00044F46" w:rsidRDefault="00044F46" w:rsidP="00044F46">
            <w:pPr>
              <w:jc w:val="right"/>
              <w:rPr>
                <w:sz w:val="14"/>
                <w:szCs w:val="14"/>
              </w:rPr>
            </w:pPr>
            <w:r>
              <w:rPr>
                <w:sz w:val="14"/>
                <w:szCs w:val="14"/>
              </w:rPr>
              <w:t>30.7</w:t>
            </w:r>
          </w:p>
        </w:tc>
        <w:tc>
          <w:tcPr>
            <w:tcW w:w="900" w:type="dxa"/>
            <w:gridSpan w:val="2"/>
            <w:tcBorders>
              <w:top w:val="nil"/>
              <w:left w:val="nil"/>
              <w:bottom w:val="nil"/>
              <w:right w:val="nil"/>
            </w:tcBorders>
            <w:shd w:val="clear" w:color="auto" w:fill="auto"/>
            <w:noWrap/>
            <w:vAlign w:val="center"/>
          </w:tcPr>
          <w:p w:rsidR="00044F46" w:rsidRDefault="00044F46" w:rsidP="00044F46">
            <w:pPr>
              <w:jc w:val="right"/>
              <w:rPr>
                <w:sz w:val="14"/>
                <w:szCs w:val="14"/>
              </w:rPr>
            </w:pPr>
            <w:r>
              <w:rPr>
                <w:sz w:val="14"/>
                <w:szCs w:val="14"/>
              </w:rPr>
              <w:t>65.1</w:t>
            </w:r>
          </w:p>
        </w:tc>
        <w:tc>
          <w:tcPr>
            <w:tcW w:w="990" w:type="dxa"/>
            <w:gridSpan w:val="2"/>
            <w:tcBorders>
              <w:top w:val="nil"/>
              <w:left w:val="nil"/>
              <w:bottom w:val="nil"/>
              <w:right w:val="nil"/>
            </w:tcBorders>
            <w:shd w:val="clear" w:color="auto" w:fill="auto"/>
            <w:vAlign w:val="center"/>
          </w:tcPr>
          <w:p w:rsidR="00044F46" w:rsidRDefault="00044F46" w:rsidP="00044F46">
            <w:pPr>
              <w:jc w:val="right"/>
              <w:rPr>
                <w:sz w:val="14"/>
                <w:szCs w:val="14"/>
              </w:rPr>
            </w:pPr>
            <w:r>
              <w:rPr>
                <w:sz w:val="14"/>
                <w:szCs w:val="14"/>
              </w:rPr>
              <w:t>44.8</w:t>
            </w:r>
          </w:p>
        </w:tc>
        <w:tc>
          <w:tcPr>
            <w:tcW w:w="900" w:type="dxa"/>
            <w:tcBorders>
              <w:top w:val="nil"/>
              <w:left w:val="nil"/>
              <w:bottom w:val="nil"/>
              <w:right w:val="nil"/>
            </w:tcBorders>
            <w:shd w:val="clear" w:color="auto" w:fill="auto"/>
            <w:vAlign w:val="center"/>
          </w:tcPr>
          <w:p w:rsidR="00044F46" w:rsidRDefault="00044F46" w:rsidP="00044F46">
            <w:pPr>
              <w:jc w:val="right"/>
              <w:rPr>
                <w:sz w:val="14"/>
                <w:szCs w:val="14"/>
              </w:rPr>
            </w:pPr>
            <w:r>
              <w:rPr>
                <w:sz w:val="14"/>
                <w:szCs w:val="14"/>
              </w:rPr>
              <w:t>78.6</w:t>
            </w:r>
          </w:p>
        </w:tc>
      </w:tr>
      <w:tr w:rsidR="00044F46" w:rsidRPr="006D5F74" w:rsidTr="002B1429">
        <w:trPr>
          <w:trHeight w:hRule="exact" w:val="176"/>
        </w:trPr>
        <w:tc>
          <w:tcPr>
            <w:tcW w:w="4539" w:type="dxa"/>
            <w:tcBorders>
              <w:top w:val="nil"/>
              <w:left w:val="nil"/>
              <w:bottom w:val="nil"/>
              <w:right w:val="nil"/>
            </w:tcBorders>
            <w:shd w:val="clear" w:color="auto" w:fill="auto"/>
            <w:noWrap/>
            <w:vAlign w:val="bottom"/>
            <w:hideMark/>
          </w:tcPr>
          <w:p w:rsidR="00044F46" w:rsidRPr="006D5F74" w:rsidRDefault="00044F46" w:rsidP="00044F46">
            <w:pPr>
              <w:ind w:firstLineChars="400" w:firstLine="640"/>
              <w:rPr>
                <w:sz w:val="16"/>
                <w:szCs w:val="16"/>
              </w:rPr>
            </w:pPr>
            <w:r w:rsidRPr="006D5F74">
              <w:rPr>
                <w:sz w:val="16"/>
              </w:rPr>
              <w:t>Non-government Exter</w:t>
            </w:r>
            <w:r>
              <w:rPr>
                <w:sz w:val="16"/>
              </w:rPr>
              <w:t>na</w:t>
            </w:r>
            <w:r w:rsidRPr="006D5F74">
              <w:rPr>
                <w:sz w:val="16"/>
              </w:rPr>
              <w:t>l debt</w:t>
            </w:r>
          </w:p>
        </w:tc>
        <w:tc>
          <w:tcPr>
            <w:tcW w:w="945" w:type="dxa"/>
            <w:tcBorders>
              <w:top w:val="nil"/>
              <w:left w:val="nil"/>
              <w:bottom w:val="nil"/>
              <w:right w:val="nil"/>
            </w:tcBorders>
            <w:shd w:val="clear" w:color="auto" w:fill="auto"/>
            <w:noWrap/>
            <w:vAlign w:val="center"/>
            <w:hideMark/>
          </w:tcPr>
          <w:p w:rsidR="00044F46" w:rsidRDefault="00044F46" w:rsidP="00044F46">
            <w:pPr>
              <w:jc w:val="right"/>
              <w:rPr>
                <w:sz w:val="14"/>
                <w:szCs w:val="14"/>
              </w:rPr>
            </w:pPr>
            <w:r>
              <w:rPr>
                <w:sz w:val="14"/>
                <w:szCs w:val="14"/>
              </w:rPr>
              <w:t>23.5</w:t>
            </w:r>
          </w:p>
        </w:tc>
        <w:tc>
          <w:tcPr>
            <w:tcW w:w="957" w:type="dxa"/>
            <w:tcBorders>
              <w:top w:val="nil"/>
              <w:left w:val="nil"/>
              <w:bottom w:val="nil"/>
              <w:right w:val="nil"/>
            </w:tcBorders>
            <w:shd w:val="clear" w:color="auto" w:fill="auto"/>
            <w:noWrap/>
            <w:vAlign w:val="center"/>
            <w:hideMark/>
          </w:tcPr>
          <w:p w:rsidR="00044F46" w:rsidRDefault="00044F46" w:rsidP="00044F46">
            <w:pPr>
              <w:jc w:val="right"/>
              <w:rPr>
                <w:sz w:val="14"/>
                <w:szCs w:val="14"/>
              </w:rPr>
            </w:pPr>
            <w:r>
              <w:rPr>
                <w:sz w:val="14"/>
                <w:szCs w:val="14"/>
              </w:rPr>
              <w:t>59.0</w:t>
            </w:r>
          </w:p>
        </w:tc>
        <w:tc>
          <w:tcPr>
            <w:tcW w:w="867" w:type="dxa"/>
            <w:tcBorders>
              <w:top w:val="nil"/>
              <w:left w:val="nil"/>
              <w:bottom w:val="nil"/>
              <w:right w:val="nil"/>
            </w:tcBorders>
            <w:shd w:val="clear" w:color="auto" w:fill="auto"/>
            <w:noWrap/>
            <w:vAlign w:val="center"/>
            <w:hideMark/>
          </w:tcPr>
          <w:p w:rsidR="00044F46" w:rsidRDefault="00044F46" w:rsidP="00044F46">
            <w:pPr>
              <w:jc w:val="right"/>
              <w:rPr>
                <w:sz w:val="14"/>
                <w:szCs w:val="14"/>
              </w:rPr>
            </w:pPr>
            <w:r>
              <w:rPr>
                <w:sz w:val="14"/>
                <w:szCs w:val="14"/>
              </w:rPr>
              <w:t>15.3</w:t>
            </w:r>
          </w:p>
        </w:tc>
        <w:tc>
          <w:tcPr>
            <w:tcW w:w="900" w:type="dxa"/>
            <w:gridSpan w:val="2"/>
            <w:tcBorders>
              <w:top w:val="nil"/>
              <w:left w:val="nil"/>
              <w:bottom w:val="nil"/>
              <w:right w:val="nil"/>
            </w:tcBorders>
            <w:shd w:val="clear" w:color="auto" w:fill="auto"/>
            <w:noWrap/>
            <w:vAlign w:val="center"/>
          </w:tcPr>
          <w:p w:rsidR="00044F46" w:rsidRDefault="00044F46" w:rsidP="00044F46">
            <w:pPr>
              <w:jc w:val="right"/>
              <w:rPr>
                <w:sz w:val="14"/>
                <w:szCs w:val="14"/>
              </w:rPr>
            </w:pPr>
            <w:r>
              <w:rPr>
                <w:sz w:val="14"/>
                <w:szCs w:val="14"/>
              </w:rPr>
              <w:t>23.1</w:t>
            </w:r>
          </w:p>
        </w:tc>
        <w:tc>
          <w:tcPr>
            <w:tcW w:w="990" w:type="dxa"/>
            <w:gridSpan w:val="2"/>
            <w:tcBorders>
              <w:top w:val="nil"/>
              <w:left w:val="nil"/>
              <w:bottom w:val="nil"/>
              <w:right w:val="nil"/>
            </w:tcBorders>
            <w:shd w:val="clear" w:color="auto" w:fill="auto"/>
            <w:vAlign w:val="center"/>
          </w:tcPr>
          <w:p w:rsidR="00044F46" w:rsidRDefault="00044F46" w:rsidP="00044F46">
            <w:pPr>
              <w:jc w:val="right"/>
              <w:rPr>
                <w:sz w:val="14"/>
                <w:szCs w:val="14"/>
              </w:rPr>
            </w:pPr>
            <w:r>
              <w:rPr>
                <w:sz w:val="14"/>
                <w:szCs w:val="14"/>
              </w:rPr>
              <w:t>15.3</w:t>
            </w:r>
          </w:p>
        </w:tc>
        <w:tc>
          <w:tcPr>
            <w:tcW w:w="900" w:type="dxa"/>
            <w:tcBorders>
              <w:top w:val="nil"/>
              <w:left w:val="nil"/>
              <w:bottom w:val="nil"/>
              <w:right w:val="nil"/>
            </w:tcBorders>
            <w:shd w:val="clear" w:color="auto" w:fill="auto"/>
            <w:vAlign w:val="center"/>
          </w:tcPr>
          <w:p w:rsidR="00044F46" w:rsidRDefault="00044F46" w:rsidP="00044F46">
            <w:pPr>
              <w:jc w:val="right"/>
              <w:rPr>
                <w:sz w:val="14"/>
                <w:szCs w:val="14"/>
              </w:rPr>
            </w:pPr>
            <w:r>
              <w:rPr>
                <w:sz w:val="14"/>
                <w:szCs w:val="14"/>
              </w:rPr>
              <w:t>22.3</w:t>
            </w:r>
          </w:p>
        </w:tc>
      </w:tr>
      <w:tr w:rsidR="00044F46" w:rsidRPr="006D5F74" w:rsidTr="002B1429">
        <w:trPr>
          <w:trHeight w:hRule="exact" w:val="176"/>
        </w:trPr>
        <w:tc>
          <w:tcPr>
            <w:tcW w:w="4539" w:type="dxa"/>
            <w:tcBorders>
              <w:top w:val="nil"/>
              <w:left w:val="nil"/>
              <w:bottom w:val="nil"/>
              <w:right w:val="nil"/>
            </w:tcBorders>
            <w:shd w:val="clear" w:color="auto" w:fill="auto"/>
            <w:noWrap/>
            <w:vAlign w:val="bottom"/>
            <w:hideMark/>
          </w:tcPr>
          <w:p w:rsidR="00044F46" w:rsidRPr="006D5F74" w:rsidRDefault="00044F46" w:rsidP="00044F46">
            <w:pPr>
              <w:ind w:firstLineChars="400" w:firstLine="640"/>
              <w:rPr>
                <w:sz w:val="16"/>
                <w:szCs w:val="16"/>
              </w:rPr>
            </w:pPr>
            <w:r w:rsidRPr="006D5F74">
              <w:rPr>
                <w:sz w:val="16"/>
              </w:rPr>
              <w:t>Country's Debt from IMF</w:t>
            </w:r>
          </w:p>
        </w:tc>
        <w:tc>
          <w:tcPr>
            <w:tcW w:w="945" w:type="dxa"/>
            <w:tcBorders>
              <w:top w:val="nil"/>
              <w:left w:val="nil"/>
              <w:bottom w:val="nil"/>
              <w:right w:val="nil"/>
            </w:tcBorders>
            <w:shd w:val="clear" w:color="auto" w:fill="auto"/>
            <w:noWrap/>
            <w:vAlign w:val="center"/>
            <w:hideMark/>
          </w:tcPr>
          <w:p w:rsidR="00044F46" w:rsidRDefault="00044F46" w:rsidP="00044F46">
            <w:pPr>
              <w:jc w:val="right"/>
              <w:rPr>
                <w:sz w:val="14"/>
                <w:szCs w:val="14"/>
              </w:rPr>
            </w:pPr>
            <w:r>
              <w:rPr>
                <w:sz w:val="14"/>
                <w:szCs w:val="14"/>
              </w:rPr>
              <w:t>9.0</w:t>
            </w:r>
          </w:p>
        </w:tc>
        <w:tc>
          <w:tcPr>
            <w:tcW w:w="957" w:type="dxa"/>
            <w:tcBorders>
              <w:top w:val="nil"/>
              <w:left w:val="nil"/>
              <w:bottom w:val="nil"/>
              <w:right w:val="nil"/>
            </w:tcBorders>
            <w:shd w:val="clear" w:color="auto" w:fill="auto"/>
            <w:noWrap/>
            <w:vAlign w:val="center"/>
            <w:hideMark/>
          </w:tcPr>
          <w:p w:rsidR="00044F46" w:rsidRDefault="00044F46" w:rsidP="00044F46">
            <w:pPr>
              <w:jc w:val="right"/>
              <w:rPr>
                <w:sz w:val="14"/>
                <w:szCs w:val="14"/>
              </w:rPr>
            </w:pPr>
            <w:r>
              <w:rPr>
                <w:sz w:val="14"/>
                <w:szCs w:val="14"/>
              </w:rPr>
              <w:t>14.1</w:t>
            </w:r>
          </w:p>
        </w:tc>
        <w:tc>
          <w:tcPr>
            <w:tcW w:w="867" w:type="dxa"/>
            <w:tcBorders>
              <w:top w:val="nil"/>
              <w:left w:val="nil"/>
              <w:bottom w:val="nil"/>
              <w:right w:val="nil"/>
            </w:tcBorders>
            <w:shd w:val="clear" w:color="auto" w:fill="auto"/>
            <w:noWrap/>
            <w:vAlign w:val="center"/>
            <w:hideMark/>
          </w:tcPr>
          <w:p w:rsidR="00044F46" w:rsidRDefault="00044F46" w:rsidP="00044F46">
            <w:pPr>
              <w:jc w:val="right"/>
              <w:rPr>
                <w:sz w:val="14"/>
                <w:szCs w:val="14"/>
              </w:rPr>
            </w:pPr>
            <w:r>
              <w:rPr>
                <w:sz w:val="14"/>
                <w:szCs w:val="14"/>
              </w:rPr>
              <w:t>3.8</w:t>
            </w:r>
          </w:p>
        </w:tc>
        <w:tc>
          <w:tcPr>
            <w:tcW w:w="900" w:type="dxa"/>
            <w:gridSpan w:val="2"/>
            <w:tcBorders>
              <w:top w:val="nil"/>
              <w:left w:val="nil"/>
              <w:bottom w:val="nil"/>
              <w:right w:val="nil"/>
            </w:tcBorders>
            <w:shd w:val="clear" w:color="auto" w:fill="auto"/>
            <w:noWrap/>
            <w:vAlign w:val="center"/>
          </w:tcPr>
          <w:p w:rsidR="00044F46" w:rsidRDefault="00044F46" w:rsidP="00044F46">
            <w:pPr>
              <w:jc w:val="right"/>
              <w:rPr>
                <w:sz w:val="14"/>
                <w:szCs w:val="14"/>
              </w:rPr>
            </w:pPr>
            <w:r>
              <w:rPr>
                <w:sz w:val="14"/>
                <w:szCs w:val="14"/>
              </w:rPr>
              <w:t>3.9</w:t>
            </w:r>
          </w:p>
        </w:tc>
        <w:tc>
          <w:tcPr>
            <w:tcW w:w="990" w:type="dxa"/>
            <w:gridSpan w:val="2"/>
            <w:tcBorders>
              <w:top w:val="nil"/>
              <w:left w:val="nil"/>
              <w:bottom w:val="nil"/>
              <w:right w:val="nil"/>
            </w:tcBorders>
            <w:shd w:val="clear" w:color="auto" w:fill="auto"/>
            <w:vAlign w:val="center"/>
          </w:tcPr>
          <w:p w:rsidR="00044F46" w:rsidRDefault="00044F46" w:rsidP="00044F46">
            <w:pPr>
              <w:jc w:val="right"/>
              <w:rPr>
                <w:sz w:val="14"/>
                <w:szCs w:val="14"/>
              </w:rPr>
            </w:pPr>
            <w:r>
              <w:rPr>
                <w:sz w:val="14"/>
                <w:szCs w:val="14"/>
              </w:rPr>
              <w:t>4.4</w:t>
            </w:r>
          </w:p>
        </w:tc>
        <w:tc>
          <w:tcPr>
            <w:tcW w:w="900" w:type="dxa"/>
            <w:tcBorders>
              <w:top w:val="nil"/>
              <w:left w:val="nil"/>
              <w:bottom w:val="nil"/>
              <w:right w:val="nil"/>
            </w:tcBorders>
            <w:shd w:val="clear" w:color="auto" w:fill="auto"/>
            <w:vAlign w:val="center"/>
          </w:tcPr>
          <w:p w:rsidR="00044F46" w:rsidRDefault="00044F46" w:rsidP="00044F46">
            <w:pPr>
              <w:jc w:val="right"/>
              <w:rPr>
                <w:sz w:val="14"/>
                <w:szCs w:val="14"/>
              </w:rPr>
            </w:pPr>
            <w:r>
              <w:rPr>
                <w:sz w:val="14"/>
                <w:szCs w:val="14"/>
              </w:rPr>
              <w:t>4.8</w:t>
            </w:r>
          </w:p>
        </w:tc>
      </w:tr>
      <w:tr w:rsidR="00044F46" w:rsidRPr="006D5F74" w:rsidTr="002B1429">
        <w:trPr>
          <w:trHeight w:hRule="exact" w:val="176"/>
        </w:trPr>
        <w:tc>
          <w:tcPr>
            <w:tcW w:w="4539" w:type="dxa"/>
            <w:tcBorders>
              <w:top w:val="nil"/>
              <w:left w:val="nil"/>
              <w:bottom w:val="nil"/>
              <w:right w:val="nil"/>
            </w:tcBorders>
            <w:shd w:val="clear" w:color="auto" w:fill="auto"/>
            <w:noWrap/>
            <w:vAlign w:val="bottom"/>
            <w:hideMark/>
          </w:tcPr>
          <w:p w:rsidR="00044F46" w:rsidRPr="006D5F74" w:rsidRDefault="00044F46" w:rsidP="00044F46">
            <w:pPr>
              <w:rPr>
                <w:b/>
                <w:bCs/>
                <w:sz w:val="16"/>
                <w:szCs w:val="16"/>
              </w:rPr>
            </w:pPr>
            <w:r w:rsidRPr="006D5F74">
              <w:rPr>
                <w:b/>
                <w:bCs/>
                <w:sz w:val="16"/>
              </w:rPr>
              <w:t>V. Interest Payment on Liabilities (l+m)</w:t>
            </w:r>
          </w:p>
        </w:tc>
        <w:tc>
          <w:tcPr>
            <w:tcW w:w="945" w:type="dxa"/>
            <w:tcBorders>
              <w:top w:val="nil"/>
              <w:left w:val="nil"/>
              <w:bottom w:val="nil"/>
              <w:right w:val="nil"/>
            </w:tcBorders>
            <w:shd w:val="clear" w:color="auto" w:fill="auto"/>
            <w:noWrap/>
            <w:vAlign w:val="center"/>
            <w:hideMark/>
          </w:tcPr>
          <w:p w:rsidR="00044F46" w:rsidRDefault="00044F46" w:rsidP="00044F46">
            <w:pPr>
              <w:jc w:val="right"/>
              <w:rPr>
                <w:b/>
                <w:bCs/>
                <w:sz w:val="14"/>
                <w:szCs w:val="14"/>
              </w:rPr>
            </w:pPr>
            <w:r>
              <w:rPr>
                <w:b/>
                <w:bCs/>
                <w:sz w:val="14"/>
                <w:szCs w:val="14"/>
              </w:rPr>
              <w:t>42.6</w:t>
            </w:r>
          </w:p>
        </w:tc>
        <w:tc>
          <w:tcPr>
            <w:tcW w:w="957" w:type="dxa"/>
            <w:tcBorders>
              <w:top w:val="nil"/>
              <w:left w:val="nil"/>
              <w:bottom w:val="nil"/>
              <w:right w:val="nil"/>
            </w:tcBorders>
            <w:shd w:val="clear" w:color="auto" w:fill="auto"/>
            <w:noWrap/>
            <w:vAlign w:val="center"/>
            <w:hideMark/>
          </w:tcPr>
          <w:p w:rsidR="00044F46" w:rsidRDefault="00044F46" w:rsidP="00044F46">
            <w:pPr>
              <w:jc w:val="right"/>
              <w:rPr>
                <w:b/>
                <w:bCs/>
                <w:sz w:val="14"/>
                <w:szCs w:val="14"/>
              </w:rPr>
            </w:pPr>
            <w:r>
              <w:rPr>
                <w:b/>
                <w:bCs/>
                <w:sz w:val="14"/>
                <w:szCs w:val="14"/>
              </w:rPr>
              <w:t>55.8</w:t>
            </w:r>
          </w:p>
        </w:tc>
        <w:tc>
          <w:tcPr>
            <w:tcW w:w="867" w:type="dxa"/>
            <w:tcBorders>
              <w:top w:val="nil"/>
              <w:left w:val="nil"/>
              <w:bottom w:val="nil"/>
              <w:right w:val="nil"/>
            </w:tcBorders>
            <w:shd w:val="clear" w:color="auto" w:fill="auto"/>
            <w:noWrap/>
            <w:vAlign w:val="center"/>
            <w:hideMark/>
          </w:tcPr>
          <w:p w:rsidR="00044F46" w:rsidRDefault="00044F46" w:rsidP="00044F46">
            <w:pPr>
              <w:jc w:val="right"/>
              <w:rPr>
                <w:b/>
                <w:bCs/>
                <w:sz w:val="14"/>
                <w:szCs w:val="14"/>
              </w:rPr>
            </w:pPr>
            <w:r>
              <w:rPr>
                <w:b/>
                <w:bCs/>
                <w:sz w:val="14"/>
                <w:szCs w:val="14"/>
              </w:rPr>
              <w:t>10.5</w:t>
            </w:r>
          </w:p>
        </w:tc>
        <w:tc>
          <w:tcPr>
            <w:tcW w:w="900" w:type="dxa"/>
            <w:gridSpan w:val="2"/>
            <w:tcBorders>
              <w:top w:val="nil"/>
              <w:left w:val="nil"/>
              <w:bottom w:val="nil"/>
              <w:right w:val="nil"/>
            </w:tcBorders>
            <w:shd w:val="clear" w:color="auto" w:fill="auto"/>
            <w:noWrap/>
            <w:vAlign w:val="center"/>
          </w:tcPr>
          <w:p w:rsidR="00044F46" w:rsidRDefault="00044F46" w:rsidP="00044F46">
            <w:pPr>
              <w:jc w:val="right"/>
              <w:rPr>
                <w:b/>
                <w:bCs/>
                <w:sz w:val="14"/>
                <w:szCs w:val="14"/>
              </w:rPr>
            </w:pPr>
            <w:r>
              <w:rPr>
                <w:b/>
                <w:bCs/>
                <w:sz w:val="14"/>
                <w:szCs w:val="14"/>
              </w:rPr>
              <w:t>23.3</w:t>
            </w:r>
          </w:p>
        </w:tc>
        <w:tc>
          <w:tcPr>
            <w:tcW w:w="990" w:type="dxa"/>
            <w:gridSpan w:val="2"/>
            <w:tcBorders>
              <w:top w:val="nil"/>
              <w:left w:val="nil"/>
              <w:bottom w:val="nil"/>
              <w:right w:val="nil"/>
            </w:tcBorders>
            <w:shd w:val="clear" w:color="auto" w:fill="auto"/>
            <w:vAlign w:val="center"/>
          </w:tcPr>
          <w:p w:rsidR="00044F46" w:rsidRDefault="00044F46" w:rsidP="00044F46">
            <w:pPr>
              <w:jc w:val="right"/>
              <w:rPr>
                <w:b/>
                <w:bCs/>
                <w:sz w:val="14"/>
                <w:szCs w:val="14"/>
              </w:rPr>
            </w:pPr>
            <w:r>
              <w:rPr>
                <w:b/>
                <w:bCs/>
                <w:sz w:val="14"/>
                <w:szCs w:val="14"/>
              </w:rPr>
              <w:t>17.2</w:t>
            </w:r>
          </w:p>
        </w:tc>
        <w:tc>
          <w:tcPr>
            <w:tcW w:w="900" w:type="dxa"/>
            <w:tcBorders>
              <w:top w:val="nil"/>
              <w:left w:val="nil"/>
              <w:bottom w:val="nil"/>
              <w:right w:val="nil"/>
            </w:tcBorders>
            <w:shd w:val="clear" w:color="auto" w:fill="auto"/>
            <w:vAlign w:val="center"/>
          </w:tcPr>
          <w:p w:rsidR="00044F46" w:rsidRDefault="00044F46" w:rsidP="00044F46">
            <w:pPr>
              <w:jc w:val="right"/>
              <w:rPr>
                <w:b/>
                <w:bCs/>
                <w:sz w:val="14"/>
                <w:szCs w:val="14"/>
              </w:rPr>
            </w:pPr>
            <w:r>
              <w:rPr>
                <w:b/>
                <w:bCs/>
                <w:sz w:val="14"/>
                <w:szCs w:val="14"/>
              </w:rPr>
              <w:t>17.6</w:t>
            </w:r>
          </w:p>
        </w:tc>
      </w:tr>
      <w:tr w:rsidR="00044F46" w:rsidRPr="006D5F74" w:rsidTr="002B1429">
        <w:trPr>
          <w:trHeight w:hRule="exact" w:val="176"/>
        </w:trPr>
        <w:tc>
          <w:tcPr>
            <w:tcW w:w="4539" w:type="dxa"/>
            <w:tcBorders>
              <w:top w:val="nil"/>
              <w:left w:val="nil"/>
              <w:bottom w:val="nil"/>
              <w:right w:val="nil"/>
            </w:tcBorders>
            <w:shd w:val="clear" w:color="auto" w:fill="auto"/>
            <w:noWrap/>
            <w:vAlign w:val="bottom"/>
            <w:hideMark/>
          </w:tcPr>
          <w:p w:rsidR="00044F46" w:rsidRPr="006D5F74" w:rsidRDefault="00044F46" w:rsidP="00044F46">
            <w:pPr>
              <w:ind w:firstLineChars="300" w:firstLine="480"/>
              <w:rPr>
                <w:sz w:val="16"/>
                <w:szCs w:val="16"/>
              </w:rPr>
            </w:pPr>
            <w:r w:rsidRPr="006D5F74">
              <w:rPr>
                <w:sz w:val="16"/>
              </w:rPr>
              <w:t>(l) Exter</w:t>
            </w:r>
            <w:r>
              <w:rPr>
                <w:sz w:val="16"/>
              </w:rPr>
              <w:t>na</w:t>
            </w:r>
            <w:r w:rsidRPr="006D5F74">
              <w:rPr>
                <w:sz w:val="16"/>
              </w:rPr>
              <w:t>l Liabilities</w:t>
            </w:r>
          </w:p>
        </w:tc>
        <w:tc>
          <w:tcPr>
            <w:tcW w:w="945" w:type="dxa"/>
            <w:tcBorders>
              <w:top w:val="nil"/>
              <w:left w:val="nil"/>
              <w:bottom w:val="nil"/>
              <w:right w:val="nil"/>
            </w:tcBorders>
            <w:shd w:val="clear" w:color="auto" w:fill="auto"/>
            <w:noWrap/>
            <w:vAlign w:val="center"/>
            <w:hideMark/>
          </w:tcPr>
          <w:p w:rsidR="00044F46" w:rsidRDefault="00044F46" w:rsidP="00044F46">
            <w:pPr>
              <w:jc w:val="right"/>
              <w:rPr>
                <w:sz w:val="14"/>
                <w:szCs w:val="14"/>
              </w:rPr>
            </w:pPr>
            <w:r>
              <w:rPr>
                <w:sz w:val="14"/>
                <w:szCs w:val="14"/>
              </w:rPr>
              <w:t>9.1</w:t>
            </w:r>
          </w:p>
        </w:tc>
        <w:tc>
          <w:tcPr>
            <w:tcW w:w="957" w:type="dxa"/>
            <w:tcBorders>
              <w:top w:val="nil"/>
              <w:left w:val="nil"/>
              <w:bottom w:val="nil"/>
              <w:right w:val="nil"/>
            </w:tcBorders>
            <w:shd w:val="clear" w:color="auto" w:fill="auto"/>
            <w:noWrap/>
            <w:vAlign w:val="center"/>
            <w:hideMark/>
          </w:tcPr>
          <w:p w:rsidR="00044F46" w:rsidRDefault="00044F46" w:rsidP="00044F46">
            <w:pPr>
              <w:jc w:val="right"/>
              <w:rPr>
                <w:sz w:val="14"/>
                <w:szCs w:val="14"/>
              </w:rPr>
            </w:pPr>
            <w:r>
              <w:rPr>
                <w:sz w:val="14"/>
                <w:szCs w:val="14"/>
              </w:rPr>
              <w:t>11.9</w:t>
            </w:r>
          </w:p>
        </w:tc>
        <w:tc>
          <w:tcPr>
            <w:tcW w:w="867" w:type="dxa"/>
            <w:tcBorders>
              <w:top w:val="nil"/>
              <w:left w:val="nil"/>
              <w:bottom w:val="nil"/>
              <w:right w:val="nil"/>
            </w:tcBorders>
            <w:shd w:val="clear" w:color="auto" w:fill="auto"/>
            <w:noWrap/>
            <w:vAlign w:val="center"/>
            <w:hideMark/>
          </w:tcPr>
          <w:p w:rsidR="00044F46" w:rsidRDefault="00044F46" w:rsidP="00044F46">
            <w:pPr>
              <w:jc w:val="right"/>
              <w:rPr>
                <w:sz w:val="14"/>
                <w:szCs w:val="14"/>
              </w:rPr>
            </w:pPr>
            <w:r>
              <w:rPr>
                <w:sz w:val="14"/>
                <w:szCs w:val="14"/>
              </w:rPr>
              <w:t>0.6</w:t>
            </w:r>
          </w:p>
        </w:tc>
        <w:tc>
          <w:tcPr>
            <w:tcW w:w="900" w:type="dxa"/>
            <w:gridSpan w:val="2"/>
            <w:tcBorders>
              <w:top w:val="nil"/>
              <w:left w:val="nil"/>
              <w:bottom w:val="nil"/>
              <w:right w:val="nil"/>
            </w:tcBorders>
            <w:shd w:val="clear" w:color="auto" w:fill="auto"/>
            <w:noWrap/>
            <w:vAlign w:val="center"/>
          </w:tcPr>
          <w:p w:rsidR="00044F46" w:rsidRDefault="00044F46" w:rsidP="00044F46">
            <w:pPr>
              <w:jc w:val="right"/>
              <w:rPr>
                <w:sz w:val="14"/>
                <w:szCs w:val="14"/>
              </w:rPr>
            </w:pPr>
            <w:r>
              <w:rPr>
                <w:sz w:val="14"/>
                <w:szCs w:val="14"/>
              </w:rPr>
              <w:t>10.1</w:t>
            </w:r>
          </w:p>
        </w:tc>
        <w:tc>
          <w:tcPr>
            <w:tcW w:w="990" w:type="dxa"/>
            <w:gridSpan w:val="2"/>
            <w:tcBorders>
              <w:top w:val="nil"/>
              <w:left w:val="nil"/>
              <w:bottom w:val="nil"/>
              <w:right w:val="nil"/>
            </w:tcBorders>
            <w:shd w:val="clear" w:color="auto" w:fill="auto"/>
            <w:vAlign w:val="center"/>
          </w:tcPr>
          <w:p w:rsidR="00044F46" w:rsidRDefault="00044F46" w:rsidP="00044F46">
            <w:pPr>
              <w:jc w:val="right"/>
              <w:rPr>
                <w:sz w:val="14"/>
                <w:szCs w:val="14"/>
              </w:rPr>
            </w:pPr>
            <w:r>
              <w:rPr>
                <w:sz w:val="14"/>
                <w:szCs w:val="14"/>
              </w:rPr>
              <w:t>4.1</w:t>
            </w:r>
          </w:p>
        </w:tc>
        <w:tc>
          <w:tcPr>
            <w:tcW w:w="900" w:type="dxa"/>
            <w:tcBorders>
              <w:top w:val="nil"/>
              <w:left w:val="nil"/>
              <w:bottom w:val="nil"/>
              <w:right w:val="nil"/>
            </w:tcBorders>
            <w:shd w:val="clear" w:color="auto" w:fill="auto"/>
            <w:vAlign w:val="center"/>
          </w:tcPr>
          <w:p w:rsidR="00044F46" w:rsidRDefault="00044F46" w:rsidP="00044F46">
            <w:pPr>
              <w:jc w:val="right"/>
              <w:rPr>
                <w:sz w:val="14"/>
                <w:szCs w:val="14"/>
              </w:rPr>
            </w:pPr>
            <w:r>
              <w:rPr>
                <w:sz w:val="14"/>
                <w:szCs w:val="14"/>
              </w:rPr>
              <w:t>5.3</w:t>
            </w:r>
          </w:p>
        </w:tc>
      </w:tr>
      <w:tr w:rsidR="00044F46" w:rsidRPr="006D5F74" w:rsidTr="002B1429">
        <w:trPr>
          <w:trHeight w:hRule="exact" w:val="176"/>
        </w:trPr>
        <w:tc>
          <w:tcPr>
            <w:tcW w:w="4539" w:type="dxa"/>
            <w:tcBorders>
              <w:top w:val="nil"/>
              <w:left w:val="nil"/>
              <w:bottom w:val="single" w:sz="8" w:space="0" w:color="auto"/>
              <w:right w:val="nil"/>
            </w:tcBorders>
            <w:shd w:val="clear" w:color="auto" w:fill="auto"/>
            <w:noWrap/>
            <w:vAlign w:val="bottom"/>
            <w:hideMark/>
          </w:tcPr>
          <w:p w:rsidR="00044F46" w:rsidRPr="006D5F74" w:rsidRDefault="00044F46" w:rsidP="00044F46">
            <w:pPr>
              <w:ind w:firstLineChars="300" w:firstLine="480"/>
              <w:rPr>
                <w:sz w:val="16"/>
                <w:szCs w:val="16"/>
              </w:rPr>
            </w:pPr>
            <w:r w:rsidRPr="006D5F74">
              <w:rPr>
                <w:sz w:val="16"/>
              </w:rPr>
              <w:t>(m) Domestic Liabilities</w:t>
            </w:r>
          </w:p>
        </w:tc>
        <w:tc>
          <w:tcPr>
            <w:tcW w:w="945" w:type="dxa"/>
            <w:tcBorders>
              <w:top w:val="nil"/>
              <w:left w:val="nil"/>
              <w:bottom w:val="single" w:sz="8" w:space="0" w:color="auto"/>
              <w:right w:val="nil"/>
            </w:tcBorders>
            <w:shd w:val="clear" w:color="auto" w:fill="auto"/>
            <w:noWrap/>
            <w:vAlign w:val="center"/>
            <w:hideMark/>
          </w:tcPr>
          <w:p w:rsidR="00044F46" w:rsidRDefault="00044F46" w:rsidP="00044F46">
            <w:pPr>
              <w:jc w:val="right"/>
              <w:rPr>
                <w:sz w:val="14"/>
                <w:szCs w:val="14"/>
              </w:rPr>
            </w:pPr>
            <w:r>
              <w:rPr>
                <w:sz w:val="14"/>
                <w:szCs w:val="14"/>
              </w:rPr>
              <w:t>33.5</w:t>
            </w:r>
          </w:p>
        </w:tc>
        <w:tc>
          <w:tcPr>
            <w:tcW w:w="957" w:type="dxa"/>
            <w:tcBorders>
              <w:top w:val="nil"/>
              <w:left w:val="nil"/>
              <w:bottom w:val="single" w:sz="8" w:space="0" w:color="auto"/>
              <w:right w:val="nil"/>
            </w:tcBorders>
            <w:shd w:val="clear" w:color="auto" w:fill="auto"/>
            <w:noWrap/>
            <w:vAlign w:val="center"/>
            <w:hideMark/>
          </w:tcPr>
          <w:p w:rsidR="00044F46" w:rsidRDefault="00044F46" w:rsidP="00044F46">
            <w:pPr>
              <w:jc w:val="right"/>
              <w:rPr>
                <w:sz w:val="14"/>
                <w:szCs w:val="14"/>
              </w:rPr>
            </w:pPr>
            <w:r>
              <w:rPr>
                <w:sz w:val="14"/>
                <w:szCs w:val="14"/>
              </w:rPr>
              <w:t>43.9</w:t>
            </w:r>
          </w:p>
        </w:tc>
        <w:tc>
          <w:tcPr>
            <w:tcW w:w="867" w:type="dxa"/>
            <w:tcBorders>
              <w:top w:val="nil"/>
              <w:left w:val="nil"/>
              <w:bottom w:val="single" w:sz="8" w:space="0" w:color="auto"/>
              <w:right w:val="nil"/>
            </w:tcBorders>
            <w:shd w:val="clear" w:color="auto" w:fill="auto"/>
            <w:noWrap/>
            <w:vAlign w:val="center"/>
            <w:hideMark/>
          </w:tcPr>
          <w:p w:rsidR="00044F46" w:rsidRDefault="00044F46" w:rsidP="00044F46">
            <w:pPr>
              <w:jc w:val="right"/>
              <w:rPr>
                <w:sz w:val="14"/>
                <w:szCs w:val="14"/>
              </w:rPr>
            </w:pPr>
            <w:r>
              <w:rPr>
                <w:sz w:val="14"/>
                <w:szCs w:val="14"/>
              </w:rPr>
              <w:t>9.9</w:t>
            </w:r>
          </w:p>
        </w:tc>
        <w:tc>
          <w:tcPr>
            <w:tcW w:w="900" w:type="dxa"/>
            <w:gridSpan w:val="2"/>
            <w:tcBorders>
              <w:top w:val="nil"/>
              <w:left w:val="nil"/>
              <w:bottom w:val="single" w:sz="8" w:space="0" w:color="auto"/>
              <w:right w:val="nil"/>
            </w:tcBorders>
            <w:shd w:val="clear" w:color="auto" w:fill="auto"/>
            <w:noWrap/>
            <w:vAlign w:val="center"/>
          </w:tcPr>
          <w:p w:rsidR="00044F46" w:rsidRDefault="00044F46" w:rsidP="00044F46">
            <w:pPr>
              <w:jc w:val="right"/>
              <w:rPr>
                <w:sz w:val="14"/>
                <w:szCs w:val="14"/>
              </w:rPr>
            </w:pPr>
            <w:r>
              <w:rPr>
                <w:sz w:val="14"/>
                <w:szCs w:val="14"/>
              </w:rPr>
              <w:t>13.2</w:t>
            </w:r>
          </w:p>
        </w:tc>
        <w:tc>
          <w:tcPr>
            <w:tcW w:w="990" w:type="dxa"/>
            <w:gridSpan w:val="2"/>
            <w:tcBorders>
              <w:top w:val="nil"/>
              <w:left w:val="nil"/>
              <w:bottom w:val="single" w:sz="8" w:space="0" w:color="auto"/>
              <w:right w:val="nil"/>
            </w:tcBorders>
            <w:shd w:val="clear" w:color="auto" w:fill="auto"/>
            <w:vAlign w:val="center"/>
          </w:tcPr>
          <w:p w:rsidR="00044F46" w:rsidRDefault="00044F46" w:rsidP="00044F46">
            <w:pPr>
              <w:jc w:val="right"/>
              <w:rPr>
                <w:sz w:val="14"/>
                <w:szCs w:val="14"/>
              </w:rPr>
            </w:pPr>
            <w:r>
              <w:rPr>
                <w:sz w:val="14"/>
                <w:szCs w:val="14"/>
              </w:rPr>
              <w:t>13.1</w:t>
            </w:r>
          </w:p>
        </w:tc>
        <w:tc>
          <w:tcPr>
            <w:tcW w:w="900" w:type="dxa"/>
            <w:tcBorders>
              <w:top w:val="nil"/>
              <w:left w:val="nil"/>
              <w:bottom w:val="single" w:sz="8" w:space="0" w:color="auto"/>
              <w:right w:val="nil"/>
            </w:tcBorders>
            <w:shd w:val="clear" w:color="auto" w:fill="auto"/>
            <w:vAlign w:val="center"/>
          </w:tcPr>
          <w:p w:rsidR="00044F46" w:rsidRDefault="00044F46" w:rsidP="00044F46">
            <w:pPr>
              <w:jc w:val="right"/>
              <w:rPr>
                <w:sz w:val="14"/>
                <w:szCs w:val="14"/>
              </w:rPr>
            </w:pPr>
            <w:r>
              <w:rPr>
                <w:sz w:val="14"/>
                <w:szCs w:val="14"/>
              </w:rPr>
              <w:t>12.3</w:t>
            </w:r>
          </w:p>
        </w:tc>
      </w:tr>
      <w:tr w:rsidR="00044F46" w:rsidRPr="006D5F74" w:rsidTr="00494F57">
        <w:trPr>
          <w:trHeight w:hRule="exact" w:val="176"/>
        </w:trPr>
        <w:tc>
          <w:tcPr>
            <w:tcW w:w="4539" w:type="dxa"/>
            <w:tcBorders>
              <w:top w:val="nil"/>
              <w:left w:val="nil"/>
              <w:bottom w:val="nil"/>
              <w:right w:val="nil"/>
            </w:tcBorders>
            <w:shd w:val="clear" w:color="auto" w:fill="auto"/>
            <w:noWrap/>
            <w:vAlign w:val="bottom"/>
            <w:hideMark/>
          </w:tcPr>
          <w:p w:rsidR="00044F46" w:rsidRPr="006D5F74" w:rsidRDefault="00044F46" w:rsidP="00044F46">
            <w:pPr>
              <w:rPr>
                <w:b/>
                <w:bCs/>
                <w:sz w:val="16"/>
                <w:szCs w:val="16"/>
                <w:u w:val="single"/>
              </w:rPr>
            </w:pPr>
            <w:r w:rsidRPr="006D5F74">
              <w:rPr>
                <w:b/>
                <w:bCs/>
                <w:sz w:val="16"/>
                <w:szCs w:val="22"/>
                <w:u w:val="single"/>
              </w:rPr>
              <w:t>Memorandum Item</w:t>
            </w:r>
          </w:p>
        </w:tc>
        <w:tc>
          <w:tcPr>
            <w:tcW w:w="945" w:type="dxa"/>
            <w:tcBorders>
              <w:top w:val="nil"/>
              <w:left w:val="nil"/>
              <w:bottom w:val="nil"/>
              <w:right w:val="nil"/>
            </w:tcBorders>
            <w:shd w:val="clear" w:color="auto" w:fill="auto"/>
            <w:noWrap/>
            <w:vAlign w:val="center"/>
            <w:hideMark/>
          </w:tcPr>
          <w:p w:rsidR="00044F46" w:rsidRDefault="00044F46" w:rsidP="00044F46">
            <w:pPr>
              <w:jc w:val="right"/>
              <w:rPr>
                <w:rFonts w:ascii="Cambria" w:hAnsi="Cambria" w:cs="Arial"/>
                <w:sz w:val="24"/>
                <w:szCs w:val="24"/>
              </w:rPr>
            </w:pPr>
          </w:p>
        </w:tc>
        <w:tc>
          <w:tcPr>
            <w:tcW w:w="957" w:type="dxa"/>
            <w:tcBorders>
              <w:top w:val="nil"/>
              <w:left w:val="nil"/>
              <w:bottom w:val="nil"/>
              <w:right w:val="nil"/>
            </w:tcBorders>
            <w:shd w:val="clear" w:color="auto" w:fill="auto"/>
            <w:noWrap/>
            <w:vAlign w:val="center"/>
            <w:hideMark/>
          </w:tcPr>
          <w:p w:rsidR="00044F46" w:rsidRDefault="00044F46" w:rsidP="00044F46">
            <w:pPr>
              <w:jc w:val="right"/>
              <w:rPr>
                <w:rFonts w:ascii="Cambria" w:hAnsi="Cambria" w:cs="Arial"/>
                <w:sz w:val="24"/>
                <w:szCs w:val="24"/>
              </w:rPr>
            </w:pPr>
          </w:p>
        </w:tc>
        <w:tc>
          <w:tcPr>
            <w:tcW w:w="867" w:type="dxa"/>
            <w:tcBorders>
              <w:top w:val="nil"/>
              <w:left w:val="nil"/>
              <w:bottom w:val="nil"/>
              <w:right w:val="nil"/>
            </w:tcBorders>
            <w:shd w:val="clear" w:color="auto" w:fill="auto"/>
            <w:noWrap/>
            <w:vAlign w:val="center"/>
            <w:hideMark/>
          </w:tcPr>
          <w:p w:rsidR="00044F46" w:rsidRDefault="00044F46" w:rsidP="00044F46">
            <w:pPr>
              <w:jc w:val="right"/>
              <w:rPr>
                <w:rFonts w:ascii="Cambria" w:hAnsi="Cambria" w:cs="Arial"/>
                <w:sz w:val="24"/>
                <w:szCs w:val="24"/>
              </w:rPr>
            </w:pPr>
          </w:p>
        </w:tc>
        <w:tc>
          <w:tcPr>
            <w:tcW w:w="900" w:type="dxa"/>
            <w:gridSpan w:val="2"/>
            <w:tcBorders>
              <w:top w:val="nil"/>
              <w:left w:val="nil"/>
              <w:bottom w:val="nil"/>
              <w:right w:val="nil"/>
            </w:tcBorders>
            <w:shd w:val="clear" w:color="auto" w:fill="auto"/>
            <w:noWrap/>
            <w:vAlign w:val="center"/>
            <w:hideMark/>
          </w:tcPr>
          <w:p w:rsidR="00044F46" w:rsidRDefault="00044F46" w:rsidP="00044F46">
            <w:pPr>
              <w:jc w:val="right"/>
              <w:rPr>
                <w:rFonts w:ascii="Cambria" w:hAnsi="Cambria" w:cs="Arial"/>
                <w:sz w:val="24"/>
                <w:szCs w:val="24"/>
              </w:rPr>
            </w:pPr>
          </w:p>
        </w:tc>
        <w:tc>
          <w:tcPr>
            <w:tcW w:w="990" w:type="dxa"/>
            <w:gridSpan w:val="2"/>
            <w:tcBorders>
              <w:top w:val="nil"/>
              <w:left w:val="nil"/>
              <w:bottom w:val="nil"/>
              <w:right w:val="nil"/>
            </w:tcBorders>
            <w:shd w:val="clear" w:color="auto" w:fill="auto"/>
            <w:vAlign w:val="center"/>
          </w:tcPr>
          <w:p w:rsidR="00044F46" w:rsidRDefault="00044F46" w:rsidP="00044F46">
            <w:pPr>
              <w:jc w:val="right"/>
              <w:rPr>
                <w:rFonts w:ascii="Cambria" w:hAnsi="Cambria" w:cs="Arial"/>
                <w:sz w:val="24"/>
                <w:szCs w:val="24"/>
              </w:rPr>
            </w:pPr>
          </w:p>
        </w:tc>
        <w:tc>
          <w:tcPr>
            <w:tcW w:w="900" w:type="dxa"/>
            <w:tcBorders>
              <w:top w:val="nil"/>
              <w:left w:val="nil"/>
              <w:bottom w:val="nil"/>
              <w:right w:val="nil"/>
            </w:tcBorders>
            <w:shd w:val="clear" w:color="auto" w:fill="auto"/>
            <w:vAlign w:val="bottom"/>
          </w:tcPr>
          <w:p w:rsidR="00044F46" w:rsidRDefault="00044F46" w:rsidP="00044F46">
            <w:pPr>
              <w:jc w:val="right"/>
              <w:rPr>
                <w:sz w:val="14"/>
                <w:szCs w:val="14"/>
              </w:rPr>
            </w:pPr>
          </w:p>
        </w:tc>
      </w:tr>
      <w:tr w:rsidR="00044F46" w:rsidRPr="006D5F74" w:rsidTr="002B1429">
        <w:trPr>
          <w:trHeight w:hRule="exact" w:val="352"/>
        </w:trPr>
        <w:tc>
          <w:tcPr>
            <w:tcW w:w="4539" w:type="dxa"/>
            <w:tcBorders>
              <w:top w:val="nil"/>
              <w:left w:val="nil"/>
              <w:bottom w:val="nil"/>
              <w:right w:val="nil"/>
            </w:tcBorders>
            <w:shd w:val="clear" w:color="auto" w:fill="auto"/>
            <w:noWrap/>
            <w:vAlign w:val="center"/>
            <w:hideMark/>
          </w:tcPr>
          <w:p w:rsidR="00044F46" w:rsidRPr="006D5F74" w:rsidRDefault="00044F46" w:rsidP="00044F46">
            <w:pPr>
              <w:rPr>
                <w:b/>
                <w:bCs/>
                <w:sz w:val="16"/>
                <w:szCs w:val="16"/>
                <w:u w:val="single"/>
              </w:rPr>
            </w:pPr>
            <w:r w:rsidRPr="006D5F74">
              <w:rPr>
                <w:b/>
                <w:bCs/>
                <w:sz w:val="16"/>
                <w:u w:val="single"/>
              </w:rPr>
              <w:t>Servicing (Principal) Short Term (Excluding item "c" given below)</w:t>
            </w:r>
          </w:p>
        </w:tc>
        <w:tc>
          <w:tcPr>
            <w:tcW w:w="945" w:type="dxa"/>
            <w:tcBorders>
              <w:top w:val="nil"/>
              <w:left w:val="nil"/>
              <w:bottom w:val="nil"/>
              <w:right w:val="nil"/>
            </w:tcBorders>
            <w:shd w:val="clear" w:color="auto" w:fill="auto"/>
            <w:noWrap/>
            <w:vAlign w:val="center"/>
            <w:hideMark/>
          </w:tcPr>
          <w:p w:rsidR="00044F46" w:rsidRDefault="00044F46" w:rsidP="00044F46">
            <w:pPr>
              <w:jc w:val="right"/>
              <w:rPr>
                <w:b/>
                <w:bCs/>
                <w:color w:val="000000"/>
                <w:sz w:val="14"/>
                <w:szCs w:val="14"/>
              </w:rPr>
            </w:pPr>
            <w:r>
              <w:rPr>
                <w:b/>
                <w:bCs/>
                <w:color w:val="000000"/>
                <w:sz w:val="14"/>
                <w:szCs w:val="14"/>
              </w:rPr>
              <w:t>218.4</w:t>
            </w:r>
          </w:p>
        </w:tc>
        <w:tc>
          <w:tcPr>
            <w:tcW w:w="957" w:type="dxa"/>
            <w:tcBorders>
              <w:top w:val="nil"/>
              <w:left w:val="nil"/>
              <w:bottom w:val="nil"/>
              <w:right w:val="nil"/>
            </w:tcBorders>
            <w:shd w:val="clear" w:color="auto" w:fill="auto"/>
            <w:noWrap/>
            <w:vAlign w:val="center"/>
            <w:hideMark/>
          </w:tcPr>
          <w:p w:rsidR="00044F46" w:rsidRDefault="00044F46" w:rsidP="00044F46">
            <w:pPr>
              <w:jc w:val="right"/>
              <w:rPr>
                <w:b/>
                <w:bCs/>
                <w:color w:val="000000"/>
                <w:sz w:val="14"/>
                <w:szCs w:val="14"/>
              </w:rPr>
            </w:pPr>
            <w:r>
              <w:rPr>
                <w:b/>
                <w:bCs/>
                <w:color w:val="000000"/>
                <w:sz w:val="14"/>
                <w:szCs w:val="14"/>
              </w:rPr>
              <w:t>205.8</w:t>
            </w:r>
          </w:p>
        </w:tc>
        <w:tc>
          <w:tcPr>
            <w:tcW w:w="867" w:type="dxa"/>
            <w:tcBorders>
              <w:top w:val="nil"/>
              <w:left w:val="nil"/>
              <w:bottom w:val="nil"/>
              <w:right w:val="nil"/>
            </w:tcBorders>
            <w:shd w:val="clear" w:color="auto" w:fill="auto"/>
            <w:noWrap/>
            <w:vAlign w:val="center"/>
            <w:hideMark/>
          </w:tcPr>
          <w:p w:rsidR="00044F46" w:rsidRDefault="00044F46" w:rsidP="00044F46">
            <w:pPr>
              <w:jc w:val="right"/>
              <w:rPr>
                <w:b/>
                <w:bCs/>
                <w:color w:val="000000"/>
                <w:sz w:val="14"/>
                <w:szCs w:val="14"/>
              </w:rPr>
            </w:pPr>
            <w:r>
              <w:rPr>
                <w:b/>
                <w:bCs/>
                <w:color w:val="000000"/>
                <w:sz w:val="14"/>
                <w:szCs w:val="14"/>
              </w:rPr>
              <w:t>15.6</w:t>
            </w:r>
          </w:p>
        </w:tc>
        <w:tc>
          <w:tcPr>
            <w:tcW w:w="900" w:type="dxa"/>
            <w:gridSpan w:val="2"/>
            <w:tcBorders>
              <w:top w:val="nil"/>
              <w:left w:val="nil"/>
              <w:bottom w:val="nil"/>
              <w:right w:val="nil"/>
            </w:tcBorders>
            <w:shd w:val="clear" w:color="auto" w:fill="auto"/>
            <w:noWrap/>
            <w:vAlign w:val="center"/>
          </w:tcPr>
          <w:p w:rsidR="00044F46" w:rsidRDefault="00044F46" w:rsidP="00044F46">
            <w:pPr>
              <w:jc w:val="right"/>
              <w:rPr>
                <w:b/>
                <w:bCs/>
                <w:color w:val="000000"/>
                <w:sz w:val="14"/>
                <w:szCs w:val="14"/>
              </w:rPr>
            </w:pPr>
            <w:r>
              <w:rPr>
                <w:b/>
                <w:bCs/>
                <w:color w:val="000000"/>
                <w:sz w:val="14"/>
                <w:szCs w:val="14"/>
              </w:rPr>
              <w:t>97.7</w:t>
            </w:r>
          </w:p>
        </w:tc>
        <w:tc>
          <w:tcPr>
            <w:tcW w:w="990" w:type="dxa"/>
            <w:gridSpan w:val="2"/>
            <w:tcBorders>
              <w:top w:val="nil"/>
              <w:left w:val="nil"/>
              <w:bottom w:val="nil"/>
              <w:right w:val="nil"/>
            </w:tcBorders>
            <w:shd w:val="clear" w:color="auto" w:fill="auto"/>
            <w:vAlign w:val="center"/>
          </w:tcPr>
          <w:p w:rsidR="00044F46" w:rsidRDefault="00044F46" w:rsidP="00044F46">
            <w:pPr>
              <w:jc w:val="right"/>
              <w:rPr>
                <w:b/>
                <w:bCs/>
                <w:color w:val="000000"/>
                <w:sz w:val="14"/>
                <w:szCs w:val="14"/>
              </w:rPr>
            </w:pPr>
            <w:r>
              <w:rPr>
                <w:b/>
                <w:bCs/>
                <w:color w:val="000000"/>
                <w:sz w:val="14"/>
                <w:szCs w:val="14"/>
              </w:rPr>
              <w:t>111.8</w:t>
            </w:r>
          </w:p>
        </w:tc>
        <w:tc>
          <w:tcPr>
            <w:tcW w:w="900" w:type="dxa"/>
            <w:tcBorders>
              <w:top w:val="nil"/>
              <w:left w:val="nil"/>
              <w:bottom w:val="nil"/>
              <w:right w:val="nil"/>
            </w:tcBorders>
            <w:shd w:val="clear" w:color="auto" w:fill="auto"/>
            <w:vAlign w:val="center"/>
          </w:tcPr>
          <w:p w:rsidR="00044F46" w:rsidRDefault="00044F46" w:rsidP="00044F46">
            <w:pPr>
              <w:jc w:val="right"/>
              <w:rPr>
                <w:b/>
                <w:bCs/>
                <w:color w:val="000000"/>
                <w:sz w:val="14"/>
                <w:szCs w:val="14"/>
              </w:rPr>
            </w:pPr>
            <w:r>
              <w:rPr>
                <w:b/>
                <w:bCs/>
                <w:color w:val="000000"/>
                <w:sz w:val="14"/>
                <w:szCs w:val="14"/>
              </w:rPr>
              <w:t>103.2</w:t>
            </w:r>
          </w:p>
        </w:tc>
      </w:tr>
      <w:tr w:rsidR="00044F46" w:rsidRPr="006D5F74" w:rsidTr="002B1429">
        <w:trPr>
          <w:trHeight w:hRule="exact" w:val="176"/>
        </w:trPr>
        <w:tc>
          <w:tcPr>
            <w:tcW w:w="4539" w:type="dxa"/>
            <w:tcBorders>
              <w:top w:val="nil"/>
              <w:left w:val="nil"/>
              <w:bottom w:val="nil"/>
              <w:right w:val="nil"/>
            </w:tcBorders>
            <w:shd w:val="clear" w:color="auto" w:fill="auto"/>
            <w:noWrap/>
            <w:vAlign w:val="bottom"/>
            <w:hideMark/>
          </w:tcPr>
          <w:p w:rsidR="00044F46" w:rsidRPr="006D5F74" w:rsidRDefault="00044F46" w:rsidP="00044F46">
            <w:pPr>
              <w:ind w:firstLineChars="200" w:firstLine="320"/>
              <w:rPr>
                <w:sz w:val="16"/>
                <w:szCs w:val="16"/>
              </w:rPr>
            </w:pPr>
            <w:r w:rsidRPr="006D5F74">
              <w:rPr>
                <w:sz w:val="16"/>
              </w:rPr>
              <w:t>a) Government Exter</w:t>
            </w:r>
            <w:r>
              <w:rPr>
                <w:sz w:val="16"/>
              </w:rPr>
              <w:t>na</w:t>
            </w:r>
            <w:r w:rsidRPr="006D5F74">
              <w:rPr>
                <w:sz w:val="16"/>
              </w:rPr>
              <w:t>l Debt</w:t>
            </w:r>
          </w:p>
        </w:tc>
        <w:tc>
          <w:tcPr>
            <w:tcW w:w="945" w:type="dxa"/>
            <w:tcBorders>
              <w:top w:val="nil"/>
              <w:left w:val="nil"/>
              <w:bottom w:val="nil"/>
              <w:right w:val="nil"/>
            </w:tcBorders>
            <w:shd w:val="clear" w:color="auto" w:fill="auto"/>
            <w:noWrap/>
            <w:vAlign w:val="center"/>
            <w:hideMark/>
          </w:tcPr>
          <w:p w:rsidR="00044F46" w:rsidRDefault="00044F46" w:rsidP="00044F46">
            <w:pPr>
              <w:jc w:val="right"/>
              <w:rPr>
                <w:color w:val="000000"/>
                <w:sz w:val="14"/>
                <w:szCs w:val="14"/>
              </w:rPr>
            </w:pPr>
            <w:r>
              <w:rPr>
                <w:color w:val="000000"/>
                <w:sz w:val="14"/>
                <w:szCs w:val="14"/>
              </w:rPr>
              <w:t>146.0</w:t>
            </w:r>
          </w:p>
        </w:tc>
        <w:tc>
          <w:tcPr>
            <w:tcW w:w="957" w:type="dxa"/>
            <w:tcBorders>
              <w:top w:val="nil"/>
              <w:left w:val="nil"/>
              <w:bottom w:val="nil"/>
              <w:right w:val="nil"/>
            </w:tcBorders>
            <w:shd w:val="clear" w:color="auto" w:fill="auto"/>
            <w:noWrap/>
            <w:vAlign w:val="center"/>
            <w:hideMark/>
          </w:tcPr>
          <w:p w:rsidR="00044F46" w:rsidRDefault="00044F46" w:rsidP="00044F46">
            <w:pPr>
              <w:jc w:val="right"/>
              <w:rPr>
                <w:color w:val="000000"/>
                <w:sz w:val="14"/>
                <w:szCs w:val="14"/>
              </w:rPr>
            </w:pPr>
            <w:r>
              <w:rPr>
                <w:color w:val="000000"/>
                <w:sz w:val="14"/>
                <w:szCs w:val="14"/>
              </w:rPr>
              <w:t>166.3</w:t>
            </w:r>
          </w:p>
        </w:tc>
        <w:tc>
          <w:tcPr>
            <w:tcW w:w="867" w:type="dxa"/>
            <w:tcBorders>
              <w:top w:val="nil"/>
              <w:left w:val="nil"/>
              <w:bottom w:val="nil"/>
              <w:right w:val="nil"/>
            </w:tcBorders>
            <w:shd w:val="clear" w:color="auto" w:fill="auto"/>
            <w:noWrap/>
            <w:vAlign w:val="center"/>
            <w:hideMark/>
          </w:tcPr>
          <w:p w:rsidR="00044F46" w:rsidRDefault="00044F46" w:rsidP="00044F46">
            <w:pPr>
              <w:jc w:val="right"/>
              <w:rPr>
                <w:color w:val="000000"/>
                <w:sz w:val="14"/>
                <w:szCs w:val="14"/>
              </w:rPr>
            </w:pPr>
            <w:r>
              <w:rPr>
                <w:color w:val="000000"/>
                <w:sz w:val="14"/>
                <w:szCs w:val="14"/>
              </w:rPr>
              <w:t>11.1</w:t>
            </w:r>
          </w:p>
        </w:tc>
        <w:tc>
          <w:tcPr>
            <w:tcW w:w="900" w:type="dxa"/>
            <w:gridSpan w:val="2"/>
            <w:tcBorders>
              <w:top w:val="nil"/>
              <w:left w:val="nil"/>
              <w:bottom w:val="nil"/>
              <w:right w:val="nil"/>
            </w:tcBorders>
            <w:shd w:val="clear" w:color="auto" w:fill="auto"/>
            <w:noWrap/>
            <w:vAlign w:val="center"/>
          </w:tcPr>
          <w:p w:rsidR="00044F46" w:rsidRDefault="00044F46" w:rsidP="00044F46">
            <w:pPr>
              <w:jc w:val="right"/>
              <w:rPr>
                <w:color w:val="000000"/>
                <w:sz w:val="14"/>
                <w:szCs w:val="14"/>
              </w:rPr>
            </w:pPr>
            <w:r>
              <w:rPr>
                <w:color w:val="000000"/>
                <w:sz w:val="14"/>
                <w:szCs w:val="14"/>
              </w:rPr>
              <w:t>91.1</w:t>
            </w:r>
          </w:p>
        </w:tc>
        <w:tc>
          <w:tcPr>
            <w:tcW w:w="990" w:type="dxa"/>
            <w:gridSpan w:val="2"/>
            <w:tcBorders>
              <w:top w:val="nil"/>
              <w:left w:val="nil"/>
              <w:bottom w:val="nil"/>
              <w:right w:val="nil"/>
            </w:tcBorders>
            <w:shd w:val="clear" w:color="auto" w:fill="auto"/>
            <w:vAlign w:val="center"/>
          </w:tcPr>
          <w:p w:rsidR="00044F46" w:rsidRDefault="00044F46" w:rsidP="00044F46">
            <w:pPr>
              <w:jc w:val="right"/>
              <w:rPr>
                <w:color w:val="000000"/>
                <w:sz w:val="14"/>
                <w:szCs w:val="14"/>
              </w:rPr>
            </w:pPr>
            <w:r>
              <w:rPr>
                <w:color w:val="000000"/>
                <w:sz w:val="14"/>
                <w:szCs w:val="14"/>
              </w:rPr>
              <w:t>74.3</w:t>
            </w:r>
          </w:p>
        </w:tc>
        <w:tc>
          <w:tcPr>
            <w:tcW w:w="900" w:type="dxa"/>
            <w:tcBorders>
              <w:top w:val="nil"/>
              <w:left w:val="nil"/>
              <w:bottom w:val="nil"/>
              <w:right w:val="nil"/>
            </w:tcBorders>
            <w:shd w:val="clear" w:color="auto" w:fill="auto"/>
            <w:vAlign w:val="center"/>
          </w:tcPr>
          <w:p w:rsidR="00044F46" w:rsidRDefault="00044F46" w:rsidP="00044F46">
            <w:pPr>
              <w:jc w:val="right"/>
              <w:rPr>
                <w:color w:val="000000"/>
                <w:sz w:val="14"/>
                <w:szCs w:val="14"/>
              </w:rPr>
            </w:pPr>
            <w:r>
              <w:rPr>
                <w:color w:val="000000"/>
                <w:sz w:val="14"/>
                <w:szCs w:val="14"/>
              </w:rPr>
              <w:t>82.3</w:t>
            </w:r>
          </w:p>
        </w:tc>
      </w:tr>
      <w:tr w:rsidR="00044F46" w:rsidRPr="006D5F74" w:rsidTr="002B1429">
        <w:trPr>
          <w:trHeight w:hRule="exact" w:val="176"/>
        </w:trPr>
        <w:tc>
          <w:tcPr>
            <w:tcW w:w="4539" w:type="dxa"/>
            <w:tcBorders>
              <w:top w:val="nil"/>
              <w:left w:val="nil"/>
              <w:bottom w:val="nil"/>
              <w:right w:val="nil"/>
            </w:tcBorders>
            <w:shd w:val="clear" w:color="auto" w:fill="auto"/>
            <w:noWrap/>
            <w:vAlign w:val="bottom"/>
            <w:hideMark/>
          </w:tcPr>
          <w:p w:rsidR="00044F46" w:rsidRPr="006D5F74" w:rsidRDefault="00044F46" w:rsidP="00044F46">
            <w:pPr>
              <w:ind w:firstLineChars="200" w:firstLine="320"/>
              <w:rPr>
                <w:sz w:val="16"/>
                <w:szCs w:val="16"/>
              </w:rPr>
            </w:pPr>
            <w:r w:rsidRPr="006D5F74">
              <w:rPr>
                <w:sz w:val="16"/>
              </w:rPr>
              <w:t>b) PSEs Non-Guaranteed Debt</w:t>
            </w:r>
          </w:p>
        </w:tc>
        <w:tc>
          <w:tcPr>
            <w:tcW w:w="945" w:type="dxa"/>
            <w:tcBorders>
              <w:top w:val="nil"/>
              <w:left w:val="nil"/>
              <w:bottom w:val="nil"/>
              <w:right w:val="nil"/>
            </w:tcBorders>
            <w:shd w:val="clear" w:color="auto" w:fill="auto"/>
            <w:noWrap/>
            <w:vAlign w:val="center"/>
            <w:hideMark/>
          </w:tcPr>
          <w:p w:rsidR="00044F46" w:rsidRDefault="00044F46" w:rsidP="00044F46">
            <w:pPr>
              <w:jc w:val="right"/>
              <w:rPr>
                <w:color w:val="000000"/>
                <w:sz w:val="14"/>
                <w:szCs w:val="14"/>
              </w:rPr>
            </w:pPr>
            <w:r>
              <w:rPr>
                <w:color w:val="000000"/>
                <w:sz w:val="14"/>
                <w:szCs w:val="14"/>
              </w:rPr>
              <w:t>4.5</w:t>
            </w:r>
          </w:p>
        </w:tc>
        <w:tc>
          <w:tcPr>
            <w:tcW w:w="957" w:type="dxa"/>
            <w:tcBorders>
              <w:top w:val="nil"/>
              <w:left w:val="nil"/>
              <w:bottom w:val="nil"/>
              <w:right w:val="nil"/>
            </w:tcBorders>
            <w:shd w:val="clear" w:color="auto" w:fill="auto"/>
            <w:noWrap/>
            <w:vAlign w:val="center"/>
            <w:hideMark/>
          </w:tcPr>
          <w:p w:rsidR="00044F46" w:rsidRDefault="00044F46" w:rsidP="00044F46">
            <w:pPr>
              <w:jc w:val="right"/>
              <w:rPr>
                <w:color w:val="000000"/>
                <w:sz w:val="14"/>
                <w:szCs w:val="14"/>
              </w:rPr>
            </w:pPr>
            <w:r>
              <w:rPr>
                <w:color w:val="000000"/>
                <w:sz w:val="14"/>
                <w:szCs w:val="14"/>
              </w:rPr>
              <w:t>3.6</w:t>
            </w:r>
          </w:p>
        </w:tc>
        <w:tc>
          <w:tcPr>
            <w:tcW w:w="867" w:type="dxa"/>
            <w:tcBorders>
              <w:top w:val="nil"/>
              <w:left w:val="nil"/>
              <w:bottom w:val="nil"/>
              <w:right w:val="nil"/>
            </w:tcBorders>
            <w:shd w:val="clear" w:color="auto" w:fill="auto"/>
            <w:noWrap/>
            <w:vAlign w:val="center"/>
            <w:hideMark/>
          </w:tcPr>
          <w:p w:rsidR="00044F46" w:rsidRDefault="00044F46" w:rsidP="00044F46">
            <w:pPr>
              <w:jc w:val="right"/>
              <w:rPr>
                <w:color w:val="000000"/>
                <w:sz w:val="14"/>
                <w:szCs w:val="14"/>
              </w:rPr>
            </w:pPr>
            <w:r>
              <w:rPr>
                <w:color w:val="000000"/>
                <w:sz w:val="14"/>
                <w:szCs w:val="14"/>
              </w:rPr>
              <w:t>0.1</w:t>
            </w:r>
          </w:p>
        </w:tc>
        <w:tc>
          <w:tcPr>
            <w:tcW w:w="900" w:type="dxa"/>
            <w:gridSpan w:val="2"/>
            <w:tcBorders>
              <w:top w:val="nil"/>
              <w:left w:val="nil"/>
              <w:bottom w:val="nil"/>
              <w:right w:val="nil"/>
            </w:tcBorders>
            <w:shd w:val="clear" w:color="auto" w:fill="auto"/>
            <w:noWrap/>
            <w:vAlign w:val="center"/>
          </w:tcPr>
          <w:p w:rsidR="00044F46" w:rsidRDefault="00044F46" w:rsidP="00044F46">
            <w:pPr>
              <w:jc w:val="right"/>
              <w:rPr>
                <w:color w:val="000000"/>
                <w:sz w:val="14"/>
                <w:szCs w:val="14"/>
              </w:rPr>
            </w:pPr>
            <w:r>
              <w:rPr>
                <w:color w:val="000000"/>
                <w:sz w:val="14"/>
                <w:szCs w:val="14"/>
              </w:rPr>
              <w:t>0.0</w:t>
            </w:r>
          </w:p>
        </w:tc>
        <w:tc>
          <w:tcPr>
            <w:tcW w:w="990" w:type="dxa"/>
            <w:gridSpan w:val="2"/>
            <w:tcBorders>
              <w:top w:val="nil"/>
              <w:left w:val="nil"/>
              <w:bottom w:val="nil"/>
              <w:right w:val="nil"/>
            </w:tcBorders>
            <w:shd w:val="clear" w:color="auto" w:fill="auto"/>
            <w:vAlign w:val="center"/>
          </w:tcPr>
          <w:p w:rsidR="00044F46" w:rsidRDefault="00044F46" w:rsidP="00044F46">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vAlign w:val="center"/>
          </w:tcPr>
          <w:p w:rsidR="00044F46" w:rsidRDefault="00044F46" w:rsidP="00044F46">
            <w:pPr>
              <w:jc w:val="right"/>
              <w:rPr>
                <w:color w:val="000000"/>
                <w:sz w:val="14"/>
                <w:szCs w:val="14"/>
              </w:rPr>
            </w:pPr>
            <w:r>
              <w:rPr>
                <w:color w:val="000000"/>
                <w:sz w:val="14"/>
                <w:szCs w:val="14"/>
              </w:rPr>
              <w:t>-</w:t>
            </w:r>
          </w:p>
        </w:tc>
      </w:tr>
      <w:tr w:rsidR="00044F46" w:rsidRPr="006D5F74" w:rsidTr="002B1429">
        <w:trPr>
          <w:trHeight w:hRule="exact" w:val="176"/>
        </w:trPr>
        <w:tc>
          <w:tcPr>
            <w:tcW w:w="4539" w:type="dxa"/>
            <w:tcBorders>
              <w:top w:val="nil"/>
              <w:left w:val="nil"/>
              <w:bottom w:val="nil"/>
              <w:right w:val="nil"/>
            </w:tcBorders>
            <w:shd w:val="clear" w:color="auto" w:fill="auto"/>
            <w:noWrap/>
            <w:vAlign w:val="bottom"/>
            <w:hideMark/>
          </w:tcPr>
          <w:p w:rsidR="00044F46" w:rsidRPr="006D5F74" w:rsidRDefault="00044F46" w:rsidP="00044F46">
            <w:pPr>
              <w:ind w:firstLineChars="200" w:firstLine="320"/>
              <w:rPr>
                <w:sz w:val="16"/>
                <w:szCs w:val="16"/>
              </w:rPr>
            </w:pPr>
            <w:r w:rsidRPr="006D5F74">
              <w:rPr>
                <w:sz w:val="16"/>
              </w:rPr>
              <w:t>c) Scheduled Banks Borrowing</w:t>
            </w:r>
          </w:p>
        </w:tc>
        <w:tc>
          <w:tcPr>
            <w:tcW w:w="945" w:type="dxa"/>
            <w:tcBorders>
              <w:top w:val="nil"/>
              <w:left w:val="nil"/>
              <w:bottom w:val="nil"/>
              <w:right w:val="nil"/>
            </w:tcBorders>
            <w:shd w:val="clear" w:color="auto" w:fill="auto"/>
            <w:noWrap/>
            <w:vAlign w:val="center"/>
            <w:hideMark/>
          </w:tcPr>
          <w:p w:rsidR="00044F46" w:rsidRDefault="00044F46" w:rsidP="00044F46">
            <w:pPr>
              <w:jc w:val="right"/>
              <w:rPr>
                <w:color w:val="000000"/>
                <w:sz w:val="14"/>
                <w:szCs w:val="14"/>
              </w:rPr>
            </w:pPr>
            <w:r>
              <w:rPr>
                <w:color w:val="000000"/>
                <w:sz w:val="14"/>
                <w:szCs w:val="14"/>
              </w:rPr>
              <w:t>8,666.3</w:t>
            </w:r>
          </w:p>
        </w:tc>
        <w:tc>
          <w:tcPr>
            <w:tcW w:w="957" w:type="dxa"/>
            <w:tcBorders>
              <w:top w:val="nil"/>
              <w:left w:val="nil"/>
              <w:bottom w:val="nil"/>
              <w:right w:val="nil"/>
            </w:tcBorders>
            <w:shd w:val="clear" w:color="auto" w:fill="auto"/>
            <w:noWrap/>
            <w:vAlign w:val="center"/>
            <w:hideMark/>
          </w:tcPr>
          <w:p w:rsidR="00044F46" w:rsidRDefault="00044F46" w:rsidP="00044F46">
            <w:pPr>
              <w:jc w:val="right"/>
              <w:rPr>
                <w:color w:val="000000"/>
                <w:sz w:val="14"/>
                <w:szCs w:val="14"/>
              </w:rPr>
            </w:pPr>
            <w:r>
              <w:rPr>
                <w:color w:val="000000"/>
                <w:sz w:val="14"/>
                <w:szCs w:val="14"/>
              </w:rPr>
              <w:t>8,121.9</w:t>
            </w:r>
          </w:p>
        </w:tc>
        <w:tc>
          <w:tcPr>
            <w:tcW w:w="867" w:type="dxa"/>
            <w:tcBorders>
              <w:top w:val="nil"/>
              <w:left w:val="nil"/>
              <w:bottom w:val="nil"/>
              <w:right w:val="nil"/>
            </w:tcBorders>
            <w:shd w:val="clear" w:color="auto" w:fill="auto"/>
            <w:noWrap/>
            <w:vAlign w:val="center"/>
            <w:hideMark/>
          </w:tcPr>
          <w:p w:rsidR="00044F46" w:rsidRDefault="00044F46" w:rsidP="00044F46">
            <w:pPr>
              <w:jc w:val="right"/>
              <w:rPr>
                <w:color w:val="000000"/>
                <w:sz w:val="14"/>
                <w:szCs w:val="14"/>
              </w:rPr>
            </w:pPr>
            <w:r>
              <w:rPr>
                <w:color w:val="000000"/>
                <w:sz w:val="14"/>
                <w:szCs w:val="14"/>
              </w:rPr>
              <w:t>1,759.4</w:t>
            </w:r>
          </w:p>
        </w:tc>
        <w:tc>
          <w:tcPr>
            <w:tcW w:w="900" w:type="dxa"/>
            <w:gridSpan w:val="2"/>
            <w:tcBorders>
              <w:top w:val="nil"/>
              <w:left w:val="nil"/>
              <w:bottom w:val="nil"/>
              <w:right w:val="nil"/>
            </w:tcBorders>
            <w:shd w:val="clear" w:color="auto" w:fill="auto"/>
            <w:noWrap/>
            <w:vAlign w:val="center"/>
          </w:tcPr>
          <w:p w:rsidR="00044F46" w:rsidRDefault="00044F46" w:rsidP="00044F46">
            <w:pPr>
              <w:jc w:val="right"/>
              <w:rPr>
                <w:color w:val="000000"/>
                <w:sz w:val="14"/>
                <w:szCs w:val="14"/>
              </w:rPr>
            </w:pPr>
            <w:r>
              <w:rPr>
                <w:color w:val="000000"/>
                <w:sz w:val="14"/>
                <w:szCs w:val="14"/>
              </w:rPr>
              <w:t>1,268.0</w:t>
            </w:r>
          </w:p>
        </w:tc>
        <w:tc>
          <w:tcPr>
            <w:tcW w:w="990" w:type="dxa"/>
            <w:gridSpan w:val="2"/>
            <w:tcBorders>
              <w:top w:val="nil"/>
              <w:left w:val="nil"/>
              <w:bottom w:val="nil"/>
              <w:right w:val="nil"/>
            </w:tcBorders>
            <w:shd w:val="clear" w:color="auto" w:fill="auto"/>
            <w:vAlign w:val="center"/>
          </w:tcPr>
          <w:p w:rsidR="00044F46" w:rsidRDefault="00044F46" w:rsidP="00044F46">
            <w:pPr>
              <w:jc w:val="right"/>
              <w:rPr>
                <w:color w:val="000000"/>
                <w:sz w:val="14"/>
                <w:szCs w:val="14"/>
              </w:rPr>
            </w:pPr>
            <w:r>
              <w:rPr>
                <w:color w:val="000000"/>
                <w:sz w:val="14"/>
                <w:szCs w:val="14"/>
              </w:rPr>
              <w:t>1,086.3</w:t>
            </w:r>
          </w:p>
        </w:tc>
        <w:tc>
          <w:tcPr>
            <w:tcW w:w="900" w:type="dxa"/>
            <w:tcBorders>
              <w:top w:val="nil"/>
              <w:left w:val="nil"/>
              <w:bottom w:val="nil"/>
              <w:right w:val="nil"/>
            </w:tcBorders>
            <w:shd w:val="clear" w:color="auto" w:fill="auto"/>
            <w:vAlign w:val="center"/>
          </w:tcPr>
          <w:p w:rsidR="00044F46" w:rsidRDefault="00044F46" w:rsidP="00044F46">
            <w:pPr>
              <w:jc w:val="right"/>
              <w:rPr>
                <w:color w:val="000000"/>
                <w:sz w:val="14"/>
                <w:szCs w:val="14"/>
              </w:rPr>
            </w:pPr>
            <w:r>
              <w:rPr>
                <w:color w:val="000000"/>
                <w:sz w:val="14"/>
                <w:szCs w:val="14"/>
              </w:rPr>
              <w:t>1,430.6</w:t>
            </w:r>
          </w:p>
        </w:tc>
      </w:tr>
      <w:tr w:rsidR="00044F46" w:rsidRPr="006D5F74" w:rsidTr="002B1429">
        <w:trPr>
          <w:trHeight w:hRule="exact" w:val="176"/>
        </w:trPr>
        <w:tc>
          <w:tcPr>
            <w:tcW w:w="4539" w:type="dxa"/>
            <w:tcBorders>
              <w:top w:val="nil"/>
              <w:left w:val="nil"/>
              <w:bottom w:val="nil"/>
              <w:right w:val="nil"/>
            </w:tcBorders>
            <w:shd w:val="clear" w:color="auto" w:fill="auto"/>
            <w:noWrap/>
            <w:vAlign w:val="bottom"/>
            <w:hideMark/>
          </w:tcPr>
          <w:p w:rsidR="00044F46" w:rsidRPr="006D5F74" w:rsidRDefault="00044F46" w:rsidP="00044F46">
            <w:pPr>
              <w:ind w:firstLineChars="400" w:firstLine="640"/>
              <w:rPr>
                <w:i/>
                <w:iCs/>
                <w:sz w:val="16"/>
                <w:szCs w:val="16"/>
              </w:rPr>
            </w:pPr>
            <w:r w:rsidRPr="006D5F74">
              <w:rPr>
                <w:i/>
                <w:iCs/>
                <w:sz w:val="16"/>
              </w:rPr>
              <w:t>Net Flows</w:t>
            </w:r>
            <w:r>
              <w:rPr>
                <w:i/>
                <w:iCs/>
                <w:sz w:val="16"/>
              </w:rPr>
              <w:t xml:space="preserve"> </w:t>
            </w:r>
            <w:r>
              <w:rPr>
                <w:i/>
                <w:iCs/>
                <w:sz w:val="16"/>
                <w:vertAlign w:val="superscript"/>
              </w:rPr>
              <w:t>4</w:t>
            </w:r>
          </w:p>
        </w:tc>
        <w:tc>
          <w:tcPr>
            <w:tcW w:w="945" w:type="dxa"/>
            <w:tcBorders>
              <w:top w:val="nil"/>
              <w:left w:val="nil"/>
              <w:bottom w:val="nil"/>
              <w:right w:val="nil"/>
            </w:tcBorders>
            <w:shd w:val="clear" w:color="auto" w:fill="auto"/>
            <w:noWrap/>
            <w:vAlign w:val="center"/>
            <w:hideMark/>
          </w:tcPr>
          <w:p w:rsidR="00044F46" w:rsidRDefault="00044F46" w:rsidP="00044F46">
            <w:pPr>
              <w:jc w:val="right"/>
              <w:rPr>
                <w:i/>
                <w:iCs/>
                <w:color w:val="000000"/>
                <w:sz w:val="14"/>
                <w:szCs w:val="14"/>
              </w:rPr>
            </w:pPr>
            <w:r>
              <w:rPr>
                <w:i/>
                <w:iCs/>
                <w:color w:val="000000"/>
                <w:sz w:val="14"/>
                <w:szCs w:val="14"/>
              </w:rPr>
              <w:t>177.3</w:t>
            </w:r>
          </w:p>
        </w:tc>
        <w:tc>
          <w:tcPr>
            <w:tcW w:w="957" w:type="dxa"/>
            <w:tcBorders>
              <w:top w:val="nil"/>
              <w:left w:val="nil"/>
              <w:bottom w:val="nil"/>
              <w:right w:val="nil"/>
            </w:tcBorders>
            <w:shd w:val="clear" w:color="auto" w:fill="auto"/>
            <w:noWrap/>
            <w:vAlign w:val="center"/>
            <w:hideMark/>
          </w:tcPr>
          <w:p w:rsidR="00044F46" w:rsidRDefault="00044F46" w:rsidP="00044F46">
            <w:pPr>
              <w:jc w:val="right"/>
              <w:rPr>
                <w:i/>
                <w:iCs/>
                <w:color w:val="000000"/>
                <w:sz w:val="14"/>
                <w:szCs w:val="14"/>
              </w:rPr>
            </w:pPr>
            <w:r>
              <w:rPr>
                <w:i/>
                <w:iCs/>
                <w:color w:val="000000"/>
                <w:sz w:val="14"/>
                <w:szCs w:val="14"/>
              </w:rPr>
              <w:t>(41.9)</w:t>
            </w:r>
          </w:p>
        </w:tc>
        <w:tc>
          <w:tcPr>
            <w:tcW w:w="867" w:type="dxa"/>
            <w:tcBorders>
              <w:top w:val="nil"/>
              <w:left w:val="nil"/>
              <w:bottom w:val="nil"/>
              <w:right w:val="nil"/>
            </w:tcBorders>
            <w:shd w:val="clear" w:color="auto" w:fill="auto"/>
            <w:noWrap/>
            <w:vAlign w:val="center"/>
            <w:hideMark/>
          </w:tcPr>
          <w:p w:rsidR="00044F46" w:rsidRDefault="00044F46" w:rsidP="00044F46">
            <w:pPr>
              <w:jc w:val="right"/>
              <w:rPr>
                <w:i/>
                <w:iCs/>
                <w:color w:val="000000"/>
                <w:sz w:val="14"/>
                <w:szCs w:val="14"/>
              </w:rPr>
            </w:pPr>
            <w:r>
              <w:rPr>
                <w:i/>
                <w:iCs/>
                <w:color w:val="000000"/>
                <w:sz w:val="14"/>
                <w:szCs w:val="14"/>
              </w:rPr>
              <w:t>(9.3)</w:t>
            </w:r>
          </w:p>
        </w:tc>
        <w:tc>
          <w:tcPr>
            <w:tcW w:w="900" w:type="dxa"/>
            <w:gridSpan w:val="2"/>
            <w:tcBorders>
              <w:top w:val="nil"/>
              <w:left w:val="nil"/>
              <w:bottom w:val="nil"/>
              <w:right w:val="nil"/>
            </w:tcBorders>
            <w:shd w:val="clear" w:color="auto" w:fill="auto"/>
            <w:noWrap/>
            <w:vAlign w:val="center"/>
          </w:tcPr>
          <w:p w:rsidR="00044F46" w:rsidRDefault="00044F46" w:rsidP="00044F46">
            <w:pPr>
              <w:jc w:val="right"/>
              <w:rPr>
                <w:i/>
                <w:iCs/>
                <w:color w:val="000000"/>
                <w:sz w:val="14"/>
                <w:szCs w:val="14"/>
              </w:rPr>
            </w:pPr>
            <w:r>
              <w:rPr>
                <w:i/>
                <w:iCs/>
                <w:color w:val="000000"/>
                <w:sz w:val="14"/>
                <w:szCs w:val="14"/>
              </w:rPr>
              <w:t>(48.5)</w:t>
            </w:r>
          </w:p>
        </w:tc>
        <w:tc>
          <w:tcPr>
            <w:tcW w:w="990" w:type="dxa"/>
            <w:gridSpan w:val="2"/>
            <w:tcBorders>
              <w:top w:val="nil"/>
              <w:left w:val="nil"/>
              <w:bottom w:val="nil"/>
              <w:right w:val="nil"/>
            </w:tcBorders>
            <w:shd w:val="clear" w:color="auto" w:fill="auto"/>
            <w:vAlign w:val="center"/>
          </w:tcPr>
          <w:p w:rsidR="00044F46" w:rsidRDefault="00044F46" w:rsidP="00044F46">
            <w:pPr>
              <w:jc w:val="right"/>
              <w:rPr>
                <w:i/>
                <w:iCs/>
                <w:color w:val="000000"/>
                <w:sz w:val="14"/>
                <w:szCs w:val="14"/>
              </w:rPr>
            </w:pPr>
            <w:r>
              <w:rPr>
                <w:i/>
                <w:iCs/>
                <w:color w:val="000000"/>
                <w:sz w:val="14"/>
                <w:szCs w:val="14"/>
              </w:rPr>
              <w:t>5.6</w:t>
            </w:r>
          </w:p>
        </w:tc>
        <w:tc>
          <w:tcPr>
            <w:tcW w:w="900" w:type="dxa"/>
            <w:tcBorders>
              <w:top w:val="nil"/>
              <w:left w:val="nil"/>
              <w:bottom w:val="nil"/>
              <w:right w:val="nil"/>
            </w:tcBorders>
            <w:shd w:val="clear" w:color="auto" w:fill="auto"/>
            <w:vAlign w:val="center"/>
          </w:tcPr>
          <w:p w:rsidR="00044F46" w:rsidRDefault="00044F46" w:rsidP="00044F46">
            <w:pPr>
              <w:jc w:val="right"/>
              <w:rPr>
                <w:i/>
                <w:iCs/>
                <w:color w:val="000000"/>
                <w:sz w:val="14"/>
                <w:szCs w:val="14"/>
              </w:rPr>
            </w:pPr>
            <w:r>
              <w:rPr>
                <w:i/>
                <w:iCs/>
                <w:color w:val="000000"/>
                <w:sz w:val="14"/>
                <w:szCs w:val="14"/>
              </w:rPr>
              <w:t>50.9</w:t>
            </w:r>
          </w:p>
        </w:tc>
      </w:tr>
      <w:tr w:rsidR="00044F46" w:rsidRPr="006D5F74" w:rsidTr="002B1429">
        <w:trPr>
          <w:trHeight w:hRule="exact" w:val="176"/>
        </w:trPr>
        <w:tc>
          <w:tcPr>
            <w:tcW w:w="4539" w:type="dxa"/>
            <w:tcBorders>
              <w:top w:val="nil"/>
              <w:left w:val="nil"/>
              <w:bottom w:val="single" w:sz="4" w:space="0" w:color="auto"/>
              <w:right w:val="nil"/>
            </w:tcBorders>
            <w:shd w:val="clear" w:color="auto" w:fill="auto"/>
            <w:noWrap/>
            <w:vAlign w:val="bottom"/>
            <w:hideMark/>
          </w:tcPr>
          <w:p w:rsidR="00044F46" w:rsidRPr="006D5F74" w:rsidRDefault="00044F46" w:rsidP="00044F46">
            <w:pPr>
              <w:ind w:firstLineChars="200" w:firstLine="320"/>
              <w:rPr>
                <w:sz w:val="16"/>
                <w:szCs w:val="16"/>
              </w:rPr>
            </w:pPr>
            <w:r w:rsidRPr="006D5F74">
              <w:rPr>
                <w:sz w:val="16"/>
              </w:rPr>
              <w:t>d) Private Non-Guaranteed Debt</w:t>
            </w:r>
          </w:p>
        </w:tc>
        <w:tc>
          <w:tcPr>
            <w:tcW w:w="945" w:type="dxa"/>
            <w:tcBorders>
              <w:top w:val="nil"/>
              <w:left w:val="nil"/>
              <w:bottom w:val="single" w:sz="4" w:space="0" w:color="auto"/>
              <w:right w:val="nil"/>
            </w:tcBorders>
            <w:shd w:val="clear" w:color="auto" w:fill="auto"/>
            <w:noWrap/>
            <w:vAlign w:val="center"/>
            <w:hideMark/>
          </w:tcPr>
          <w:p w:rsidR="00044F46" w:rsidRDefault="00044F46" w:rsidP="00044F46">
            <w:pPr>
              <w:jc w:val="right"/>
              <w:rPr>
                <w:color w:val="000000"/>
                <w:sz w:val="14"/>
                <w:szCs w:val="14"/>
              </w:rPr>
            </w:pPr>
            <w:r>
              <w:rPr>
                <w:color w:val="000000"/>
                <w:sz w:val="14"/>
                <w:szCs w:val="14"/>
              </w:rPr>
              <w:t>67.9</w:t>
            </w:r>
          </w:p>
        </w:tc>
        <w:tc>
          <w:tcPr>
            <w:tcW w:w="957" w:type="dxa"/>
            <w:tcBorders>
              <w:top w:val="nil"/>
              <w:left w:val="nil"/>
              <w:bottom w:val="single" w:sz="4" w:space="0" w:color="auto"/>
              <w:right w:val="nil"/>
            </w:tcBorders>
            <w:shd w:val="clear" w:color="auto" w:fill="auto"/>
            <w:noWrap/>
            <w:vAlign w:val="center"/>
            <w:hideMark/>
          </w:tcPr>
          <w:p w:rsidR="00044F46" w:rsidRDefault="00044F46" w:rsidP="00044F46">
            <w:pPr>
              <w:jc w:val="right"/>
              <w:rPr>
                <w:color w:val="000000"/>
                <w:sz w:val="14"/>
                <w:szCs w:val="14"/>
              </w:rPr>
            </w:pPr>
            <w:r>
              <w:rPr>
                <w:color w:val="000000"/>
                <w:sz w:val="14"/>
                <w:szCs w:val="14"/>
              </w:rPr>
              <w:t>35.9</w:t>
            </w:r>
          </w:p>
        </w:tc>
        <w:tc>
          <w:tcPr>
            <w:tcW w:w="867" w:type="dxa"/>
            <w:tcBorders>
              <w:top w:val="nil"/>
              <w:left w:val="nil"/>
              <w:bottom w:val="single" w:sz="4" w:space="0" w:color="auto"/>
              <w:right w:val="nil"/>
            </w:tcBorders>
            <w:shd w:val="clear" w:color="auto" w:fill="auto"/>
            <w:noWrap/>
            <w:vAlign w:val="center"/>
            <w:hideMark/>
          </w:tcPr>
          <w:p w:rsidR="00044F46" w:rsidRDefault="00044F46" w:rsidP="00044F46">
            <w:pPr>
              <w:jc w:val="right"/>
              <w:rPr>
                <w:color w:val="000000"/>
                <w:sz w:val="14"/>
                <w:szCs w:val="14"/>
              </w:rPr>
            </w:pPr>
            <w:r>
              <w:rPr>
                <w:color w:val="000000"/>
                <w:sz w:val="14"/>
                <w:szCs w:val="14"/>
              </w:rPr>
              <w:t>4.4</w:t>
            </w:r>
          </w:p>
        </w:tc>
        <w:tc>
          <w:tcPr>
            <w:tcW w:w="900" w:type="dxa"/>
            <w:gridSpan w:val="2"/>
            <w:tcBorders>
              <w:top w:val="nil"/>
              <w:left w:val="nil"/>
              <w:bottom w:val="single" w:sz="4" w:space="0" w:color="auto"/>
              <w:right w:val="nil"/>
            </w:tcBorders>
            <w:shd w:val="clear" w:color="auto" w:fill="auto"/>
            <w:noWrap/>
            <w:vAlign w:val="center"/>
          </w:tcPr>
          <w:p w:rsidR="00044F46" w:rsidRDefault="00044F46" w:rsidP="00044F46">
            <w:pPr>
              <w:jc w:val="right"/>
              <w:rPr>
                <w:color w:val="000000"/>
                <w:sz w:val="14"/>
                <w:szCs w:val="14"/>
              </w:rPr>
            </w:pPr>
            <w:r>
              <w:rPr>
                <w:color w:val="000000"/>
                <w:sz w:val="14"/>
                <w:szCs w:val="14"/>
              </w:rPr>
              <w:t>6.5</w:t>
            </w:r>
          </w:p>
        </w:tc>
        <w:tc>
          <w:tcPr>
            <w:tcW w:w="990" w:type="dxa"/>
            <w:gridSpan w:val="2"/>
            <w:tcBorders>
              <w:top w:val="nil"/>
              <w:left w:val="nil"/>
              <w:bottom w:val="single" w:sz="4" w:space="0" w:color="auto"/>
              <w:right w:val="nil"/>
            </w:tcBorders>
            <w:shd w:val="clear" w:color="auto" w:fill="auto"/>
            <w:vAlign w:val="center"/>
          </w:tcPr>
          <w:p w:rsidR="00044F46" w:rsidRDefault="00044F46" w:rsidP="00044F46">
            <w:pPr>
              <w:jc w:val="right"/>
              <w:rPr>
                <w:color w:val="000000"/>
                <w:sz w:val="14"/>
                <w:szCs w:val="14"/>
              </w:rPr>
            </w:pPr>
            <w:r>
              <w:rPr>
                <w:color w:val="000000"/>
                <w:sz w:val="14"/>
                <w:szCs w:val="14"/>
              </w:rPr>
              <w:t>37.4</w:t>
            </w:r>
          </w:p>
        </w:tc>
        <w:tc>
          <w:tcPr>
            <w:tcW w:w="900" w:type="dxa"/>
            <w:tcBorders>
              <w:top w:val="nil"/>
              <w:left w:val="nil"/>
              <w:bottom w:val="single" w:sz="4" w:space="0" w:color="auto"/>
              <w:right w:val="nil"/>
            </w:tcBorders>
            <w:shd w:val="clear" w:color="auto" w:fill="auto"/>
            <w:vAlign w:val="center"/>
          </w:tcPr>
          <w:p w:rsidR="00044F46" w:rsidRDefault="00044F46" w:rsidP="00044F46">
            <w:pPr>
              <w:jc w:val="right"/>
              <w:rPr>
                <w:color w:val="000000"/>
                <w:sz w:val="14"/>
                <w:szCs w:val="14"/>
              </w:rPr>
            </w:pPr>
            <w:r>
              <w:rPr>
                <w:color w:val="000000"/>
                <w:sz w:val="14"/>
                <w:szCs w:val="14"/>
              </w:rPr>
              <w:t>20.9</w:t>
            </w:r>
          </w:p>
        </w:tc>
      </w:tr>
      <w:tr w:rsidR="00BB4B54" w:rsidRPr="006D5F74" w:rsidTr="002B1429">
        <w:trPr>
          <w:trHeight w:hRule="exact" w:val="220"/>
        </w:trPr>
        <w:tc>
          <w:tcPr>
            <w:tcW w:w="4539" w:type="dxa"/>
            <w:tcBorders>
              <w:top w:val="single" w:sz="4" w:space="0" w:color="auto"/>
              <w:left w:val="nil"/>
              <w:bottom w:val="nil"/>
              <w:right w:val="nil"/>
            </w:tcBorders>
            <w:shd w:val="clear" w:color="auto" w:fill="auto"/>
            <w:noWrap/>
            <w:vAlign w:val="bottom"/>
            <w:hideMark/>
          </w:tcPr>
          <w:p w:rsidR="00BB4B54" w:rsidRPr="006D5F74" w:rsidRDefault="00BB4B54" w:rsidP="00BB4B54">
            <w:pPr>
              <w:ind w:firstLineChars="200" w:firstLine="320"/>
              <w:rPr>
                <w:sz w:val="16"/>
                <w:szCs w:val="16"/>
              </w:rPr>
            </w:pPr>
            <w:r w:rsidRPr="006D5F74">
              <w:rPr>
                <w:sz w:val="16"/>
              </w:rPr>
              <w:t> </w:t>
            </w:r>
          </w:p>
        </w:tc>
        <w:tc>
          <w:tcPr>
            <w:tcW w:w="945" w:type="dxa"/>
            <w:tcBorders>
              <w:top w:val="single" w:sz="4" w:space="0" w:color="auto"/>
              <w:left w:val="nil"/>
              <w:bottom w:val="nil"/>
              <w:right w:val="nil"/>
            </w:tcBorders>
            <w:shd w:val="clear" w:color="auto" w:fill="auto"/>
            <w:noWrap/>
            <w:vAlign w:val="center"/>
            <w:hideMark/>
          </w:tcPr>
          <w:p w:rsidR="00BB4B54" w:rsidRDefault="00BB4B54" w:rsidP="00BB4B54">
            <w:pPr>
              <w:jc w:val="right"/>
              <w:rPr>
                <w:b/>
                <w:bCs/>
                <w:sz w:val="14"/>
                <w:szCs w:val="14"/>
              </w:rPr>
            </w:pPr>
            <w:r>
              <w:rPr>
                <w:b/>
                <w:bCs/>
                <w:sz w:val="14"/>
                <w:szCs w:val="14"/>
              </w:rPr>
              <w:t>FY17</w:t>
            </w:r>
          </w:p>
        </w:tc>
        <w:tc>
          <w:tcPr>
            <w:tcW w:w="957" w:type="dxa"/>
            <w:tcBorders>
              <w:top w:val="single" w:sz="4" w:space="0" w:color="auto"/>
              <w:left w:val="nil"/>
              <w:bottom w:val="nil"/>
              <w:right w:val="nil"/>
            </w:tcBorders>
            <w:shd w:val="clear" w:color="auto" w:fill="auto"/>
            <w:noWrap/>
            <w:vAlign w:val="center"/>
            <w:hideMark/>
          </w:tcPr>
          <w:p w:rsidR="00BB4B54" w:rsidRDefault="00BB4B54" w:rsidP="00BB4B54">
            <w:pPr>
              <w:jc w:val="right"/>
              <w:rPr>
                <w:b/>
                <w:bCs/>
                <w:sz w:val="14"/>
                <w:szCs w:val="14"/>
              </w:rPr>
            </w:pPr>
            <w:r>
              <w:rPr>
                <w:b/>
                <w:bCs/>
                <w:sz w:val="14"/>
                <w:szCs w:val="14"/>
              </w:rPr>
              <w:t>FY18</w:t>
            </w:r>
          </w:p>
        </w:tc>
        <w:tc>
          <w:tcPr>
            <w:tcW w:w="867" w:type="dxa"/>
            <w:tcBorders>
              <w:top w:val="single" w:sz="4" w:space="0" w:color="auto"/>
              <w:left w:val="nil"/>
              <w:bottom w:val="nil"/>
              <w:right w:val="nil"/>
            </w:tcBorders>
            <w:shd w:val="clear" w:color="auto" w:fill="auto"/>
            <w:noWrap/>
            <w:vAlign w:val="center"/>
            <w:hideMark/>
          </w:tcPr>
          <w:p w:rsidR="00BB4B54" w:rsidRDefault="00BB4B54" w:rsidP="00BB4B54">
            <w:pPr>
              <w:jc w:val="right"/>
              <w:rPr>
                <w:b/>
                <w:bCs/>
                <w:sz w:val="14"/>
                <w:szCs w:val="14"/>
              </w:rPr>
            </w:pPr>
            <w:r>
              <w:rPr>
                <w:b/>
                <w:bCs/>
                <w:sz w:val="14"/>
                <w:szCs w:val="14"/>
              </w:rPr>
              <w:t>FY18</w:t>
            </w:r>
          </w:p>
        </w:tc>
        <w:tc>
          <w:tcPr>
            <w:tcW w:w="900" w:type="dxa"/>
            <w:gridSpan w:val="2"/>
            <w:tcBorders>
              <w:top w:val="single" w:sz="4" w:space="0" w:color="auto"/>
              <w:left w:val="nil"/>
              <w:bottom w:val="nil"/>
              <w:right w:val="nil"/>
            </w:tcBorders>
            <w:shd w:val="clear" w:color="auto" w:fill="auto"/>
            <w:noWrap/>
            <w:vAlign w:val="center"/>
          </w:tcPr>
          <w:p w:rsidR="00BB4B54" w:rsidRDefault="00BB4B54" w:rsidP="00BB4B54">
            <w:pPr>
              <w:jc w:val="right"/>
              <w:rPr>
                <w:b/>
                <w:bCs/>
                <w:sz w:val="14"/>
                <w:szCs w:val="14"/>
              </w:rPr>
            </w:pPr>
            <w:r>
              <w:rPr>
                <w:b/>
                <w:bCs/>
                <w:sz w:val="14"/>
                <w:szCs w:val="14"/>
              </w:rPr>
              <w:t>FY18</w:t>
            </w:r>
          </w:p>
        </w:tc>
        <w:tc>
          <w:tcPr>
            <w:tcW w:w="990" w:type="dxa"/>
            <w:gridSpan w:val="2"/>
            <w:tcBorders>
              <w:top w:val="single" w:sz="4" w:space="0" w:color="auto"/>
              <w:left w:val="nil"/>
              <w:bottom w:val="nil"/>
              <w:right w:val="nil"/>
            </w:tcBorders>
            <w:shd w:val="clear" w:color="auto" w:fill="auto"/>
            <w:vAlign w:val="center"/>
          </w:tcPr>
          <w:p w:rsidR="00BB4B54" w:rsidRDefault="00BB4B54" w:rsidP="00BB4B54">
            <w:pPr>
              <w:jc w:val="right"/>
              <w:rPr>
                <w:b/>
                <w:bCs/>
                <w:sz w:val="14"/>
                <w:szCs w:val="14"/>
              </w:rPr>
            </w:pPr>
            <w:r>
              <w:rPr>
                <w:b/>
                <w:bCs/>
                <w:sz w:val="14"/>
                <w:szCs w:val="14"/>
              </w:rPr>
              <w:t>FY19</w:t>
            </w:r>
            <w:r w:rsidRPr="00640FE5">
              <w:rPr>
                <w:b/>
                <w:bCs/>
                <w:sz w:val="14"/>
                <w:szCs w:val="14"/>
                <w:vertAlign w:val="superscript"/>
              </w:rPr>
              <w:t>T</w:t>
            </w:r>
          </w:p>
        </w:tc>
        <w:tc>
          <w:tcPr>
            <w:tcW w:w="900" w:type="dxa"/>
            <w:tcBorders>
              <w:top w:val="single" w:sz="4" w:space="0" w:color="auto"/>
              <w:left w:val="nil"/>
              <w:bottom w:val="nil"/>
              <w:right w:val="nil"/>
            </w:tcBorders>
            <w:shd w:val="clear" w:color="auto" w:fill="auto"/>
            <w:vAlign w:val="center"/>
          </w:tcPr>
          <w:p w:rsidR="00BB4B54" w:rsidRDefault="00BB4B54" w:rsidP="00BB4B54">
            <w:pPr>
              <w:jc w:val="right"/>
              <w:rPr>
                <w:b/>
                <w:bCs/>
                <w:sz w:val="14"/>
                <w:szCs w:val="14"/>
              </w:rPr>
            </w:pPr>
            <w:r>
              <w:rPr>
                <w:b/>
                <w:bCs/>
                <w:sz w:val="14"/>
                <w:szCs w:val="14"/>
              </w:rPr>
              <w:t>FY19</w:t>
            </w:r>
            <w:r w:rsidRPr="00640FE5">
              <w:rPr>
                <w:b/>
                <w:bCs/>
                <w:sz w:val="14"/>
                <w:szCs w:val="14"/>
                <w:vertAlign w:val="superscript"/>
              </w:rPr>
              <w:t>T</w:t>
            </w:r>
          </w:p>
        </w:tc>
      </w:tr>
      <w:tr w:rsidR="00BB4B54" w:rsidRPr="006D5F74" w:rsidTr="002B1429">
        <w:trPr>
          <w:trHeight w:hRule="exact" w:val="247"/>
        </w:trPr>
        <w:tc>
          <w:tcPr>
            <w:tcW w:w="4539" w:type="dxa"/>
            <w:tcBorders>
              <w:top w:val="nil"/>
              <w:left w:val="nil"/>
              <w:bottom w:val="single" w:sz="8" w:space="0" w:color="auto"/>
              <w:right w:val="nil"/>
            </w:tcBorders>
            <w:shd w:val="clear" w:color="auto" w:fill="auto"/>
            <w:noWrap/>
            <w:vAlign w:val="center"/>
            <w:hideMark/>
          </w:tcPr>
          <w:p w:rsidR="00BB4B54" w:rsidRPr="006D5F74" w:rsidRDefault="00BB4B54" w:rsidP="00BB4B54">
            <w:pPr>
              <w:ind w:firstLineChars="100" w:firstLine="161"/>
              <w:rPr>
                <w:b/>
                <w:bCs/>
                <w:sz w:val="16"/>
                <w:szCs w:val="16"/>
              </w:rPr>
            </w:pPr>
            <w:r w:rsidRPr="006D5F74">
              <w:rPr>
                <w:b/>
                <w:bCs/>
                <w:sz w:val="16"/>
              </w:rPr>
              <w:t>GDP (mp)</w:t>
            </w:r>
          </w:p>
        </w:tc>
        <w:tc>
          <w:tcPr>
            <w:tcW w:w="945" w:type="dxa"/>
            <w:tcBorders>
              <w:top w:val="nil"/>
              <w:left w:val="nil"/>
              <w:bottom w:val="single" w:sz="8" w:space="0" w:color="auto"/>
              <w:right w:val="nil"/>
            </w:tcBorders>
            <w:shd w:val="clear" w:color="auto" w:fill="auto"/>
            <w:noWrap/>
            <w:vAlign w:val="center"/>
            <w:hideMark/>
          </w:tcPr>
          <w:p w:rsidR="00BB4B54" w:rsidRDefault="00BB4B54" w:rsidP="00BB4B54">
            <w:pPr>
              <w:jc w:val="right"/>
              <w:rPr>
                <w:sz w:val="14"/>
                <w:szCs w:val="14"/>
              </w:rPr>
            </w:pPr>
            <w:r>
              <w:rPr>
                <w:sz w:val="14"/>
                <w:szCs w:val="14"/>
              </w:rPr>
              <w:t>31,962.6</w:t>
            </w:r>
          </w:p>
        </w:tc>
        <w:tc>
          <w:tcPr>
            <w:tcW w:w="957" w:type="dxa"/>
            <w:tcBorders>
              <w:top w:val="nil"/>
              <w:left w:val="nil"/>
              <w:bottom w:val="single" w:sz="8" w:space="0" w:color="auto"/>
              <w:right w:val="nil"/>
            </w:tcBorders>
            <w:shd w:val="clear" w:color="auto" w:fill="auto"/>
            <w:noWrap/>
            <w:vAlign w:val="center"/>
            <w:hideMark/>
          </w:tcPr>
          <w:p w:rsidR="00BB4B54" w:rsidRDefault="00BB4B54" w:rsidP="00BB4B54">
            <w:pPr>
              <w:jc w:val="right"/>
              <w:rPr>
                <w:sz w:val="14"/>
                <w:szCs w:val="14"/>
              </w:rPr>
            </w:pPr>
            <w:r>
              <w:rPr>
                <w:sz w:val="14"/>
                <w:szCs w:val="14"/>
              </w:rPr>
              <w:t>34,396.5</w:t>
            </w:r>
          </w:p>
        </w:tc>
        <w:tc>
          <w:tcPr>
            <w:tcW w:w="867" w:type="dxa"/>
            <w:tcBorders>
              <w:top w:val="nil"/>
              <w:left w:val="nil"/>
              <w:bottom w:val="single" w:sz="8" w:space="0" w:color="auto"/>
              <w:right w:val="nil"/>
            </w:tcBorders>
            <w:shd w:val="clear" w:color="auto" w:fill="auto"/>
            <w:noWrap/>
            <w:vAlign w:val="center"/>
            <w:hideMark/>
          </w:tcPr>
          <w:p w:rsidR="00BB4B54" w:rsidRDefault="00BB4B54" w:rsidP="00BB4B54">
            <w:pPr>
              <w:jc w:val="right"/>
              <w:rPr>
                <w:sz w:val="14"/>
                <w:szCs w:val="14"/>
              </w:rPr>
            </w:pPr>
            <w:r>
              <w:rPr>
                <w:sz w:val="14"/>
                <w:szCs w:val="14"/>
              </w:rPr>
              <w:t>34,396.5</w:t>
            </w:r>
          </w:p>
        </w:tc>
        <w:tc>
          <w:tcPr>
            <w:tcW w:w="900" w:type="dxa"/>
            <w:gridSpan w:val="2"/>
            <w:tcBorders>
              <w:top w:val="nil"/>
              <w:left w:val="nil"/>
              <w:bottom w:val="single" w:sz="8" w:space="0" w:color="auto"/>
              <w:right w:val="nil"/>
            </w:tcBorders>
            <w:shd w:val="clear" w:color="auto" w:fill="auto"/>
            <w:noWrap/>
            <w:vAlign w:val="center"/>
          </w:tcPr>
          <w:p w:rsidR="00BB4B54" w:rsidRDefault="00BB4B54" w:rsidP="00BB4B54">
            <w:pPr>
              <w:jc w:val="right"/>
              <w:rPr>
                <w:sz w:val="14"/>
                <w:szCs w:val="14"/>
              </w:rPr>
            </w:pPr>
            <w:r>
              <w:rPr>
                <w:sz w:val="14"/>
                <w:szCs w:val="14"/>
              </w:rPr>
              <w:t>34,396.5</w:t>
            </w:r>
          </w:p>
        </w:tc>
        <w:tc>
          <w:tcPr>
            <w:tcW w:w="990" w:type="dxa"/>
            <w:gridSpan w:val="2"/>
            <w:tcBorders>
              <w:top w:val="nil"/>
              <w:left w:val="nil"/>
              <w:bottom w:val="single" w:sz="8" w:space="0" w:color="auto"/>
              <w:right w:val="nil"/>
            </w:tcBorders>
            <w:shd w:val="clear" w:color="auto" w:fill="auto"/>
            <w:vAlign w:val="center"/>
          </w:tcPr>
          <w:p w:rsidR="00BB4B54" w:rsidRDefault="00BB4B54" w:rsidP="00BB4B54">
            <w:pPr>
              <w:jc w:val="right"/>
              <w:rPr>
                <w:sz w:val="14"/>
                <w:szCs w:val="14"/>
              </w:rPr>
            </w:pPr>
            <w:r>
              <w:rPr>
                <w:sz w:val="14"/>
                <w:szCs w:val="14"/>
              </w:rPr>
              <w:t>38,474.0</w:t>
            </w:r>
          </w:p>
        </w:tc>
        <w:tc>
          <w:tcPr>
            <w:tcW w:w="900" w:type="dxa"/>
            <w:tcBorders>
              <w:top w:val="nil"/>
              <w:left w:val="nil"/>
              <w:bottom w:val="single" w:sz="8" w:space="0" w:color="auto"/>
              <w:right w:val="nil"/>
            </w:tcBorders>
            <w:shd w:val="clear" w:color="auto" w:fill="auto"/>
            <w:vAlign w:val="center"/>
          </w:tcPr>
          <w:p w:rsidR="00BB4B54" w:rsidRDefault="00BB4B54" w:rsidP="00BB4B54">
            <w:pPr>
              <w:jc w:val="right"/>
              <w:rPr>
                <w:sz w:val="14"/>
                <w:szCs w:val="14"/>
              </w:rPr>
            </w:pPr>
            <w:r>
              <w:rPr>
                <w:sz w:val="14"/>
                <w:szCs w:val="14"/>
              </w:rPr>
              <w:t>38,474.0</w:t>
            </w:r>
          </w:p>
        </w:tc>
      </w:tr>
      <w:tr w:rsidR="00BB4B54" w:rsidRPr="006D5F74" w:rsidTr="00446F69">
        <w:trPr>
          <w:trHeight w:val="181"/>
        </w:trPr>
        <w:tc>
          <w:tcPr>
            <w:tcW w:w="10098" w:type="dxa"/>
            <w:gridSpan w:val="9"/>
            <w:tcBorders>
              <w:top w:val="single" w:sz="8" w:space="0" w:color="auto"/>
              <w:left w:val="nil"/>
              <w:bottom w:val="nil"/>
              <w:right w:val="nil"/>
            </w:tcBorders>
            <w:shd w:val="clear" w:color="auto" w:fill="auto"/>
            <w:vAlign w:val="center"/>
            <w:hideMark/>
          </w:tcPr>
          <w:p w:rsidR="00BB4B54" w:rsidRPr="006D5F74" w:rsidRDefault="00BB4B54" w:rsidP="00BB4B54">
            <w:pPr>
              <w:rPr>
                <w:sz w:val="12"/>
                <w:szCs w:val="12"/>
              </w:rPr>
            </w:pPr>
            <w:r w:rsidRPr="008513CF">
              <w:rPr>
                <w:sz w:val="12"/>
                <w:szCs w:val="12"/>
              </w:rPr>
              <w:t>1 Exter</w:t>
            </w:r>
            <w:r>
              <w:rPr>
                <w:sz w:val="12"/>
                <w:szCs w:val="12"/>
              </w:rPr>
              <w:t>na</w:t>
            </w:r>
            <w:r w:rsidRPr="008513CF">
              <w:rPr>
                <w:sz w:val="12"/>
                <w:szCs w:val="12"/>
              </w:rPr>
              <w:t>l liabilities include Central bank deposits, SWAPS, Allocation of SDR and Nonresident LCY deposits with central bank.</w:t>
            </w:r>
            <w:r>
              <w:rPr>
                <w:sz w:val="12"/>
                <w:szCs w:val="12"/>
              </w:rPr>
              <w:t xml:space="preserve">                   </w:t>
            </w:r>
            <w:r w:rsidRPr="00527252">
              <w:rPr>
                <w:sz w:val="14"/>
                <w:szCs w:val="14"/>
              </w:rPr>
              <w:t>Source: Statistics &amp; Data Warehouse Department SBP</w:t>
            </w:r>
          </w:p>
        </w:tc>
      </w:tr>
      <w:tr w:rsidR="00BB4B54" w:rsidRPr="006D5F74" w:rsidTr="00446F69">
        <w:trPr>
          <w:trHeight w:val="183"/>
        </w:trPr>
        <w:tc>
          <w:tcPr>
            <w:tcW w:w="10098" w:type="dxa"/>
            <w:gridSpan w:val="9"/>
            <w:tcBorders>
              <w:top w:val="nil"/>
              <w:left w:val="nil"/>
              <w:bottom w:val="nil"/>
              <w:right w:val="nil"/>
            </w:tcBorders>
            <w:shd w:val="clear" w:color="auto" w:fill="auto"/>
            <w:vAlign w:val="center"/>
            <w:hideMark/>
          </w:tcPr>
          <w:p w:rsidR="00BB4B54" w:rsidRPr="006D5F74" w:rsidRDefault="00BB4B54" w:rsidP="00BB4B54">
            <w:pPr>
              <w:rPr>
                <w:sz w:val="12"/>
                <w:szCs w:val="12"/>
              </w:rPr>
            </w:pPr>
            <w:r w:rsidRPr="008513CF">
              <w:rPr>
                <w:sz w:val="12"/>
                <w:szCs w:val="12"/>
              </w:rPr>
              <w:t>2 Includes borrowings from banks by provincial governments and PSEs for commodity operations.</w:t>
            </w:r>
          </w:p>
        </w:tc>
      </w:tr>
      <w:tr w:rsidR="00BB4B54" w:rsidRPr="006D5F74" w:rsidTr="00446F69">
        <w:trPr>
          <w:trHeight w:val="164"/>
        </w:trPr>
        <w:tc>
          <w:tcPr>
            <w:tcW w:w="10098" w:type="dxa"/>
            <w:gridSpan w:val="9"/>
            <w:tcBorders>
              <w:top w:val="nil"/>
              <w:left w:val="nil"/>
              <w:bottom w:val="nil"/>
              <w:right w:val="nil"/>
            </w:tcBorders>
            <w:shd w:val="clear" w:color="auto" w:fill="auto"/>
            <w:noWrap/>
            <w:vAlign w:val="center"/>
            <w:hideMark/>
          </w:tcPr>
          <w:p w:rsidR="00BB4B54" w:rsidRPr="006D5F74" w:rsidRDefault="00BB4B54" w:rsidP="00BB4B54">
            <w:pPr>
              <w:rPr>
                <w:sz w:val="12"/>
                <w:szCs w:val="12"/>
              </w:rPr>
            </w:pPr>
            <w:r w:rsidRPr="008513CF">
              <w:rPr>
                <w:sz w:val="12"/>
                <w:szCs w:val="12"/>
              </w:rPr>
              <w:t>3 As per the guidelines available in IMF's Exter</w:t>
            </w:r>
            <w:r>
              <w:rPr>
                <w:sz w:val="12"/>
                <w:szCs w:val="12"/>
              </w:rPr>
              <w:t>na</w:t>
            </w:r>
            <w:r w:rsidRPr="008513CF">
              <w:rPr>
                <w:sz w:val="12"/>
                <w:szCs w:val="12"/>
              </w:rPr>
              <w:t>l Debt Guide for Compilers and Users 2003, the principal repayment of short term debt is excluded from over all principal repayments. However, for the information of data users, short term repayment of principal has been reported as Memorandum Items. For details see link:</w:t>
            </w:r>
            <w:r>
              <w:rPr>
                <w:sz w:val="12"/>
                <w:szCs w:val="12"/>
              </w:rPr>
              <w:t xml:space="preserve"> </w:t>
            </w:r>
          </w:p>
          <w:p w:rsidR="00BB4B54" w:rsidRPr="008513CF" w:rsidRDefault="00BB4B54" w:rsidP="00BB4B54">
            <w:pPr>
              <w:rPr>
                <w:rFonts w:asciiTheme="majorBidi" w:hAnsiTheme="majorBidi" w:cstheme="majorBidi"/>
                <w:color w:val="0000FF"/>
                <w:sz w:val="14"/>
                <w:szCs w:val="14"/>
                <w:u w:val="single"/>
              </w:rPr>
            </w:pPr>
            <w:r w:rsidRPr="008513CF">
              <w:rPr>
                <w:rFonts w:asciiTheme="majorBidi" w:hAnsiTheme="majorBidi" w:cstheme="majorBidi"/>
                <w:color w:val="0000FF"/>
                <w:sz w:val="14"/>
                <w:szCs w:val="14"/>
                <w:u w:val="single"/>
              </w:rPr>
              <w:t>http://www.sbp.org.pk/departments/stats/Notice/Press%20Release-exter</w:t>
            </w:r>
            <w:r>
              <w:rPr>
                <w:rFonts w:asciiTheme="majorBidi" w:hAnsiTheme="majorBidi" w:cstheme="majorBidi"/>
                <w:color w:val="0000FF"/>
                <w:sz w:val="14"/>
                <w:szCs w:val="14"/>
                <w:u w:val="single"/>
              </w:rPr>
              <w:t>na</w:t>
            </w:r>
            <w:r w:rsidRPr="008513CF">
              <w:rPr>
                <w:rFonts w:asciiTheme="majorBidi" w:hAnsiTheme="majorBidi" w:cstheme="majorBidi"/>
                <w:color w:val="0000FF"/>
                <w:sz w:val="14"/>
                <w:szCs w:val="14"/>
                <w:u w:val="single"/>
              </w:rPr>
              <w:t>l%20debt-_Revised_.pdf</w:t>
            </w:r>
          </w:p>
        </w:tc>
      </w:tr>
      <w:tr w:rsidR="00BB4B54" w:rsidRPr="006D5F74" w:rsidTr="00446F69">
        <w:trPr>
          <w:trHeight w:val="137"/>
        </w:trPr>
        <w:tc>
          <w:tcPr>
            <w:tcW w:w="10098" w:type="dxa"/>
            <w:gridSpan w:val="9"/>
            <w:tcBorders>
              <w:top w:val="nil"/>
              <w:left w:val="nil"/>
              <w:bottom w:val="nil"/>
              <w:right w:val="nil"/>
            </w:tcBorders>
            <w:shd w:val="clear" w:color="auto" w:fill="auto"/>
            <w:vAlign w:val="center"/>
            <w:hideMark/>
          </w:tcPr>
          <w:p w:rsidR="00BB4B54" w:rsidRPr="006D5F74" w:rsidRDefault="00BB4B54" w:rsidP="00BB4B54">
            <w:pPr>
              <w:rPr>
                <w:sz w:val="12"/>
                <w:szCs w:val="12"/>
              </w:rPr>
            </w:pPr>
            <w:r w:rsidRPr="008513CF">
              <w:rPr>
                <w:sz w:val="12"/>
                <w:szCs w:val="12"/>
              </w:rPr>
              <w:t>4 Net flows of short term borrowings by banks reflect the net increase (+) or decrease  (-) in the stock of short term bank borrowings during the period.</w:t>
            </w:r>
          </w:p>
        </w:tc>
      </w:tr>
      <w:tr w:rsidR="00BB4B54" w:rsidRPr="006D5F74" w:rsidTr="00446F69">
        <w:trPr>
          <w:trHeight w:val="137"/>
        </w:trPr>
        <w:tc>
          <w:tcPr>
            <w:tcW w:w="10098" w:type="dxa"/>
            <w:gridSpan w:val="9"/>
            <w:tcBorders>
              <w:top w:val="nil"/>
              <w:left w:val="nil"/>
              <w:bottom w:val="nil"/>
              <w:right w:val="nil"/>
            </w:tcBorders>
            <w:shd w:val="clear" w:color="auto" w:fill="auto"/>
            <w:vAlign w:val="center"/>
            <w:hideMark/>
          </w:tcPr>
          <w:p w:rsidR="00BB4B54" w:rsidRPr="006D5F74" w:rsidRDefault="00BB4B54" w:rsidP="00BB4B54">
            <w:pPr>
              <w:rPr>
                <w:sz w:val="12"/>
                <w:szCs w:val="12"/>
              </w:rPr>
            </w:pPr>
            <w:r w:rsidRPr="006D5F74">
              <w:rPr>
                <w:sz w:val="12"/>
                <w:szCs w:val="12"/>
              </w:rPr>
              <w:t>Notes:</w:t>
            </w:r>
          </w:p>
        </w:tc>
      </w:tr>
      <w:tr w:rsidR="00BB4B54" w:rsidRPr="006D5F74" w:rsidTr="00446F69">
        <w:trPr>
          <w:trHeight w:val="164"/>
        </w:trPr>
        <w:tc>
          <w:tcPr>
            <w:tcW w:w="10098" w:type="dxa"/>
            <w:gridSpan w:val="9"/>
            <w:tcBorders>
              <w:top w:val="nil"/>
              <w:left w:val="nil"/>
              <w:bottom w:val="nil"/>
              <w:right w:val="nil"/>
            </w:tcBorders>
            <w:shd w:val="clear" w:color="auto" w:fill="auto"/>
            <w:noWrap/>
            <w:vAlign w:val="center"/>
            <w:hideMark/>
          </w:tcPr>
          <w:p w:rsidR="00BB4B54" w:rsidRPr="008513CF" w:rsidRDefault="00BB4B54" w:rsidP="00BB4B54">
            <w:pPr>
              <w:ind w:left="177" w:hanging="180"/>
              <w:rPr>
                <w:rFonts w:ascii="Arial" w:hAnsi="Arial" w:cs="Arial"/>
                <w:color w:val="0000FF"/>
                <w:u w:val="single"/>
              </w:rPr>
            </w:pPr>
            <w:r w:rsidRPr="008513CF">
              <w:rPr>
                <w:sz w:val="12"/>
                <w:szCs w:val="12"/>
              </w:rPr>
              <w:t>1. SBP enhanced coverage &amp; quality of exter</w:t>
            </w:r>
            <w:r>
              <w:rPr>
                <w:sz w:val="12"/>
                <w:szCs w:val="12"/>
              </w:rPr>
              <w:t>na</w:t>
            </w:r>
            <w:r w:rsidRPr="008513CF">
              <w:rPr>
                <w:sz w:val="12"/>
                <w:szCs w:val="12"/>
              </w:rPr>
              <w:t>l debt statistics w.e.f March 31, 2010. For revision study see link:</w:t>
            </w:r>
            <w:r>
              <w:rPr>
                <w:sz w:val="12"/>
                <w:szCs w:val="12"/>
              </w:rPr>
              <w:t xml:space="preserve"> </w:t>
            </w:r>
            <w:hyperlink r:id="rId10" w:history="1">
              <w:r w:rsidRPr="008513CF">
                <w:rPr>
                  <w:rFonts w:asciiTheme="majorBidi" w:hAnsiTheme="majorBidi" w:cstheme="majorBidi"/>
                  <w:color w:val="0000FF"/>
                  <w:sz w:val="14"/>
                  <w:szCs w:val="14"/>
                  <w:u w:val="single"/>
                </w:rPr>
                <w:t>http://www.sbp.org.pk/ecodata/Revision-EDS.pdf</w:t>
              </w:r>
            </w:hyperlink>
          </w:p>
        </w:tc>
      </w:tr>
      <w:tr w:rsidR="00BB4B54" w:rsidRPr="006D5F74" w:rsidTr="00446F69">
        <w:trPr>
          <w:trHeight w:val="91"/>
        </w:trPr>
        <w:tc>
          <w:tcPr>
            <w:tcW w:w="10098" w:type="dxa"/>
            <w:gridSpan w:val="9"/>
            <w:tcBorders>
              <w:top w:val="nil"/>
              <w:left w:val="nil"/>
              <w:bottom w:val="nil"/>
              <w:right w:val="nil"/>
            </w:tcBorders>
            <w:shd w:val="clear" w:color="auto" w:fill="auto"/>
            <w:vAlign w:val="center"/>
            <w:hideMark/>
          </w:tcPr>
          <w:p w:rsidR="00BB4B54" w:rsidRPr="006D5F74" w:rsidRDefault="00BB4B54" w:rsidP="00BB4B54">
            <w:pPr>
              <w:rPr>
                <w:sz w:val="12"/>
                <w:szCs w:val="12"/>
              </w:rPr>
            </w:pPr>
            <w:r w:rsidRPr="008513CF">
              <w:rPr>
                <w:sz w:val="12"/>
                <w:szCs w:val="12"/>
              </w:rPr>
              <w:t>2. Debt and liabilities show end-period outstanding stock positions and debt servicing reflects principal and interest payments during the period.</w:t>
            </w:r>
          </w:p>
        </w:tc>
      </w:tr>
      <w:tr w:rsidR="00BB4B54" w:rsidRPr="006D5F74" w:rsidTr="00446F69">
        <w:trPr>
          <w:trHeight w:val="201"/>
        </w:trPr>
        <w:tc>
          <w:tcPr>
            <w:tcW w:w="10098" w:type="dxa"/>
            <w:gridSpan w:val="9"/>
            <w:tcBorders>
              <w:top w:val="nil"/>
              <w:left w:val="nil"/>
              <w:bottom w:val="nil"/>
              <w:right w:val="nil"/>
            </w:tcBorders>
            <w:shd w:val="clear" w:color="auto" w:fill="auto"/>
            <w:vAlign w:val="center"/>
            <w:hideMark/>
          </w:tcPr>
          <w:p w:rsidR="00BB4B54" w:rsidRPr="006D5F74" w:rsidRDefault="00BB4B54" w:rsidP="00BB4B54">
            <w:pPr>
              <w:rPr>
                <w:sz w:val="12"/>
                <w:szCs w:val="12"/>
              </w:rPr>
            </w:pPr>
            <w:r w:rsidRPr="008513CF">
              <w:rPr>
                <w:sz w:val="12"/>
                <w:szCs w:val="12"/>
              </w:rPr>
              <w:t>3. For conversion into Pak Rupees from US Dollars, last day average exchange rates prepared by Domestic Markets &amp; Monetary Ma</w:t>
            </w:r>
            <w:r>
              <w:rPr>
                <w:sz w:val="12"/>
                <w:szCs w:val="12"/>
              </w:rPr>
              <w:t>na</w:t>
            </w:r>
            <w:r w:rsidRPr="008513CF">
              <w:rPr>
                <w:sz w:val="12"/>
                <w:szCs w:val="12"/>
              </w:rPr>
              <w:t>gement Department have been used for stocks and during the period average exchange rates for debt servicing.</w:t>
            </w:r>
          </w:p>
        </w:tc>
      </w:tr>
      <w:tr w:rsidR="00BB4B54" w:rsidRPr="006D5F74" w:rsidTr="00446F69">
        <w:trPr>
          <w:trHeight w:val="164"/>
        </w:trPr>
        <w:tc>
          <w:tcPr>
            <w:tcW w:w="10098" w:type="dxa"/>
            <w:gridSpan w:val="9"/>
            <w:tcBorders>
              <w:top w:val="nil"/>
              <w:left w:val="nil"/>
              <w:bottom w:val="nil"/>
              <w:right w:val="nil"/>
            </w:tcBorders>
            <w:shd w:val="clear" w:color="auto" w:fill="auto"/>
            <w:vAlign w:val="center"/>
            <w:hideMark/>
          </w:tcPr>
          <w:p w:rsidR="00BB4B54" w:rsidRPr="006D5F74" w:rsidRDefault="00BB4B54" w:rsidP="00BB4B54">
            <w:pPr>
              <w:rPr>
                <w:sz w:val="12"/>
                <w:szCs w:val="12"/>
              </w:rPr>
            </w:pPr>
            <w:r w:rsidRPr="008513CF">
              <w:rPr>
                <w:sz w:val="12"/>
                <w:szCs w:val="12"/>
              </w:rPr>
              <w:t>4. YoY growth exter</w:t>
            </w:r>
            <w:r>
              <w:rPr>
                <w:sz w:val="12"/>
                <w:szCs w:val="12"/>
              </w:rPr>
              <w:t>na</w:t>
            </w:r>
            <w:r w:rsidRPr="008513CF">
              <w:rPr>
                <w:sz w:val="12"/>
                <w:szCs w:val="12"/>
              </w:rPr>
              <w:t>l debt and liabilities stocks and servicing is based on the corresponding last year end period stocks and during the period servicing, respectively.</w:t>
            </w:r>
          </w:p>
        </w:tc>
      </w:tr>
      <w:tr w:rsidR="00BB4B54" w:rsidRPr="006D5F74" w:rsidTr="00446F69">
        <w:trPr>
          <w:trHeight w:val="206"/>
        </w:trPr>
        <w:tc>
          <w:tcPr>
            <w:tcW w:w="10098" w:type="dxa"/>
            <w:gridSpan w:val="9"/>
            <w:tcBorders>
              <w:top w:val="nil"/>
              <w:left w:val="nil"/>
              <w:bottom w:val="nil"/>
              <w:right w:val="nil"/>
            </w:tcBorders>
            <w:shd w:val="clear" w:color="auto" w:fill="auto"/>
            <w:vAlign w:val="center"/>
            <w:hideMark/>
          </w:tcPr>
          <w:p w:rsidR="00BB4B54" w:rsidRPr="008513CF" w:rsidRDefault="00BB4B54" w:rsidP="00BB4B54">
            <w:pPr>
              <w:ind w:left="177" w:hanging="177"/>
              <w:rPr>
                <w:sz w:val="12"/>
                <w:szCs w:val="12"/>
              </w:rPr>
            </w:pPr>
            <w:r>
              <w:rPr>
                <w:sz w:val="12"/>
                <w:szCs w:val="12"/>
              </w:rPr>
              <w:t>5</w:t>
            </w:r>
            <w:r w:rsidRPr="00D41938">
              <w:rPr>
                <w:sz w:val="12"/>
                <w:szCs w:val="12"/>
              </w:rPr>
              <w:t>. The data has been revised by incorporating the private sector loans channeled through permissible offshore accounts. The revision study of exter</w:t>
            </w:r>
            <w:r>
              <w:rPr>
                <w:sz w:val="12"/>
                <w:szCs w:val="12"/>
              </w:rPr>
              <w:t>na</w:t>
            </w:r>
            <w:r w:rsidRPr="00D41938">
              <w:rPr>
                <w:sz w:val="12"/>
                <w:szCs w:val="12"/>
              </w:rPr>
              <w:t>l sector statistics is available at link:</w:t>
            </w:r>
            <w:r>
              <w:rPr>
                <w:sz w:val="12"/>
                <w:szCs w:val="12"/>
              </w:rPr>
              <w:t xml:space="preserve"> </w:t>
            </w:r>
          </w:p>
          <w:p w:rsidR="00BB4B54" w:rsidRPr="00D41938" w:rsidRDefault="00E86448" w:rsidP="00BB4B54">
            <w:pPr>
              <w:ind w:left="177" w:hanging="180"/>
              <w:rPr>
                <w:rFonts w:asciiTheme="majorBidi" w:hAnsiTheme="majorBidi" w:cstheme="majorBidi"/>
                <w:color w:val="0000FF"/>
                <w:sz w:val="14"/>
                <w:szCs w:val="14"/>
                <w:u w:val="single"/>
              </w:rPr>
            </w:pPr>
            <w:hyperlink r:id="rId11" w:history="1">
              <w:r w:rsidR="00BB4B54" w:rsidRPr="00D41938">
                <w:rPr>
                  <w:rFonts w:asciiTheme="majorBidi" w:hAnsiTheme="majorBidi" w:cstheme="majorBidi"/>
                  <w:color w:val="0000FF"/>
                  <w:sz w:val="14"/>
                  <w:szCs w:val="14"/>
                  <w:u w:val="single"/>
                </w:rPr>
                <w:t>http://www.sbp.org.pk/departments/stats/Notice/Rev-Study-Exter</w:t>
              </w:r>
              <w:r w:rsidR="00BB4B54">
                <w:rPr>
                  <w:rFonts w:asciiTheme="majorBidi" w:hAnsiTheme="majorBidi" w:cstheme="majorBidi"/>
                  <w:color w:val="0000FF"/>
                  <w:sz w:val="14"/>
                  <w:szCs w:val="14"/>
                  <w:u w:val="single"/>
                </w:rPr>
                <w:t>na</w:t>
              </w:r>
              <w:r w:rsidR="00BB4B54" w:rsidRPr="00D41938">
                <w:rPr>
                  <w:rFonts w:asciiTheme="majorBidi" w:hAnsiTheme="majorBidi" w:cstheme="majorBidi"/>
                  <w:color w:val="0000FF"/>
                  <w:sz w:val="14"/>
                  <w:szCs w:val="14"/>
                  <w:u w:val="single"/>
                </w:rPr>
                <w:t>l-Sector.pdf</w:t>
              </w:r>
            </w:hyperlink>
          </w:p>
        </w:tc>
      </w:tr>
      <w:tr w:rsidR="00BB4B54" w:rsidRPr="006D5F74" w:rsidTr="00446F69">
        <w:trPr>
          <w:trHeight w:val="69"/>
        </w:trPr>
        <w:tc>
          <w:tcPr>
            <w:tcW w:w="10098" w:type="dxa"/>
            <w:gridSpan w:val="9"/>
            <w:tcBorders>
              <w:top w:val="nil"/>
              <w:left w:val="nil"/>
              <w:bottom w:val="nil"/>
              <w:right w:val="nil"/>
            </w:tcBorders>
            <w:shd w:val="clear" w:color="auto" w:fill="auto"/>
            <w:hideMark/>
          </w:tcPr>
          <w:p w:rsidR="00BB4B54" w:rsidRPr="008513CF" w:rsidRDefault="00BB4B54" w:rsidP="00BB4B54">
            <w:pPr>
              <w:ind w:left="177" w:hanging="177"/>
              <w:rPr>
                <w:sz w:val="12"/>
                <w:szCs w:val="12"/>
              </w:rPr>
            </w:pPr>
          </w:p>
        </w:tc>
      </w:tr>
    </w:tbl>
    <w:p w:rsidR="008470C9" w:rsidRDefault="008470C9" w:rsidP="003A1AE0"/>
    <w:p w:rsidR="00127C3A" w:rsidRDefault="00127C3A" w:rsidP="003A1AE0"/>
    <w:p w:rsidR="0006192E" w:rsidRDefault="0006192E" w:rsidP="003A1AE0"/>
    <w:p w:rsidR="006F5546" w:rsidRDefault="006F5546" w:rsidP="003A1AE0"/>
    <w:p w:rsidR="006F5546" w:rsidRPr="006D5F74" w:rsidRDefault="006F5546" w:rsidP="003A1AE0"/>
    <w:tbl>
      <w:tblPr>
        <w:tblpPr w:leftFromText="180" w:rightFromText="180" w:vertAnchor="text" w:horzAnchor="margin" w:tblpXSpec="center" w:tblpY="95"/>
        <w:tblW w:w="9580" w:type="dxa"/>
        <w:tblLayout w:type="fixed"/>
        <w:tblLook w:val="00A0" w:firstRow="1" w:lastRow="0" w:firstColumn="1" w:lastColumn="0" w:noHBand="0" w:noVBand="0"/>
      </w:tblPr>
      <w:tblGrid>
        <w:gridCol w:w="3109"/>
        <w:gridCol w:w="751"/>
        <w:gridCol w:w="834"/>
        <w:gridCol w:w="835"/>
        <w:gridCol w:w="791"/>
        <w:gridCol w:w="815"/>
        <w:gridCol w:w="815"/>
        <w:gridCol w:w="815"/>
        <w:gridCol w:w="815"/>
      </w:tblGrid>
      <w:tr w:rsidR="003A1AE0" w:rsidRPr="00125FCA" w:rsidTr="00872F77">
        <w:trPr>
          <w:trHeight w:hRule="exact" w:val="380"/>
        </w:trPr>
        <w:tc>
          <w:tcPr>
            <w:tcW w:w="9580" w:type="dxa"/>
            <w:gridSpan w:val="9"/>
            <w:tcBorders>
              <w:top w:val="nil"/>
              <w:left w:val="nil"/>
              <w:bottom w:val="nil"/>
              <w:right w:val="nil"/>
            </w:tcBorders>
            <w:shd w:val="clear" w:color="auto" w:fill="auto"/>
            <w:noWrap/>
            <w:vAlign w:val="bottom"/>
            <w:hideMark/>
          </w:tcPr>
          <w:p w:rsidR="003A1AE0" w:rsidRPr="00125FCA" w:rsidRDefault="003A1AE0" w:rsidP="00621D21">
            <w:pPr>
              <w:jc w:val="center"/>
              <w:rPr>
                <w:b/>
                <w:bCs/>
                <w:sz w:val="28"/>
                <w:szCs w:val="28"/>
              </w:rPr>
            </w:pPr>
            <w:r>
              <w:rPr>
                <w:b/>
                <w:bCs/>
                <w:sz w:val="28"/>
                <w:szCs w:val="28"/>
              </w:rPr>
              <w:t>5.3</w:t>
            </w:r>
            <w:r w:rsidRPr="00125FCA">
              <w:rPr>
                <w:b/>
                <w:bCs/>
                <w:sz w:val="28"/>
                <w:szCs w:val="28"/>
              </w:rPr>
              <w:t xml:space="preserve"> Government Domestic Debt and Liabilities</w:t>
            </w:r>
          </w:p>
        </w:tc>
      </w:tr>
      <w:tr w:rsidR="003A1AE0" w:rsidRPr="00125FCA" w:rsidTr="00872F77">
        <w:trPr>
          <w:trHeight w:val="181"/>
        </w:trPr>
        <w:tc>
          <w:tcPr>
            <w:tcW w:w="9580" w:type="dxa"/>
            <w:gridSpan w:val="9"/>
            <w:tcBorders>
              <w:top w:val="nil"/>
              <w:left w:val="nil"/>
              <w:bottom w:val="nil"/>
              <w:right w:val="nil"/>
            </w:tcBorders>
            <w:shd w:val="clear" w:color="auto" w:fill="auto"/>
            <w:noWrap/>
            <w:vAlign w:val="bottom"/>
            <w:hideMark/>
          </w:tcPr>
          <w:p w:rsidR="003A1AE0" w:rsidRPr="00125FCA" w:rsidRDefault="003A1AE0" w:rsidP="00621D21">
            <w:pPr>
              <w:jc w:val="center"/>
              <w:rPr>
                <w:bCs/>
              </w:rPr>
            </w:pPr>
            <w:r w:rsidRPr="00125FCA">
              <w:rPr>
                <w:bCs/>
              </w:rPr>
              <w:t>End period  position</w:t>
            </w:r>
          </w:p>
        </w:tc>
      </w:tr>
      <w:tr w:rsidR="003A1AE0" w:rsidRPr="00125FCA" w:rsidTr="00872F77">
        <w:trPr>
          <w:trHeight w:val="133"/>
        </w:trPr>
        <w:tc>
          <w:tcPr>
            <w:tcW w:w="9580" w:type="dxa"/>
            <w:gridSpan w:val="9"/>
            <w:tcBorders>
              <w:top w:val="nil"/>
              <w:left w:val="nil"/>
              <w:bottom w:val="single" w:sz="8" w:space="0" w:color="auto"/>
              <w:right w:val="nil"/>
            </w:tcBorders>
            <w:shd w:val="clear" w:color="auto" w:fill="auto"/>
            <w:noWrap/>
            <w:tcMar>
              <w:left w:w="115" w:type="dxa"/>
              <w:right w:w="0" w:type="dxa"/>
            </w:tcMar>
            <w:vAlign w:val="bottom"/>
            <w:hideMark/>
          </w:tcPr>
          <w:p w:rsidR="003A1AE0" w:rsidRPr="00125FCA" w:rsidRDefault="003A1AE0" w:rsidP="00621D21">
            <w:pPr>
              <w:jc w:val="right"/>
              <w:rPr>
                <w:bCs/>
                <w:sz w:val="15"/>
                <w:szCs w:val="15"/>
              </w:rPr>
            </w:pPr>
            <w:r w:rsidRPr="00125FCA">
              <w:rPr>
                <w:bCs/>
                <w:sz w:val="15"/>
                <w:szCs w:val="15"/>
              </w:rPr>
              <w:t xml:space="preserve"> (Billion Rupees)</w:t>
            </w:r>
          </w:p>
        </w:tc>
      </w:tr>
      <w:tr w:rsidR="00494F57" w:rsidRPr="00125FCA" w:rsidTr="00A93FBA">
        <w:trPr>
          <w:trHeight w:val="333"/>
        </w:trPr>
        <w:tc>
          <w:tcPr>
            <w:tcW w:w="3109" w:type="dxa"/>
            <w:tcBorders>
              <w:top w:val="nil"/>
              <w:left w:val="nil"/>
              <w:bottom w:val="single" w:sz="8" w:space="0" w:color="auto"/>
              <w:right w:val="single" w:sz="4" w:space="0" w:color="auto"/>
            </w:tcBorders>
            <w:shd w:val="clear" w:color="auto" w:fill="auto"/>
            <w:vAlign w:val="bottom"/>
            <w:hideMark/>
          </w:tcPr>
          <w:p w:rsidR="00494F57" w:rsidRPr="00125FCA" w:rsidRDefault="00494F57" w:rsidP="00494F57">
            <w:pPr>
              <w:rPr>
                <w:b/>
                <w:bCs/>
                <w:sz w:val="15"/>
                <w:szCs w:val="15"/>
              </w:rPr>
            </w:pPr>
            <w:r w:rsidRPr="00125FCA">
              <w:rPr>
                <w:b/>
                <w:bCs/>
                <w:sz w:val="15"/>
                <w:szCs w:val="15"/>
              </w:rPr>
              <w:t>Debt Instruments</w:t>
            </w:r>
          </w:p>
        </w:tc>
        <w:tc>
          <w:tcPr>
            <w:tcW w:w="751" w:type="dxa"/>
            <w:tcBorders>
              <w:top w:val="nil"/>
              <w:left w:val="single" w:sz="4" w:space="0" w:color="auto"/>
              <w:bottom w:val="single" w:sz="8" w:space="0" w:color="auto"/>
              <w:right w:val="single" w:sz="4" w:space="0" w:color="auto"/>
            </w:tcBorders>
            <w:shd w:val="clear" w:color="auto" w:fill="auto"/>
            <w:vAlign w:val="center"/>
            <w:hideMark/>
          </w:tcPr>
          <w:p w:rsidR="00494F57" w:rsidRPr="00125FCA" w:rsidRDefault="00494F57" w:rsidP="00494F57">
            <w:pPr>
              <w:jc w:val="right"/>
              <w:rPr>
                <w:b/>
                <w:bCs/>
                <w:sz w:val="15"/>
                <w:szCs w:val="15"/>
              </w:rPr>
            </w:pPr>
            <w:r>
              <w:rPr>
                <w:b/>
                <w:bCs/>
                <w:sz w:val="15"/>
                <w:szCs w:val="15"/>
              </w:rPr>
              <w:t>FY17</w:t>
            </w:r>
          </w:p>
        </w:tc>
        <w:tc>
          <w:tcPr>
            <w:tcW w:w="834" w:type="dxa"/>
            <w:tcBorders>
              <w:top w:val="nil"/>
              <w:left w:val="single" w:sz="4" w:space="0" w:color="auto"/>
              <w:bottom w:val="single" w:sz="8" w:space="0" w:color="auto"/>
              <w:right w:val="single" w:sz="4" w:space="0" w:color="auto"/>
            </w:tcBorders>
            <w:shd w:val="clear" w:color="auto" w:fill="auto"/>
            <w:vAlign w:val="center"/>
            <w:hideMark/>
          </w:tcPr>
          <w:p w:rsidR="00494F57" w:rsidRPr="00125FCA" w:rsidRDefault="00494F57" w:rsidP="00494F57">
            <w:pPr>
              <w:jc w:val="right"/>
              <w:rPr>
                <w:b/>
                <w:bCs/>
                <w:sz w:val="15"/>
                <w:szCs w:val="15"/>
              </w:rPr>
            </w:pPr>
            <w:r>
              <w:rPr>
                <w:b/>
                <w:bCs/>
                <w:sz w:val="15"/>
                <w:szCs w:val="15"/>
              </w:rPr>
              <w:t>FY18</w:t>
            </w:r>
          </w:p>
        </w:tc>
        <w:tc>
          <w:tcPr>
            <w:tcW w:w="835" w:type="dxa"/>
            <w:tcBorders>
              <w:top w:val="nil"/>
              <w:left w:val="single" w:sz="4" w:space="0" w:color="auto"/>
              <w:bottom w:val="single" w:sz="8" w:space="0" w:color="auto"/>
            </w:tcBorders>
            <w:shd w:val="clear" w:color="auto" w:fill="auto"/>
            <w:noWrap/>
            <w:vAlign w:val="center"/>
            <w:hideMark/>
          </w:tcPr>
          <w:p w:rsidR="00494F57" w:rsidRPr="00125FCA" w:rsidRDefault="00494F57" w:rsidP="00494F57">
            <w:pPr>
              <w:jc w:val="right"/>
              <w:rPr>
                <w:b/>
                <w:bCs/>
                <w:sz w:val="15"/>
                <w:szCs w:val="15"/>
              </w:rPr>
            </w:pPr>
            <w:r>
              <w:rPr>
                <w:b/>
                <w:bCs/>
                <w:sz w:val="15"/>
                <w:szCs w:val="15"/>
              </w:rPr>
              <w:t>Nov-17</w:t>
            </w:r>
          </w:p>
        </w:tc>
        <w:tc>
          <w:tcPr>
            <w:tcW w:w="791" w:type="dxa"/>
            <w:tcBorders>
              <w:top w:val="nil"/>
              <w:bottom w:val="single" w:sz="8" w:space="0" w:color="auto"/>
              <w:right w:val="single" w:sz="4" w:space="0" w:color="auto"/>
            </w:tcBorders>
            <w:shd w:val="clear" w:color="auto" w:fill="auto"/>
            <w:noWrap/>
            <w:vAlign w:val="center"/>
          </w:tcPr>
          <w:p w:rsidR="00494F57" w:rsidRPr="00125FCA" w:rsidRDefault="00494F57" w:rsidP="00494F57">
            <w:pPr>
              <w:jc w:val="right"/>
              <w:rPr>
                <w:b/>
                <w:bCs/>
                <w:sz w:val="15"/>
                <w:szCs w:val="15"/>
              </w:rPr>
            </w:pPr>
            <w:r>
              <w:rPr>
                <w:b/>
                <w:bCs/>
                <w:sz w:val="15"/>
                <w:szCs w:val="15"/>
              </w:rPr>
              <w:t>Dec-17</w:t>
            </w:r>
          </w:p>
        </w:tc>
        <w:tc>
          <w:tcPr>
            <w:tcW w:w="815" w:type="dxa"/>
            <w:tcBorders>
              <w:top w:val="nil"/>
              <w:left w:val="single" w:sz="4" w:space="0" w:color="auto"/>
              <w:bottom w:val="single" w:sz="8" w:space="0" w:color="auto"/>
            </w:tcBorders>
            <w:shd w:val="clear" w:color="auto" w:fill="auto"/>
            <w:noWrap/>
            <w:vAlign w:val="center"/>
            <w:hideMark/>
          </w:tcPr>
          <w:p w:rsidR="00494F57" w:rsidRPr="00125FCA" w:rsidRDefault="00494F57" w:rsidP="00494F57">
            <w:pPr>
              <w:jc w:val="right"/>
              <w:rPr>
                <w:b/>
                <w:bCs/>
                <w:sz w:val="15"/>
                <w:szCs w:val="15"/>
              </w:rPr>
            </w:pPr>
            <w:r>
              <w:rPr>
                <w:b/>
                <w:bCs/>
                <w:sz w:val="15"/>
                <w:szCs w:val="15"/>
              </w:rPr>
              <w:t>Sep-18</w:t>
            </w:r>
          </w:p>
        </w:tc>
        <w:tc>
          <w:tcPr>
            <w:tcW w:w="815" w:type="dxa"/>
            <w:tcBorders>
              <w:top w:val="nil"/>
              <w:left w:val="nil"/>
              <w:bottom w:val="single" w:sz="8" w:space="0" w:color="auto"/>
            </w:tcBorders>
            <w:shd w:val="clear" w:color="auto" w:fill="auto"/>
            <w:vAlign w:val="center"/>
          </w:tcPr>
          <w:p w:rsidR="00494F57" w:rsidRPr="00125FCA" w:rsidRDefault="00494F57" w:rsidP="00494F57">
            <w:pPr>
              <w:jc w:val="right"/>
              <w:rPr>
                <w:b/>
                <w:bCs/>
                <w:sz w:val="15"/>
                <w:szCs w:val="15"/>
              </w:rPr>
            </w:pPr>
            <w:r>
              <w:rPr>
                <w:b/>
                <w:bCs/>
                <w:sz w:val="15"/>
                <w:szCs w:val="15"/>
              </w:rPr>
              <w:t>Oct-18</w:t>
            </w:r>
          </w:p>
        </w:tc>
        <w:tc>
          <w:tcPr>
            <w:tcW w:w="815" w:type="dxa"/>
            <w:tcBorders>
              <w:top w:val="nil"/>
              <w:left w:val="nil"/>
              <w:bottom w:val="single" w:sz="8" w:space="0" w:color="auto"/>
            </w:tcBorders>
            <w:shd w:val="clear" w:color="auto" w:fill="auto"/>
            <w:vAlign w:val="center"/>
          </w:tcPr>
          <w:p w:rsidR="00494F57" w:rsidRPr="00125FCA" w:rsidRDefault="00494F57" w:rsidP="00494F57">
            <w:pPr>
              <w:jc w:val="right"/>
              <w:rPr>
                <w:b/>
                <w:bCs/>
                <w:sz w:val="15"/>
                <w:szCs w:val="15"/>
              </w:rPr>
            </w:pPr>
            <w:r>
              <w:rPr>
                <w:b/>
                <w:bCs/>
                <w:sz w:val="15"/>
                <w:szCs w:val="15"/>
              </w:rPr>
              <w:t>Nov-18</w:t>
            </w:r>
          </w:p>
        </w:tc>
        <w:tc>
          <w:tcPr>
            <w:tcW w:w="815" w:type="dxa"/>
            <w:tcBorders>
              <w:top w:val="nil"/>
              <w:left w:val="nil"/>
              <w:bottom w:val="single" w:sz="8" w:space="0" w:color="auto"/>
              <w:right w:val="nil"/>
            </w:tcBorders>
            <w:shd w:val="clear" w:color="auto" w:fill="auto"/>
            <w:vAlign w:val="center"/>
          </w:tcPr>
          <w:p w:rsidR="00494F57" w:rsidRPr="00125FCA" w:rsidRDefault="00494F57" w:rsidP="00494F57">
            <w:pPr>
              <w:jc w:val="right"/>
              <w:rPr>
                <w:b/>
                <w:bCs/>
                <w:sz w:val="15"/>
                <w:szCs w:val="15"/>
              </w:rPr>
            </w:pPr>
            <w:r>
              <w:rPr>
                <w:b/>
                <w:bCs/>
                <w:sz w:val="15"/>
                <w:szCs w:val="15"/>
              </w:rPr>
              <w:t xml:space="preserve">Dec-18 </w:t>
            </w:r>
            <w:r w:rsidRPr="00202080">
              <w:rPr>
                <w:b/>
                <w:bCs/>
                <w:sz w:val="15"/>
                <w:szCs w:val="15"/>
                <w:vertAlign w:val="superscript"/>
              </w:rPr>
              <w:t>P</w:t>
            </w:r>
          </w:p>
        </w:tc>
      </w:tr>
      <w:tr w:rsidR="00494F57" w:rsidRPr="00125FCA" w:rsidTr="00A93FBA">
        <w:trPr>
          <w:trHeight w:hRule="exact" w:val="228"/>
        </w:trPr>
        <w:tc>
          <w:tcPr>
            <w:tcW w:w="3109" w:type="dxa"/>
            <w:tcBorders>
              <w:top w:val="nil"/>
              <w:left w:val="nil"/>
              <w:bottom w:val="nil"/>
              <w:right w:val="nil"/>
            </w:tcBorders>
            <w:shd w:val="clear" w:color="auto" w:fill="auto"/>
            <w:vAlign w:val="center"/>
            <w:hideMark/>
          </w:tcPr>
          <w:p w:rsidR="00494F57" w:rsidRPr="00125FCA" w:rsidRDefault="00494F57" w:rsidP="00494F57">
            <w:pPr>
              <w:rPr>
                <w:szCs w:val="22"/>
              </w:rPr>
            </w:pPr>
            <w:r w:rsidRPr="00125FCA">
              <w:rPr>
                <w:szCs w:val="22"/>
              </w:rPr>
              <w:t> </w:t>
            </w:r>
          </w:p>
        </w:tc>
        <w:tc>
          <w:tcPr>
            <w:tcW w:w="751" w:type="dxa"/>
            <w:tcBorders>
              <w:top w:val="single" w:sz="8" w:space="0" w:color="auto"/>
              <w:left w:val="nil"/>
              <w:bottom w:val="nil"/>
              <w:right w:val="nil"/>
            </w:tcBorders>
            <w:shd w:val="clear" w:color="auto" w:fill="auto"/>
            <w:hideMark/>
          </w:tcPr>
          <w:p w:rsidR="00494F57" w:rsidRPr="00125FCA" w:rsidRDefault="00494F57" w:rsidP="00494F57">
            <w:pPr>
              <w:jc w:val="right"/>
              <w:rPr>
                <w:rFonts w:ascii="Cambria" w:hAnsi="Cambria"/>
                <w:sz w:val="24"/>
                <w:szCs w:val="24"/>
              </w:rPr>
            </w:pPr>
          </w:p>
        </w:tc>
        <w:tc>
          <w:tcPr>
            <w:tcW w:w="834" w:type="dxa"/>
            <w:tcBorders>
              <w:top w:val="single" w:sz="8" w:space="0" w:color="auto"/>
              <w:left w:val="nil"/>
              <w:bottom w:val="nil"/>
              <w:right w:val="nil"/>
            </w:tcBorders>
            <w:shd w:val="clear" w:color="auto" w:fill="auto"/>
            <w:hideMark/>
          </w:tcPr>
          <w:p w:rsidR="00494F57" w:rsidRPr="00125FCA" w:rsidRDefault="00494F57" w:rsidP="00494F57">
            <w:pPr>
              <w:jc w:val="right"/>
              <w:rPr>
                <w:rFonts w:ascii="Cambria" w:hAnsi="Cambria"/>
                <w:sz w:val="24"/>
                <w:szCs w:val="24"/>
              </w:rPr>
            </w:pPr>
          </w:p>
        </w:tc>
        <w:tc>
          <w:tcPr>
            <w:tcW w:w="835" w:type="dxa"/>
            <w:tcBorders>
              <w:top w:val="single" w:sz="8" w:space="0" w:color="auto"/>
              <w:left w:val="nil"/>
              <w:bottom w:val="nil"/>
              <w:right w:val="nil"/>
            </w:tcBorders>
            <w:shd w:val="clear" w:color="auto" w:fill="auto"/>
            <w:hideMark/>
          </w:tcPr>
          <w:p w:rsidR="00494F57" w:rsidRPr="00125FCA" w:rsidRDefault="00494F57" w:rsidP="00494F57">
            <w:pPr>
              <w:jc w:val="right"/>
              <w:rPr>
                <w:rFonts w:ascii="Cambria" w:hAnsi="Cambria"/>
                <w:sz w:val="24"/>
                <w:szCs w:val="24"/>
              </w:rPr>
            </w:pPr>
          </w:p>
        </w:tc>
        <w:tc>
          <w:tcPr>
            <w:tcW w:w="791" w:type="dxa"/>
            <w:tcBorders>
              <w:top w:val="single" w:sz="8" w:space="0" w:color="auto"/>
              <w:left w:val="nil"/>
              <w:bottom w:val="nil"/>
              <w:right w:val="nil"/>
            </w:tcBorders>
            <w:shd w:val="clear" w:color="auto" w:fill="auto"/>
            <w:noWrap/>
          </w:tcPr>
          <w:p w:rsidR="00494F57" w:rsidRPr="00125FCA" w:rsidRDefault="00494F57" w:rsidP="00494F57">
            <w:pPr>
              <w:jc w:val="right"/>
              <w:rPr>
                <w:rFonts w:ascii="Cambria" w:hAnsi="Cambria"/>
                <w:sz w:val="24"/>
                <w:szCs w:val="24"/>
              </w:rPr>
            </w:pPr>
          </w:p>
        </w:tc>
        <w:tc>
          <w:tcPr>
            <w:tcW w:w="815" w:type="dxa"/>
            <w:tcBorders>
              <w:top w:val="single" w:sz="8" w:space="0" w:color="auto"/>
              <w:left w:val="nil"/>
              <w:bottom w:val="nil"/>
              <w:right w:val="nil"/>
            </w:tcBorders>
            <w:shd w:val="clear" w:color="auto" w:fill="auto"/>
            <w:noWrap/>
            <w:hideMark/>
          </w:tcPr>
          <w:p w:rsidR="00494F57" w:rsidRPr="00125FCA" w:rsidRDefault="00494F57" w:rsidP="00494F57">
            <w:pPr>
              <w:jc w:val="right"/>
              <w:rPr>
                <w:rFonts w:ascii="Cambria" w:hAnsi="Cambria"/>
                <w:sz w:val="24"/>
                <w:szCs w:val="24"/>
              </w:rPr>
            </w:pPr>
          </w:p>
        </w:tc>
        <w:tc>
          <w:tcPr>
            <w:tcW w:w="815" w:type="dxa"/>
            <w:tcBorders>
              <w:top w:val="single" w:sz="8" w:space="0" w:color="auto"/>
              <w:left w:val="nil"/>
              <w:bottom w:val="nil"/>
              <w:right w:val="nil"/>
            </w:tcBorders>
            <w:shd w:val="clear" w:color="auto" w:fill="auto"/>
          </w:tcPr>
          <w:p w:rsidR="00494F57" w:rsidRPr="00125FCA" w:rsidRDefault="00494F57" w:rsidP="00494F57">
            <w:pPr>
              <w:jc w:val="right"/>
              <w:rPr>
                <w:rFonts w:ascii="Cambria" w:hAnsi="Cambria"/>
                <w:sz w:val="24"/>
                <w:szCs w:val="24"/>
              </w:rPr>
            </w:pPr>
          </w:p>
        </w:tc>
        <w:tc>
          <w:tcPr>
            <w:tcW w:w="815" w:type="dxa"/>
            <w:tcBorders>
              <w:top w:val="single" w:sz="8" w:space="0" w:color="auto"/>
              <w:left w:val="nil"/>
              <w:bottom w:val="nil"/>
              <w:right w:val="nil"/>
            </w:tcBorders>
            <w:shd w:val="clear" w:color="auto" w:fill="auto"/>
          </w:tcPr>
          <w:p w:rsidR="00494F57" w:rsidRPr="00125FCA" w:rsidRDefault="00494F57" w:rsidP="00494F57">
            <w:pPr>
              <w:jc w:val="right"/>
              <w:rPr>
                <w:rFonts w:ascii="Cambria" w:hAnsi="Cambria"/>
                <w:sz w:val="24"/>
                <w:szCs w:val="24"/>
              </w:rPr>
            </w:pPr>
          </w:p>
        </w:tc>
        <w:tc>
          <w:tcPr>
            <w:tcW w:w="815" w:type="dxa"/>
            <w:tcBorders>
              <w:top w:val="single" w:sz="8" w:space="0" w:color="auto"/>
              <w:left w:val="nil"/>
              <w:bottom w:val="nil"/>
              <w:right w:val="nil"/>
            </w:tcBorders>
            <w:shd w:val="clear" w:color="auto" w:fill="auto"/>
          </w:tcPr>
          <w:p w:rsidR="00494F57" w:rsidRPr="00125FCA" w:rsidRDefault="00494F57" w:rsidP="00494F57">
            <w:pPr>
              <w:jc w:val="right"/>
              <w:rPr>
                <w:rFonts w:ascii="Cambria" w:hAnsi="Cambria"/>
                <w:sz w:val="24"/>
                <w:szCs w:val="24"/>
              </w:rPr>
            </w:pPr>
          </w:p>
        </w:tc>
      </w:tr>
      <w:tr w:rsidR="001732E9" w:rsidRPr="00125FCA" w:rsidTr="00A93FBA">
        <w:trPr>
          <w:trHeight w:hRule="exact" w:val="228"/>
        </w:trPr>
        <w:tc>
          <w:tcPr>
            <w:tcW w:w="3109" w:type="dxa"/>
            <w:tcBorders>
              <w:top w:val="nil"/>
              <w:left w:val="nil"/>
              <w:bottom w:val="nil"/>
              <w:right w:val="nil"/>
            </w:tcBorders>
            <w:shd w:val="clear" w:color="auto" w:fill="auto"/>
            <w:vAlign w:val="center"/>
            <w:hideMark/>
          </w:tcPr>
          <w:p w:rsidR="001732E9" w:rsidRPr="00125FCA" w:rsidRDefault="001732E9" w:rsidP="001732E9">
            <w:pPr>
              <w:ind w:hanging="4"/>
              <w:rPr>
                <w:b/>
                <w:bCs/>
                <w:sz w:val="15"/>
                <w:szCs w:val="15"/>
              </w:rPr>
            </w:pPr>
            <w:r w:rsidRPr="00125FCA">
              <w:rPr>
                <w:b/>
                <w:bCs/>
                <w:sz w:val="15"/>
                <w:szCs w:val="15"/>
              </w:rPr>
              <w:t>I. Permanent Debt (1+2+3)</w:t>
            </w:r>
          </w:p>
        </w:tc>
        <w:tc>
          <w:tcPr>
            <w:tcW w:w="751" w:type="dxa"/>
            <w:tcBorders>
              <w:top w:val="nil"/>
              <w:left w:val="nil"/>
              <w:bottom w:val="nil"/>
              <w:right w:val="nil"/>
            </w:tcBorders>
            <w:shd w:val="clear" w:color="auto" w:fill="auto"/>
            <w:vAlign w:val="center"/>
            <w:hideMark/>
          </w:tcPr>
          <w:p w:rsidR="001732E9" w:rsidRDefault="001732E9" w:rsidP="001732E9">
            <w:pPr>
              <w:jc w:val="right"/>
              <w:rPr>
                <w:b/>
                <w:bCs/>
                <w:color w:val="000000"/>
                <w:sz w:val="14"/>
                <w:szCs w:val="14"/>
              </w:rPr>
            </w:pPr>
            <w:r>
              <w:rPr>
                <w:b/>
                <w:bCs/>
                <w:color w:val="000000"/>
                <w:sz w:val="14"/>
                <w:szCs w:val="14"/>
              </w:rPr>
              <w:t>5,528.4</w:t>
            </w:r>
          </w:p>
        </w:tc>
        <w:tc>
          <w:tcPr>
            <w:tcW w:w="834" w:type="dxa"/>
            <w:tcBorders>
              <w:top w:val="nil"/>
              <w:left w:val="nil"/>
              <w:bottom w:val="nil"/>
              <w:right w:val="nil"/>
            </w:tcBorders>
            <w:shd w:val="clear" w:color="auto" w:fill="auto"/>
            <w:vAlign w:val="center"/>
            <w:hideMark/>
          </w:tcPr>
          <w:p w:rsidR="001732E9" w:rsidRDefault="001732E9" w:rsidP="001732E9">
            <w:pPr>
              <w:jc w:val="right"/>
              <w:rPr>
                <w:b/>
                <w:bCs/>
                <w:color w:val="000000"/>
                <w:sz w:val="14"/>
                <w:szCs w:val="14"/>
              </w:rPr>
            </w:pPr>
            <w:r>
              <w:rPr>
                <w:b/>
                <w:bCs/>
                <w:color w:val="000000"/>
                <w:sz w:val="14"/>
                <w:szCs w:val="14"/>
              </w:rPr>
              <w:t>4,653.8</w:t>
            </w:r>
          </w:p>
        </w:tc>
        <w:tc>
          <w:tcPr>
            <w:tcW w:w="835" w:type="dxa"/>
            <w:tcBorders>
              <w:top w:val="nil"/>
              <w:left w:val="nil"/>
              <w:bottom w:val="nil"/>
              <w:right w:val="nil"/>
            </w:tcBorders>
            <w:shd w:val="clear" w:color="auto" w:fill="auto"/>
            <w:vAlign w:val="center"/>
            <w:hideMark/>
          </w:tcPr>
          <w:p w:rsidR="001732E9" w:rsidRDefault="001732E9" w:rsidP="001732E9">
            <w:pPr>
              <w:jc w:val="right"/>
              <w:rPr>
                <w:b/>
                <w:bCs/>
                <w:color w:val="000000"/>
                <w:sz w:val="14"/>
                <w:szCs w:val="14"/>
              </w:rPr>
            </w:pPr>
            <w:r>
              <w:rPr>
                <w:b/>
                <w:bCs/>
                <w:color w:val="000000"/>
                <w:sz w:val="14"/>
                <w:szCs w:val="14"/>
              </w:rPr>
              <w:t>5,028.0</w:t>
            </w:r>
          </w:p>
        </w:tc>
        <w:tc>
          <w:tcPr>
            <w:tcW w:w="791" w:type="dxa"/>
            <w:tcBorders>
              <w:top w:val="nil"/>
              <w:left w:val="nil"/>
              <w:bottom w:val="nil"/>
              <w:right w:val="nil"/>
            </w:tcBorders>
            <w:shd w:val="clear" w:color="auto" w:fill="auto"/>
            <w:vAlign w:val="center"/>
          </w:tcPr>
          <w:p w:rsidR="001732E9" w:rsidRDefault="001732E9" w:rsidP="001732E9">
            <w:pPr>
              <w:jc w:val="right"/>
              <w:rPr>
                <w:b/>
                <w:bCs/>
                <w:color w:val="000000"/>
                <w:sz w:val="14"/>
                <w:szCs w:val="14"/>
              </w:rPr>
            </w:pPr>
            <w:r>
              <w:rPr>
                <w:b/>
                <w:bCs/>
                <w:color w:val="000000"/>
                <w:sz w:val="14"/>
                <w:szCs w:val="14"/>
              </w:rPr>
              <w:t>5,033.1</w:t>
            </w:r>
          </w:p>
        </w:tc>
        <w:tc>
          <w:tcPr>
            <w:tcW w:w="815" w:type="dxa"/>
            <w:tcBorders>
              <w:top w:val="nil"/>
              <w:left w:val="nil"/>
              <w:bottom w:val="nil"/>
              <w:right w:val="nil"/>
            </w:tcBorders>
            <w:shd w:val="clear" w:color="auto" w:fill="auto"/>
            <w:vAlign w:val="center"/>
            <w:hideMark/>
          </w:tcPr>
          <w:p w:rsidR="001732E9" w:rsidRDefault="001732E9" w:rsidP="001732E9">
            <w:pPr>
              <w:jc w:val="right"/>
              <w:rPr>
                <w:b/>
                <w:bCs/>
                <w:color w:val="000000"/>
                <w:sz w:val="14"/>
                <w:szCs w:val="14"/>
              </w:rPr>
            </w:pPr>
            <w:r>
              <w:rPr>
                <w:b/>
                <w:bCs/>
                <w:color w:val="000000"/>
                <w:sz w:val="14"/>
                <w:szCs w:val="14"/>
              </w:rPr>
              <w:t>4,363.7</w:t>
            </w:r>
          </w:p>
        </w:tc>
        <w:tc>
          <w:tcPr>
            <w:tcW w:w="815" w:type="dxa"/>
            <w:tcBorders>
              <w:top w:val="nil"/>
              <w:left w:val="nil"/>
              <w:bottom w:val="nil"/>
              <w:right w:val="nil"/>
            </w:tcBorders>
            <w:shd w:val="clear" w:color="auto" w:fill="auto"/>
            <w:vAlign w:val="center"/>
          </w:tcPr>
          <w:p w:rsidR="001732E9" w:rsidRDefault="001732E9" w:rsidP="001732E9">
            <w:pPr>
              <w:jc w:val="right"/>
              <w:rPr>
                <w:b/>
                <w:bCs/>
                <w:color w:val="000000"/>
                <w:sz w:val="14"/>
                <w:szCs w:val="14"/>
              </w:rPr>
            </w:pPr>
            <w:r>
              <w:rPr>
                <w:b/>
                <w:bCs/>
                <w:color w:val="000000"/>
                <w:sz w:val="14"/>
                <w:szCs w:val="14"/>
              </w:rPr>
              <w:t>4,372.7</w:t>
            </w:r>
          </w:p>
        </w:tc>
        <w:tc>
          <w:tcPr>
            <w:tcW w:w="815" w:type="dxa"/>
            <w:tcBorders>
              <w:top w:val="nil"/>
              <w:left w:val="nil"/>
              <w:bottom w:val="nil"/>
              <w:right w:val="nil"/>
            </w:tcBorders>
            <w:shd w:val="clear" w:color="auto" w:fill="auto"/>
            <w:vAlign w:val="center"/>
          </w:tcPr>
          <w:p w:rsidR="001732E9" w:rsidRDefault="001732E9" w:rsidP="001732E9">
            <w:pPr>
              <w:jc w:val="right"/>
              <w:rPr>
                <w:b/>
                <w:bCs/>
                <w:color w:val="000000"/>
                <w:sz w:val="14"/>
                <w:szCs w:val="14"/>
              </w:rPr>
            </w:pPr>
            <w:r>
              <w:rPr>
                <w:b/>
                <w:bCs/>
                <w:color w:val="000000"/>
                <w:sz w:val="14"/>
                <w:szCs w:val="14"/>
              </w:rPr>
              <w:t>4,386.1</w:t>
            </w:r>
          </w:p>
        </w:tc>
        <w:tc>
          <w:tcPr>
            <w:tcW w:w="815" w:type="dxa"/>
            <w:tcBorders>
              <w:top w:val="nil"/>
              <w:left w:val="nil"/>
              <w:bottom w:val="nil"/>
              <w:right w:val="nil"/>
            </w:tcBorders>
            <w:shd w:val="clear" w:color="auto" w:fill="auto"/>
            <w:vAlign w:val="center"/>
          </w:tcPr>
          <w:p w:rsidR="001732E9" w:rsidRDefault="001732E9" w:rsidP="001732E9">
            <w:pPr>
              <w:jc w:val="right"/>
              <w:rPr>
                <w:b/>
                <w:bCs/>
                <w:color w:val="000000"/>
                <w:sz w:val="14"/>
                <w:szCs w:val="14"/>
              </w:rPr>
            </w:pPr>
            <w:r>
              <w:rPr>
                <w:b/>
                <w:bCs/>
                <w:color w:val="000000"/>
                <w:sz w:val="14"/>
                <w:szCs w:val="14"/>
              </w:rPr>
              <w:t>4,376.5</w:t>
            </w:r>
          </w:p>
        </w:tc>
      </w:tr>
      <w:tr w:rsidR="001732E9" w:rsidRPr="00125FCA" w:rsidTr="00A93FBA">
        <w:trPr>
          <w:trHeight w:hRule="exact" w:val="228"/>
        </w:trPr>
        <w:tc>
          <w:tcPr>
            <w:tcW w:w="3109" w:type="dxa"/>
            <w:tcBorders>
              <w:top w:val="nil"/>
              <w:left w:val="nil"/>
              <w:bottom w:val="nil"/>
              <w:right w:val="nil"/>
            </w:tcBorders>
            <w:shd w:val="clear" w:color="auto" w:fill="auto"/>
            <w:vAlign w:val="center"/>
            <w:hideMark/>
          </w:tcPr>
          <w:p w:rsidR="001732E9" w:rsidRPr="00125FCA" w:rsidRDefault="001732E9" w:rsidP="001732E9">
            <w:pPr>
              <w:rPr>
                <w:b/>
                <w:bCs/>
                <w:sz w:val="15"/>
                <w:szCs w:val="15"/>
              </w:rPr>
            </w:pPr>
            <w:r w:rsidRPr="00125FCA">
              <w:rPr>
                <w:b/>
                <w:bCs/>
                <w:sz w:val="15"/>
                <w:szCs w:val="15"/>
              </w:rPr>
              <w:t xml:space="preserve"> 1. Market Loans</w:t>
            </w:r>
          </w:p>
        </w:tc>
        <w:tc>
          <w:tcPr>
            <w:tcW w:w="751" w:type="dxa"/>
            <w:tcBorders>
              <w:top w:val="nil"/>
              <w:left w:val="nil"/>
              <w:bottom w:val="nil"/>
              <w:right w:val="nil"/>
            </w:tcBorders>
            <w:shd w:val="clear" w:color="auto" w:fill="auto"/>
            <w:vAlign w:val="center"/>
            <w:hideMark/>
          </w:tcPr>
          <w:p w:rsidR="001732E9" w:rsidRDefault="001732E9" w:rsidP="001732E9">
            <w:pPr>
              <w:jc w:val="right"/>
              <w:rPr>
                <w:b/>
                <w:bCs/>
                <w:color w:val="000000"/>
                <w:sz w:val="14"/>
                <w:szCs w:val="14"/>
              </w:rPr>
            </w:pPr>
            <w:r>
              <w:rPr>
                <w:b/>
                <w:bCs/>
                <w:color w:val="000000"/>
                <w:sz w:val="14"/>
                <w:szCs w:val="14"/>
              </w:rPr>
              <w:t>2.8</w:t>
            </w:r>
          </w:p>
        </w:tc>
        <w:tc>
          <w:tcPr>
            <w:tcW w:w="834" w:type="dxa"/>
            <w:tcBorders>
              <w:top w:val="nil"/>
              <w:left w:val="nil"/>
              <w:bottom w:val="nil"/>
              <w:right w:val="nil"/>
            </w:tcBorders>
            <w:shd w:val="clear" w:color="auto" w:fill="auto"/>
            <w:vAlign w:val="center"/>
            <w:hideMark/>
          </w:tcPr>
          <w:p w:rsidR="001732E9" w:rsidRDefault="001732E9" w:rsidP="001732E9">
            <w:pPr>
              <w:jc w:val="right"/>
              <w:rPr>
                <w:b/>
                <w:bCs/>
                <w:color w:val="000000"/>
                <w:sz w:val="14"/>
                <w:szCs w:val="14"/>
              </w:rPr>
            </w:pPr>
            <w:r>
              <w:rPr>
                <w:b/>
                <w:bCs/>
                <w:color w:val="000000"/>
                <w:sz w:val="14"/>
                <w:szCs w:val="14"/>
              </w:rPr>
              <w:t>2.8</w:t>
            </w:r>
          </w:p>
        </w:tc>
        <w:tc>
          <w:tcPr>
            <w:tcW w:w="835" w:type="dxa"/>
            <w:tcBorders>
              <w:top w:val="nil"/>
              <w:left w:val="nil"/>
              <w:bottom w:val="nil"/>
              <w:right w:val="nil"/>
            </w:tcBorders>
            <w:shd w:val="clear" w:color="auto" w:fill="auto"/>
            <w:vAlign w:val="center"/>
            <w:hideMark/>
          </w:tcPr>
          <w:p w:rsidR="001732E9" w:rsidRDefault="001732E9" w:rsidP="001732E9">
            <w:pPr>
              <w:jc w:val="right"/>
              <w:rPr>
                <w:b/>
                <w:bCs/>
                <w:color w:val="000000"/>
                <w:sz w:val="14"/>
                <w:szCs w:val="14"/>
              </w:rPr>
            </w:pPr>
            <w:r>
              <w:rPr>
                <w:b/>
                <w:bCs/>
                <w:color w:val="000000"/>
                <w:sz w:val="14"/>
                <w:szCs w:val="14"/>
              </w:rPr>
              <w:t>2.8</w:t>
            </w:r>
          </w:p>
        </w:tc>
        <w:tc>
          <w:tcPr>
            <w:tcW w:w="791" w:type="dxa"/>
            <w:tcBorders>
              <w:top w:val="nil"/>
              <w:left w:val="nil"/>
              <w:bottom w:val="nil"/>
              <w:right w:val="nil"/>
            </w:tcBorders>
            <w:shd w:val="clear" w:color="auto" w:fill="auto"/>
            <w:vAlign w:val="center"/>
          </w:tcPr>
          <w:p w:rsidR="001732E9" w:rsidRDefault="001732E9" w:rsidP="001732E9">
            <w:pPr>
              <w:jc w:val="right"/>
              <w:rPr>
                <w:b/>
                <w:bCs/>
                <w:color w:val="000000"/>
                <w:sz w:val="14"/>
                <w:szCs w:val="14"/>
              </w:rPr>
            </w:pPr>
            <w:r>
              <w:rPr>
                <w:b/>
                <w:bCs/>
                <w:color w:val="000000"/>
                <w:sz w:val="14"/>
                <w:szCs w:val="14"/>
              </w:rPr>
              <w:t>2.8</w:t>
            </w:r>
          </w:p>
        </w:tc>
        <w:tc>
          <w:tcPr>
            <w:tcW w:w="815" w:type="dxa"/>
            <w:tcBorders>
              <w:top w:val="nil"/>
              <w:left w:val="nil"/>
              <w:bottom w:val="nil"/>
              <w:right w:val="nil"/>
            </w:tcBorders>
            <w:shd w:val="clear" w:color="auto" w:fill="auto"/>
            <w:vAlign w:val="center"/>
            <w:hideMark/>
          </w:tcPr>
          <w:p w:rsidR="001732E9" w:rsidRDefault="001732E9" w:rsidP="001732E9">
            <w:pPr>
              <w:jc w:val="right"/>
              <w:rPr>
                <w:b/>
                <w:bCs/>
                <w:color w:val="000000"/>
                <w:sz w:val="14"/>
                <w:szCs w:val="14"/>
              </w:rPr>
            </w:pPr>
            <w:r>
              <w:rPr>
                <w:b/>
                <w:bCs/>
                <w:color w:val="000000"/>
                <w:sz w:val="14"/>
                <w:szCs w:val="14"/>
              </w:rPr>
              <w:t>2.8</w:t>
            </w:r>
          </w:p>
        </w:tc>
        <w:tc>
          <w:tcPr>
            <w:tcW w:w="815" w:type="dxa"/>
            <w:tcBorders>
              <w:top w:val="nil"/>
              <w:left w:val="nil"/>
              <w:bottom w:val="nil"/>
              <w:right w:val="nil"/>
            </w:tcBorders>
            <w:shd w:val="clear" w:color="auto" w:fill="auto"/>
            <w:vAlign w:val="center"/>
          </w:tcPr>
          <w:p w:rsidR="001732E9" w:rsidRDefault="001732E9" w:rsidP="001732E9">
            <w:pPr>
              <w:jc w:val="right"/>
              <w:rPr>
                <w:b/>
                <w:bCs/>
                <w:color w:val="000000"/>
                <w:sz w:val="14"/>
                <w:szCs w:val="14"/>
              </w:rPr>
            </w:pPr>
            <w:r>
              <w:rPr>
                <w:b/>
                <w:bCs/>
                <w:color w:val="000000"/>
                <w:sz w:val="14"/>
                <w:szCs w:val="14"/>
              </w:rPr>
              <w:t>2.8</w:t>
            </w:r>
          </w:p>
        </w:tc>
        <w:tc>
          <w:tcPr>
            <w:tcW w:w="815" w:type="dxa"/>
            <w:tcBorders>
              <w:top w:val="nil"/>
              <w:left w:val="nil"/>
              <w:bottom w:val="nil"/>
              <w:right w:val="nil"/>
            </w:tcBorders>
            <w:shd w:val="clear" w:color="auto" w:fill="auto"/>
            <w:vAlign w:val="center"/>
          </w:tcPr>
          <w:p w:rsidR="001732E9" w:rsidRDefault="001732E9" w:rsidP="001732E9">
            <w:pPr>
              <w:jc w:val="right"/>
              <w:rPr>
                <w:b/>
                <w:bCs/>
                <w:color w:val="000000"/>
                <w:sz w:val="14"/>
                <w:szCs w:val="14"/>
              </w:rPr>
            </w:pPr>
            <w:r>
              <w:rPr>
                <w:b/>
                <w:bCs/>
                <w:color w:val="000000"/>
                <w:sz w:val="14"/>
                <w:szCs w:val="14"/>
              </w:rPr>
              <w:t>2.8</w:t>
            </w:r>
          </w:p>
        </w:tc>
        <w:tc>
          <w:tcPr>
            <w:tcW w:w="815" w:type="dxa"/>
            <w:tcBorders>
              <w:top w:val="nil"/>
              <w:left w:val="nil"/>
              <w:bottom w:val="nil"/>
              <w:right w:val="nil"/>
            </w:tcBorders>
            <w:shd w:val="clear" w:color="auto" w:fill="auto"/>
            <w:vAlign w:val="center"/>
          </w:tcPr>
          <w:p w:rsidR="001732E9" w:rsidRDefault="001732E9" w:rsidP="001732E9">
            <w:pPr>
              <w:jc w:val="right"/>
              <w:rPr>
                <w:b/>
                <w:bCs/>
                <w:color w:val="000000"/>
                <w:sz w:val="14"/>
                <w:szCs w:val="14"/>
              </w:rPr>
            </w:pPr>
            <w:r>
              <w:rPr>
                <w:b/>
                <w:bCs/>
                <w:color w:val="000000"/>
                <w:sz w:val="14"/>
                <w:szCs w:val="14"/>
              </w:rPr>
              <w:t>2.8</w:t>
            </w:r>
          </w:p>
        </w:tc>
      </w:tr>
      <w:tr w:rsidR="001732E9" w:rsidRPr="00125FCA" w:rsidTr="00A93FBA">
        <w:trPr>
          <w:trHeight w:hRule="exact" w:val="228"/>
        </w:trPr>
        <w:tc>
          <w:tcPr>
            <w:tcW w:w="3109" w:type="dxa"/>
            <w:tcBorders>
              <w:top w:val="nil"/>
              <w:left w:val="nil"/>
              <w:bottom w:val="nil"/>
              <w:right w:val="nil"/>
            </w:tcBorders>
            <w:shd w:val="clear" w:color="auto" w:fill="auto"/>
            <w:vAlign w:val="center"/>
            <w:hideMark/>
          </w:tcPr>
          <w:p w:rsidR="001732E9" w:rsidRPr="00125FCA" w:rsidRDefault="001732E9" w:rsidP="001732E9">
            <w:pPr>
              <w:rPr>
                <w:b/>
                <w:bCs/>
                <w:sz w:val="15"/>
                <w:szCs w:val="15"/>
              </w:rPr>
            </w:pPr>
            <w:r w:rsidRPr="00125FCA">
              <w:rPr>
                <w:b/>
                <w:bCs/>
                <w:sz w:val="15"/>
                <w:szCs w:val="15"/>
              </w:rPr>
              <w:t xml:space="preserve">    Federal Government</w:t>
            </w:r>
          </w:p>
        </w:tc>
        <w:tc>
          <w:tcPr>
            <w:tcW w:w="751" w:type="dxa"/>
            <w:tcBorders>
              <w:top w:val="nil"/>
              <w:left w:val="nil"/>
              <w:bottom w:val="nil"/>
              <w:right w:val="nil"/>
            </w:tcBorders>
            <w:shd w:val="clear" w:color="auto" w:fill="auto"/>
            <w:vAlign w:val="center"/>
            <w:hideMark/>
          </w:tcPr>
          <w:p w:rsidR="001732E9" w:rsidRDefault="001732E9" w:rsidP="001732E9">
            <w:pPr>
              <w:jc w:val="right"/>
              <w:rPr>
                <w:b/>
                <w:bCs/>
                <w:color w:val="000000"/>
                <w:sz w:val="14"/>
                <w:szCs w:val="14"/>
              </w:rPr>
            </w:pPr>
            <w:r>
              <w:rPr>
                <w:b/>
                <w:bCs/>
                <w:color w:val="000000"/>
                <w:sz w:val="14"/>
                <w:szCs w:val="14"/>
              </w:rPr>
              <w:t>2.7</w:t>
            </w:r>
          </w:p>
        </w:tc>
        <w:tc>
          <w:tcPr>
            <w:tcW w:w="834" w:type="dxa"/>
            <w:tcBorders>
              <w:top w:val="nil"/>
              <w:left w:val="nil"/>
              <w:bottom w:val="nil"/>
              <w:right w:val="nil"/>
            </w:tcBorders>
            <w:shd w:val="clear" w:color="auto" w:fill="auto"/>
            <w:vAlign w:val="center"/>
            <w:hideMark/>
          </w:tcPr>
          <w:p w:rsidR="001732E9" w:rsidRDefault="001732E9" w:rsidP="001732E9">
            <w:pPr>
              <w:jc w:val="right"/>
              <w:rPr>
                <w:b/>
                <w:bCs/>
                <w:color w:val="000000"/>
                <w:sz w:val="14"/>
                <w:szCs w:val="14"/>
              </w:rPr>
            </w:pPr>
            <w:r>
              <w:rPr>
                <w:b/>
                <w:bCs/>
                <w:color w:val="000000"/>
                <w:sz w:val="14"/>
                <w:szCs w:val="14"/>
              </w:rPr>
              <w:t>2.7</w:t>
            </w:r>
          </w:p>
        </w:tc>
        <w:tc>
          <w:tcPr>
            <w:tcW w:w="835" w:type="dxa"/>
            <w:tcBorders>
              <w:top w:val="nil"/>
              <w:left w:val="nil"/>
              <w:bottom w:val="nil"/>
              <w:right w:val="nil"/>
            </w:tcBorders>
            <w:shd w:val="clear" w:color="auto" w:fill="auto"/>
            <w:vAlign w:val="center"/>
            <w:hideMark/>
          </w:tcPr>
          <w:p w:rsidR="001732E9" w:rsidRDefault="001732E9" w:rsidP="001732E9">
            <w:pPr>
              <w:jc w:val="right"/>
              <w:rPr>
                <w:b/>
                <w:bCs/>
                <w:color w:val="000000"/>
                <w:sz w:val="14"/>
                <w:szCs w:val="14"/>
              </w:rPr>
            </w:pPr>
            <w:r>
              <w:rPr>
                <w:b/>
                <w:bCs/>
                <w:color w:val="000000"/>
                <w:sz w:val="14"/>
                <w:szCs w:val="14"/>
              </w:rPr>
              <w:t>2.7</w:t>
            </w:r>
          </w:p>
        </w:tc>
        <w:tc>
          <w:tcPr>
            <w:tcW w:w="791" w:type="dxa"/>
            <w:tcBorders>
              <w:top w:val="nil"/>
              <w:left w:val="nil"/>
              <w:bottom w:val="nil"/>
              <w:right w:val="nil"/>
            </w:tcBorders>
            <w:shd w:val="clear" w:color="auto" w:fill="auto"/>
            <w:vAlign w:val="center"/>
          </w:tcPr>
          <w:p w:rsidR="001732E9" w:rsidRDefault="001732E9" w:rsidP="001732E9">
            <w:pPr>
              <w:jc w:val="right"/>
              <w:rPr>
                <w:b/>
                <w:bCs/>
                <w:color w:val="000000"/>
                <w:sz w:val="14"/>
                <w:szCs w:val="14"/>
              </w:rPr>
            </w:pPr>
            <w:r>
              <w:rPr>
                <w:b/>
                <w:bCs/>
                <w:color w:val="000000"/>
                <w:sz w:val="14"/>
                <w:szCs w:val="14"/>
              </w:rPr>
              <w:t>2.7</w:t>
            </w:r>
          </w:p>
        </w:tc>
        <w:tc>
          <w:tcPr>
            <w:tcW w:w="815" w:type="dxa"/>
            <w:tcBorders>
              <w:top w:val="nil"/>
              <w:left w:val="nil"/>
              <w:bottom w:val="nil"/>
              <w:right w:val="nil"/>
            </w:tcBorders>
            <w:shd w:val="clear" w:color="auto" w:fill="auto"/>
            <w:vAlign w:val="center"/>
            <w:hideMark/>
          </w:tcPr>
          <w:p w:rsidR="001732E9" w:rsidRDefault="001732E9" w:rsidP="001732E9">
            <w:pPr>
              <w:jc w:val="right"/>
              <w:rPr>
                <w:b/>
                <w:bCs/>
                <w:color w:val="000000"/>
                <w:sz w:val="14"/>
                <w:szCs w:val="14"/>
              </w:rPr>
            </w:pPr>
            <w:r>
              <w:rPr>
                <w:b/>
                <w:bCs/>
                <w:color w:val="000000"/>
                <w:sz w:val="14"/>
                <w:szCs w:val="14"/>
              </w:rPr>
              <w:t>2.7</w:t>
            </w:r>
          </w:p>
        </w:tc>
        <w:tc>
          <w:tcPr>
            <w:tcW w:w="815" w:type="dxa"/>
            <w:tcBorders>
              <w:top w:val="nil"/>
              <w:left w:val="nil"/>
              <w:bottom w:val="nil"/>
              <w:right w:val="nil"/>
            </w:tcBorders>
            <w:shd w:val="clear" w:color="auto" w:fill="auto"/>
            <w:vAlign w:val="center"/>
          </w:tcPr>
          <w:p w:rsidR="001732E9" w:rsidRDefault="001732E9" w:rsidP="001732E9">
            <w:pPr>
              <w:jc w:val="right"/>
              <w:rPr>
                <w:b/>
                <w:bCs/>
                <w:color w:val="000000"/>
                <w:sz w:val="14"/>
                <w:szCs w:val="14"/>
              </w:rPr>
            </w:pPr>
            <w:r>
              <w:rPr>
                <w:b/>
                <w:bCs/>
                <w:color w:val="000000"/>
                <w:sz w:val="14"/>
                <w:szCs w:val="14"/>
              </w:rPr>
              <w:t>2.7</w:t>
            </w:r>
          </w:p>
        </w:tc>
        <w:tc>
          <w:tcPr>
            <w:tcW w:w="815" w:type="dxa"/>
            <w:tcBorders>
              <w:top w:val="nil"/>
              <w:left w:val="nil"/>
              <w:bottom w:val="nil"/>
              <w:right w:val="nil"/>
            </w:tcBorders>
            <w:shd w:val="clear" w:color="auto" w:fill="auto"/>
            <w:vAlign w:val="center"/>
          </w:tcPr>
          <w:p w:rsidR="001732E9" w:rsidRDefault="001732E9" w:rsidP="001732E9">
            <w:pPr>
              <w:jc w:val="right"/>
              <w:rPr>
                <w:b/>
                <w:bCs/>
                <w:color w:val="000000"/>
                <w:sz w:val="14"/>
                <w:szCs w:val="14"/>
              </w:rPr>
            </w:pPr>
            <w:r>
              <w:rPr>
                <w:b/>
                <w:bCs/>
                <w:color w:val="000000"/>
                <w:sz w:val="14"/>
                <w:szCs w:val="14"/>
              </w:rPr>
              <w:t>2.7</w:t>
            </w:r>
          </w:p>
        </w:tc>
        <w:tc>
          <w:tcPr>
            <w:tcW w:w="815" w:type="dxa"/>
            <w:tcBorders>
              <w:top w:val="nil"/>
              <w:left w:val="nil"/>
              <w:bottom w:val="nil"/>
              <w:right w:val="nil"/>
            </w:tcBorders>
            <w:shd w:val="clear" w:color="auto" w:fill="auto"/>
            <w:vAlign w:val="center"/>
          </w:tcPr>
          <w:p w:rsidR="001732E9" w:rsidRDefault="001732E9" w:rsidP="001732E9">
            <w:pPr>
              <w:jc w:val="right"/>
              <w:rPr>
                <w:b/>
                <w:bCs/>
                <w:color w:val="000000"/>
                <w:sz w:val="14"/>
                <w:szCs w:val="14"/>
              </w:rPr>
            </w:pPr>
            <w:r>
              <w:rPr>
                <w:b/>
                <w:bCs/>
                <w:color w:val="000000"/>
                <w:sz w:val="14"/>
                <w:szCs w:val="14"/>
              </w:rPr>
              <w:t>2.7</w:t>
            </w:r>
          </w:p>
        </w:tc>
      </w:tr>
      <w:tr w:rsidR="001732E9" w:rsidRPr="00125FCA" w:rsidTr="00A93FBA">
        <w:trPr>
          <w:trHeight w:hRule="exact" w:val="228"/>
        </w:trPr>
        <w:tc>
          <w:tcPr>
            <w:tcW w:w="3109" w:type="dxa"/>
            <w:tcBorders>
              <w:top w:val="nil"/>
              <w:left w:val="nil"/>
              <w:bottom w:val="nil"/>
              <w:right w:val="nil"/>
            </w:tcBorders>
            <w:shd w:val="clear" w:color="auto" w:fill="auto"/>
            <w:vAlign w:val="center"/>
            <w:hideMark/>
          </w:tcPr>
          <w:p w:rsidR="001732E9" w:rsidRPr="00125FCA" w:rsidRDefault="001732E9" w:rsidP="001732E9">
            <w:pPr>
              <w:ind w:left="176"/>
              <w:rPr>
                <w:sz w:val="15"/>
                <w:szCs w:val="15"/>
              </w:rPr>
            </w:pPr>
            <w:r w:rsidRPr="00125FCA">
              <w:rPr>
                <w:sz w:val="15"/>
                <w:szCs w:val="15"/>
              </w:rPr>
              <w:t xml:space="preserve">    3.00   %    1971  (Permanent)</w:t>
            </w:r>
          </w:p>
        </w:tc>
        <w:tc>
          <w:tcPr>
            <w:tcW w:w="751" w:type="dxa"/>
            <w:tcBorders>
              <w:top w:val="nil"/>
              <w:left w:val="nil"/>
              <w:bottom w:val="nil"/>
              <w:right w:val="nil"/>
            </w:tcBorders>
            <w:shd w:val="clear" w:color="auto" w:fill="auto"/>
            <w:vAlign w:val="center"/>
            <w:hideMark/>
          </w:tcPr>
          <w:p w:rsidR="001732E9" w:rsidRDefault="001732E9" w:rsidP="001732E9">
            <w:pPr>
              <w:jc w:val="right"/>
              <w:rPr>
                <w:color w:val="000000"/>
                <w:sz w:val="14"/>
                <w:szCs w:val="14"/>
              </w:rPr>
            </w:pPr>
            <w:r>
              <w:rPr>
                <w:color w:val="000000"/>
                <w:sz w:val="14"/>
                <w:szCs w:val="14"/>
              </w:rPr>
              <w:t>2.7</w:t>
            </w:r>
          </w:p>
        </w:tc>
        <w:tc>
          <w:tcPr>
            <w:tcW w:w="834" w:type="dxa"/>
            <w:tcBorders>
              <w:top w:val="nil"/>
              <w:left w:val="nil"/>
              <w:bottom w:val="nil"/>
              <w:right w:val="nil"/>
            </w:tcBorders>
            <w:shd w:val="clear" w:color="auto" w:fill="auto"/>
            <w:vAlign w:val="center"/>
            <w:hideMark/>
          </w:tcPr>
          <w:p w:rsidR="001732E9" w:rsidRDefault="001732E9" w:rsidP="001732E9">
            <w:pPr>
              <w:jc w:val="right"/>
              <w:rPr>
                <w:color w:val="000000"/>
                <w:sz w:val="14"/>
                <w:szCs w:val="14"/>
              </w:rPr>
            </w:pPr>
            <w:r>
              <w:rPr>
                <w:color w:val="000000"/>
                <w:sz w:val="14"/>
                <w:szCs w:val="14"/>
              </w:rPr>
              <w:t>2.7</w:t>
            </w:r>
          </w:p>
        </w:tc>
        <w:tc>
          <w:tcPr>
            <w:tcW w:w="835" w:type="dxa"/>
            <w:tcBorders>
              <w:top w:val="nil"/>
              <w:left w:val="nil"/>
              <w:bottom w:val="nil"/>
              <w:right w:val="nil"/>
            </w:tcBorders>
            <w:shd w:val="clear" w:color="auto" w:fill="auto"/>
            <w:vAlign w:val="center"/>
            <w:hideMark/>
          </w:tcPr>
          <w:p w:rsidR="001732E9" w:rsidRDefault="001732E9" w:rsidP="001732E9">
            <w:pPr>
              <w:jc w:val="right"/>
              <w:rPr>
                <w:color w:val="000000"/>
                <w:sz w:val="14"/>
                <w:szCs w:val="14"/>
              </w:rPr>
            </w:pPr>
            <w:r>
              <w:rPr>
                <w:color w:val="000000"/>
                <w:sz w:val="14"/>
                <w:szCs w:val="14"/>
              </w:rPr>
              <w:t>2.7</w:t>
            </w:r>
          </w:p>
        </w:tc>
        <w:tc>
          <w:tcPr>
            <w:tcW w:w="791" w:type="dxa"/>
            <w:tcBorders>
              <w:top w:val="nil"/>
              <w:left w:val="nil"/>
              <w:bottom w:val="nil"/>
              <w:right w:val="nil"/>
            </w:tcBorders>
            <w:shd w:val="clear" w:color="auto" w:fill="auto"/>
            <w:vAlign w:val="center"/>
          </w:tcPr>
          <w:p w:rsidR="001732E9" w:rsidRDefault="001732E9" w:rsidP="001732E9">
            <w:pPr>
              <w:jc w:val="right"/>
              <w:rPr>
                <w:color w:val="000000"/>
                <w:sz w:val="14"/>
                <w:szCs w:val="14"/>
              </w:rPr>
            </w:pPr>
            <w:r>
              <w:rPr>
                <w:color w:val="000000"/>
                <w:sz w:val="14"/>
                <w:szCs w:val="14"/>
              </w:rPr>
              <w:t>2.7</w:t>
            </w:r>
          </w:p>
        </w:tc>
        <w:tc>
          <w:tcPr>
            <w:tcW w:w="815" w:type="dxa"/>
            <w:tcBorders>
              <w:top w:val="nil"/>
              <w:left w:val="nil"/>
              <w:bottom w:val="nil"/>
              <w:right w:val="nil"/>
            </w:tcBorders>
            <w:shd w:val="clear" w:color="auto" w:fill="auto"/>
            <w:vAlign w:val="center"/>
            <w:hideMark/>
          </w:tcPr>
          <w:p w:rsidR="001732E9" w:rsidRDefault="001732E9" w:rsidP="001732E9">
            <w:pPr>
              <w:jc w:val="right"/>
              <w:rPr>
                <w:color w:val="000000"/>
                <w:sz w:val="14"/>
                <w:szCs w:val="14"/>
              </w:rPr>
            </w:pPr>
            <w:r>
              <w:rPr>
                <w:color w:val="000000"/>
                <w:sz w:val="14"/>
                <w:szCs w:val="14"/>
              </w:rPr>
              <w:t>2.7</w:t>
            </w:r>
          </w:p>
        </w:tc>
        <w:tc>
          <w:tcPr>
            <w:tcW w:w="815" w:type="dxa"/>
            <w:tcBorders>
              <w:top w:val="nil"/>
              <w:left w:val="nil"/>
              <w:bottom w:val="nil"/>
              <w:right w:val="nil"/>
            </w:tcBorders>
            <w:shd w:val="clear" w:color="auto" w:fill="auto"/>
            <w:vAlign w:val="center"/>
          </w:tcPr>
          <w:p w:rsidR="001732E9" w:rsidRDefault="001732E9" w:rsidP="001732E9">
            <w:pPr>
              <w:jc w:val="right"/>
              <w:rPr>
                <w:color w:val="000000"/>
                <w:sz w:val="14"/>
                <w:szCs w:val="14"/>
              </w:rPr>
            </w:pPr>
            <w:r>
              <w:rPr>
                <w:color w:val="000000"/>
                <w:sz w:val="14"/>
                <w:szCs w:val="14"/>
              </w:rPr>
              <w:t>2.7</w:t>
            </w:r>
          </w:p>
        </w:tc>
        <w:tc>
          <w:tcPr>
            <w:tcW w:w="815" w:type="dxa"/>
            <w:tcBorders>
              <w:top w:val="nil"/>
              <w:left w:val="nil"/>
              <w:bottom w:val="nil"/>
              <w:right w:val="nil"/>
            </w:tcBorders>
            <w:shd w:val="clear" w:color="auto" w:fill="auto"/>
            <w:vAlign w:val="center"/>
          </w:tcPr>
          <w:p w:rsidR="001732E9" w:rsidRDefault="001732E9" w:rsidP="001732E9">
            <w:pPr>
              <w:jc w:val="right"/>
              <w:rPr>
                <w:color w:val="000000"/>
                <w:sz w:val="14"/>
                <w:szCs w:val="14"/>
              </w:rPr>
            </w:pPr>
            <w:r>
              <w:rPr>
                <w:color w:val="000000"/>
                <w:sz w:val="14"/>
                <w:szCs w:val="14"/>
              </w:rPr>
              <w:t>2.7</w:t>
            </w:r>
          </w:p>
        </w:tc>
        <w:tc>
          <w:tcPr>
            <w:tcW w:w="815" w:type="dxa"/>
            <w:tcBorders>
              <w:top w:val="nil"/>
              <w:left w:val="nil"/>
              <w:bottom w:val="nil"/>
              <w:right w:val="nil"/>
            </w:tcBorders>
            <w:shd w:val="clear" w:color="auto" w:fill="auto"/>
            <w:vAlign w:val="center"/>
          </w:tcPr>
          <w:p w:rsidR="001732E9" w:rsidRDefault="001732E9" w:rsidP="001732E9">
            <w:pPr>
              <w:jc w:val="right"/>
              <w:rPr>
                <w:color w:val="000000"/>
                <w:sz w:val="14"/>
                <w:szCs w:val="14"/>
              </w:rPr>
            </w:pPr>
            <w:r>
              <w:rPr>
                <w:color w:val="000000"/>
                <w:sz w:val="14"/>
                <w:szCs w:val="14"/>
              </w:rPr>
              <w:t>2.7</w:t>
            </w:r>
          </w:p>
        </w:tc>
      </w:tr>
      <w:tr w:rsidR="001732E9" w:rsidRPr="00125FCA" w:rsidTr="00A93FBA">
        <w:trPr>
          <w:trHeight w:hRule="exact" w:val="228"/>
        </w:trPr>
        <w:tc>
          <w:tcPr>
            <w:tcW w:w="3109" w:type="dxa"/>
            <w:tcBorders>
              <w:top w:val="nil"/>
              <w:left w:val="nil"/>
              <w:bottom w:val="nil"/>
              <w:right w:val="nil"/>
            </w:tcBorders>
            <w:shd w:val="clear" w:color="auto" w:fill="auto"/>
            <w:vAlign w:val="center"/>
            <w:hideMark/>
          </w:tcPr>
          <w:p w:rsidR="001732E9" w:rsidRPr="00125FCA" w:rsidRDefault="001732E9" w:rsidP="001732E9">
            <w:pPr>
              <w:rPr>
                <w:b/>
                <w:bCs/>
                <w:sz w:val="15"/>
                <w:szCs w:val="15"/>
              </w:rPr>
            </w:pPr>
            <w:r w:rsidRPr="00125FCA">
              <w:rPr>
                <w:b/>
                <w:bCs/>
                <w:sz w:val="15"/>
                <w:szCs w:val="15"/>
              </w:rPr>
              <w:t xml:space="preserve">    Loans matured but not encashed</w:t>
            </w:r>
          </w:p>
        </w:tc>
        <w:tc>
          <w:tcPr>
            <w:tcW w:w="751" w:type="dxa"/>
            <w:tcBorders>
              <w:top w:val="nil"/>
              <w:left w:val="nil"/>
              <w:bottom w:val="nil"/>
              <w:right w:val="nil"/>
            </w:tcBorders>
            <w:shd w:val="clear" w:color="auto" w:fill="auto"/>
            <w:vAlign w:val="center"/>
            <w:hideMark/>
          </w:tcPr>
          <w:p w:rsidR="001732E9" w:rsidRDefault="001732E9" w:rsidP="001732E9">
            <w:pPr>
              <w:jc w:val="right"/>
              <w:rPr>
                <w:b/>
                <w:bCs/>
                <w:color w:val="000000"/>
                <w:sz w:val="14"/>
                <w:szCs w:val="14"/>
              </w:rPr>
            </w:pPr>
            <w:r>
              <w:rPr>
                <w:b/>
                <w:bCs/>
                <w:color w:val="000000"/>
                <w:sz w:val="14"/>
                <w:szCs w:val="14"/>
              </w:rPr>
              <w:t>0.1</w:t>
            </w:r>
          </w:p>
        </w:tc>
        <w:tc>
          <w:tcPr>
            <w:tcW w:w="834" w:type="dxa"/>
            <w:tcBorders>
              <w:top w:val="nil"/>
              <w:left w:val="nil"/>
              <w:bottom w:val="nil"/>
              <w:right w:val="nil"/>
            </w:tcBorders>
            <w:shd w:val="clear" w:color="auto" w:fill="auto"/>
            <w:vAlign w:val="center"/>
            <w:hideMark/>
          </w:tcPr>
          <w:p w:rsidR="001732E9" w:rsidRDefault="001732E9" w:rsidP="001732E9">
            <w:pPr>
              <w:jc w:val="right"/>
              <w:rPr>
                <w:b/>
                <w:bCs/>
                <w:color w:val="000000"/>
                <w:sz w:val="14"/>
                <w:szCs w:val="14"/>
              </w:rPr>
            </w:pPr>
            <w:r>
              <w:rPr>
                <w:b/>
                <w:bCs/>
                <w:color w:val="000000"/>
                <w:sz w:val="14"/>
                <w:szCs w:val="14"/>
              </w:rPr>
              <w:t>0.1</w:t>
            </w:r>
          </w:p>
        </w:tc>
        <w:tc>
          <w:tcPr>
            <w:tcW w:w="835" w:type="dxa"/>
            <w:tcBorders>
              <w:top w:val="nil"/>
              <w:left w:val="nil"/>
              <w:bottom w:val="nil"/>
              <w:right w:val="nil"/>
            </w:tcBorders>
            <w:shd w:val="clear" w:color="auto" w:fill="auto"/>
            <w:vAlign w:val="center"/>
            <w:hideMark/>
          </w:tcPr>
          <w:p w:rsidR="001732E9" w:rsidRDefault="001732E9" w:rsidP="001732E9">
            <w:pPr>
              <w:jc w:val="right"/>
              <w:rPr>
                <w:b/>
                <w:bCs/>
                <w:color w:val="000000"/>
                <w:sz w:val="14"/>
                <w:szCs w:val="14"/>
              </w:rPr>
            </w:pPr>
            <w:r>
              <w:rPr>
                <w:b/>
                <w:bCs/>
                <w:color w:val="000000"/>
                <w:sz w:val="14"/>
                <w:szCs w:val="14"/>
              </w:rPr>
              <w:t>0.1</w:t>
            </w:r>
          </w:p>
        </w:tc>
        <w:tc>
          <w:tcPr>
            <w:tcW w:w="791" w:type="dxa"/>
            <w:tcBorders>
              <w:top w:val="nil"/>
              <w:left w:val="nil"/>
              <w:bottom w:val="nil"/>
              <w:right w:val="nil"/>
            </w:tcBorders>
            <w:shd w:val="clear" w:color="auto" w:fill="auto"/>
            <w:vAlign w:val="center"/>
          </w:tcPr>
          <w:p w:rsidR="001732E9" w:rsidRDefault="001732E9" w:rsidP="001732E9">
            <w:pPr>
              <w:jc w:val="right"/>
              <w:rPr>
                <w:b/>
                <w:bCs/>
                <w:color w:val="000000"/>
                <w:sz w:val="14"/>
                <w:szCs w:val="14"/>
              </w:rPr>
            </w:pPr>
            <w:r>
              <w:rPr>
                <w:b/>
                <w:bCs/>
                <w:color w:val="000000"/>
                <w:sz w:val="14"/>
                <w:szCs w:val="14"/>
              </w:rPr>
              <w:t>0.1</w:t>
            </w:r>
          </w:p>
        </w:tc>
        <w:tc>
          <w:tcPr>
            <w:tcW w:w="815" w:type="dxa"/>
            <w:tcBorders>
              <w:top w:val="nil"/>
              <w:left w:val="nil"/>
              <w:bottom w:val="nil"/>
              <w:right w:val="nil"/>
            </w:tcBorders>
            <w:shd w:val="clear" w:color="auto" w:fill="auto"/>
            <w:vAlign w:val="center"/>
            <w:hideMark/>
          </w:tcPr>
          <w:p w:rsidR="001732E9" w:rsidRDefault="001732E9" w:rsidP="001732E9">
            <w:pPr>
              <w:jc w:val="right"/>
              <w:rPr>
                <w:b/>
                <w:bCs/>
                <w:color w:val="000000"/>
                <w:sz w:val="14"/>
                <w:szCs w:val="14"/>
              </w:rPr>
            </w:pPr>
            <w:r>
              <w:rPr>
                <w:b/>
                <w:bCs/>
                <w:color w:val="000000"/>
                <w:sz w:val="14"/>
                <w:szCs w:val="14"/>
              </w:rPr>
              <w:t>0.1</w:t>
            </w:r>
          </w:p>
        </w:tc>
        <w:tc>
          <w:tcPr>
            <w:tcW w:w="815" w:type="dxa"/>
            <w:tcBorders>
              <w:top w:val="nil"/>
              <w:left w:val="nil"/>
              <w:bottom w:val="nil"/>
              <w:right w:val="nil"/>
            </w:tcBorders>
            <w:shd w:val="clear" w:color="auto" w:fill="auto"/>
            <w:vAlign w:val="center"/>
          </w:tcPr>
          <w:p w:rsidR="001732E9" w:rsidRDefault="001732E9" w:rsidP="001732E9">
            <w:pPr>
              <w:jc w:val="right"/>
              <w:rPr>
                <w:b/>
                <w:bCs/>
                <w:color w:val="000000"/>
                <w:sz w:val="14"/>
                <w:szCs w:val="14"/>
              </w:rPr>
            </w:pPr>
            <w:r>
              <w:rPr>
                <w:b/>
                <w:bCs/>
                <w:color w:val="000000"/>
                <w:sz w:val="14"/>
                <w:szCs w:val="14"/>
              </w:rPr>
              <w:t>0.1</w:t>
            </w:r>
          </w:p>
        </w:tc>
        <w:tc>
          <w:tcPr>
            <w:tcW w:w="815" w:type="dxa"/>
            <w:tcBorders>
              <w:top w:val="nil"/>
              <w:left w:val="nil"/>
              <w:bottom w:val="nil"/>
              <w:right w:val="nil"/>
            </w:tcBorders>
            <w:shd w:val="clear" w:color="auto" w:fill="auto"/>
            <w:vAlign w:val="center"/>
          </w:tcPr>
          <w:p w:rsidR="001732E9" w:rsidRDefault="001732E9" w:rsidP="001732E9">
            <w:pPr>
              <w:jc w:val="right"/>
              <w:rPr>
                <w:b/>
                <w:bCs/>
                <w:color w:val="000000"/>
                <w:sz w:val="14"/>
                <w:szCs w:val="14"/>
              </w:rPr>
            </w:pPr>
            <w:r>
              <w:rPr>
                <w:b/>
                <w:bCs/>
                <w:color w:val="000000"/>
                <w:sz w:val="14"/>
                <w:szCs w:val="14"/>
              </w:rPr>
              <w:t>0.1</w:t>
            </w:r>
          </w:p>
        </w:tc>
        <w:tc>
          <w:tcPr>
            <w:tcW w:w="815" w:type="dxa"/>
            <w:tcBorders>
              <w:top w:val="nil"/>
              <w:left w:val="nil"/>
              <w:bottom w:val="nil"/>
              <w:right w:val="nil"/>
            </w:tcBorders>
            <w:shd w:val="clear" w:color="auto" w:fill="auto"/>
            <w:vAlign w:val="center"/>
          </w:tcPr>
          <w:p w:rsidR="001732E9" w:rsidRDefault="001732E9" w:rsidP="001732E9">
            <w:pPr>
              <w:jc w:val="right"/>
              <w:rPr>
                <w:b/>
                <w:bCs/>
                <w:color w:val="000000"/>
                <w:sz w:val="14"/>
                <w:szCs w:val="14"/>
              </w:rPr>
            </w:pPr>
            <w:r>
              <w:rPr>
                <w:b/>
                <w:bCs/>
                <w:color w:val="000000"/>
                <w:sz w:val="14"/>
                <w:szCs w:val="14"/>
              </w:rPr>
              <w:t>0.1</w:t>
            </w:r>
          </w:p>
        </w:tc>
      </w:tr>
      <w:tr w:rsidR="001732E9" w:rsidRPr="00125FCA" w:rsidTr="00A93FBA">
        <w:trPr>
          <w:trHeight w:hRule="exact" w:val="228"/>
        </w:trPr>
        <w:tc>
          <w:tcPr>
            <w:tcW w:w="3109" w:type="dxa"/>
            <w:tcBorders>
              <w:top w:val="nil"/>
              <w:left w:val="nil"/>
              <w:bottom w:val="nil"/>
              <w:right w:val="nil"/>
            </w:tcBorders>
            <w:shd w:val="clear" w:color="auto" w:fill="auto"/>
            <w:vAlign w:val="center"/>
            <w:hideMark/>
          </w:tcPr>
          <w:p w:rsidR="001732E9" w:rsidRPr="00125FCA" w:rsidRDefault="001732E9" w:rsidP="001732E9">
            <w:pPr>
              <w:rPr>
                <w:b/>
                <w:bCs/>
                <w:sz w:val="15"/>
                <w:szCs w:val="15"/>
              </w:rPr>
            </w:pPr>
            <w:r w:rsidRPr="00125FCA">
              <w:rPr>
                <w:b/>
                <w:bCs/>
                <w:sz w:val="15"/>
                <w:szCs w:val="15"/>
              </w:rPr>
              <w:t xml:space="preserve"> 2. Federal Government Bonds</w:t>
            </w:r>
          </w:p>
        </w:tc>
        <w:tc>
          <w:tcPr>
            <w:tcW w:w="751" w:type="dxa"/>
            <w:tcBorders>
              <w:top w:val="nil"/>
              <w:left w:val="nil"/>
              <w:bottom w:val="nil"/>
              <w:right w:val="nil"/>
            </w:tcBorders>
            <w:shd w:val="clear" w:color="auto" w:fill="auto"/>
            <w:vAlign w:val="center"/>
            <w:hideMark/>
          </w:tcPr>
          <w:p w:rsidR="001732E9" w:rsidRDefault="001732E9" w:rsidP="001732E9">
            <w:pPr>
              <w:jc w:val="right"/>
              <w:rPr>
                <w:b/>
                <w:bCs/>
                <w:color w:val="000000"/>
                <w:sz w:val="14"/>
                <w:szCs w:val="14"/>
              </w:rPr>
            </w:pPr>
            <w:r>
              <w:rPr>
                <w:b/>
                <w:bCs/>
                <w:color w:val="000000"/>
                <w:sz w:val="14"/>
                <w:szCs w:val="14"/>
              </w:rPr>
              <w:t>4,778.4</w:t>
            </w:r>
          </w:p>
        </w:tc>
        <w:tc>
          <w:tcPr>
            <w:tcW w:w="834" w:type="dxa"/>
            <w:tcBorders>
              <w:top w:val="nil"/>
              <w:left w:val="nil"/>
              <w:bottom w:val="nil"/>
              <w:right w:val="nil"/>
            </w:tcBorders>
            <w:shd w:val="clear" w:color="auto" w:fill="auto"/>
            <w:vAlign w:val="center"/>
            <w:hideMark/>
          </w:tcPr>
          <w:p w:rsidR="001732E9" w:rsidRDefault="001732E9" w:rsidP="001732E9">
            <w:pPr>
              <w:jc w:val="right"/>
              <w:rPr>
                <w:b/>
                <w:bCs/>
                <w:color w:val="000000"/>
                <w:sz w:val="14"/>
                <w:szCs w:val="14"/>
              </w:rPr>
            </w:pPr>
            <w:r>
              <w:rPr>
                <w:b/>
                <w:bCs/>
                <w:color w:val="000000"/>
                <w:sz w:val="14"/>
                <w:szCs w:val="14"/>
              </w:rPr>
              <w:t>3,800.0</w:t>
            </w:r>
          </w:p>
        </w:tc>
        <w:tc>
          <w:tcPr>
            <w:tcW w:w="835" w:type="dxa"/>
            <w:tcBorders>
              <w:top w:val="nil"/>
              <w:left w:val="nil"/>
              <w:bottom w:val="nil"/>
              <w:right w:val="nil"/>
            </w:tcBorders>
            <w:shd w:val="clear" w:color="auto" w:fill="auto"/>
            <w:vAlign w:val="center"/>
            <w:hideMark/>
          </w:tcPr>
          <w:p w:rsidR="001732E9" w:rsidRDefault="001732E9" w:rsidP="001732E9">
            <w:pPr>
              <w:jc w:val="right"/>
              <w:rPr>
                <w:b/>
                <w:bCs/>
                <w:color w:val="000000"/>
                <w:sz w:val="14"/>
                <w:szCs w:val="14"/>
              </w:rPr>
            </w:pPr>
            <w:r>
              <w:rPr>
                <w:b/>
                <w:bCs/>
                <w:color w:val="000000"/>
                <w:sz w:val="14"/>
                <w:szCs w:val="14"/>
              </w:rPr>
              <w:t>4,237.5</w:t>
            </w:r>
          </w:p>
        </w:tc>
        <w:tc>
          <w:tcPr>
            <w:tcW w:w="791" w:type="dxa"/>
            <w:tcBorders>
              <w:top w:val="nil"/>
              <w:left w:val="nil"/>
              <w:bottom w:val="nil"/>
              <w:right w:val="nil"/>
            </w:tcBorders>
            <w:shd w:val="clear" w:color="auto" w:fill="auto"/>
            <w:vAlign w:val="center"/>
          </w:tcPr>
          <w:p w:rsidR="001732E9" w:rsidRDefault="001732E9" w:rsidP="001732E9">
            <w:pPr>
              <w:jc w:val="right"/>
              <w:rPr>
                <w:b/>
                <w:bCs/>
                <w:color w:val="000000"/>
                <w:sz w:val="14"/>
                <w:szCs w:val="14"/>
              </w:rPr>
            </w:pPr>
            <w:r>
              <w:rPr>
                <w:b/>
                <w:bCs/>
                <w:color w:val="000000"/>
                <w:sz w:val="14"/>
                <w:szCs w:val="14"/>
              </w:rPr>
              <w:t>4,237.5</w:t>
            </w:r>
          </w:p>
        </w:tc>
        <w:tc>
          <w:tcPr>
            <w:tcW w:w="815" w:type="dxa"/>
            <w:tcBorders>
              <w:top w:val="nil"/>
              <w:left w:val="nil"/>
              <w:bottom w:val="nil"/>
              <w:right w:val="nil"/>
            </w:tcBorders>
            <w:shd w:val="clear" w:color="auto" w:fill="auto"/>
            <w:vAlign w:val="center"/>
            <w:hideMark/>
          </w:tcPr>
          <w:p w:rsidR="001732E9" w:rsidRDefault="001732E9" w:rsidP="001732E9">
            <w:pPr>
              <w:jc w:val="right"/>
              <w:rPr>
                <w:b/>
                <w:bCs/>
                <w:color w:val="000000"/>
                <w:sz w:val="14"/>
                <w:szCs w:val="14"/>
              </w:rPr>
            </w:pPr>
            <w:r>
              <w:rPr>
                <w:b/>
                <w:bCs/>
                <w:color w:val="000000"/>
                <w:sz w:val="14"/>
                <w:szCs w:val="14"/>
              </w:rPr>
              <w:t>3,467.7</w:t>
            </w:r>
          </w:p>
        </w:tc>
        <w:tc>
          <w:tcPr>
            <w:tcW w:w="815" w:type="dxa"/>
            <w:tcBorders>
              <w:top w:val="nil"/>
              <w:left w:val="nil"/>
              <w:bottom w:val="nil"/>
              <w:right w:val="nil"/>
            </w:tcBorders>
            <w:shd w:val="clear" w:color="auto" w:fill="auto"/>
            <w:vAlign w:val="center"/>
          </w:tcPr>
          <w:p w:rsidR="001732E9" w:rsidRDefault="001732E9" w:rsidP="001732E9">
            <w:pPr>
              <w:jc w:val="right"/>
              <w:rPr>
                <w:b/>
                <w:bCs/>
                <w:color w:val="000000"/>
                <w:sz w:val="14"/>
                <w:szCs w:val="14"/>
              </w:rPr>
            </w:pPr>
            <w:r>
              <w:rPr>
                <w:b/>
                <w:bCs/>
                <w:color w:val="000000"/>
                <w:sz w:val="14"/>
                <w:szCs w:val="14"/>
              </w:rPr>
              <w:t>3,467.7</w:t>
            </w:r>
          </w:p>
        </w:tc>
        <w:tc>
          <w:tcPr>
            <w:tcW w:w="815" w:type="dxa"/>
            <w:tcBorders>
              <w:top w:val="nil"/>
              <w:left w:val="nil"/>
              <w:bottom w:val="nil"/>
              <w:right w:val="nil"/>
            </w:tcBorders>
            <w:shd w:val="clear" w:color="auto" w:fill="auto"/>
            <w:vAlign w:val="center"/>
          </w:tcPr>
          <w:p w:rsidR="001732E9" w:rsidRDefault="001732E9" w:rsidP="001732E9">
            <w:pPr>
              <w:jc w:val="right"/>
              <w:rPr>
                <w:b/>
                <w:bCs/>
                <w:color w:val="000000"/>
                <w:sz w:val="14"/>
                <w:szCs w:val="14"/>
              </w:rPr>
            </w:pPr>
            <w:r>
              <w:rPr>
                <w:b/>
                <w:bCs/>
                <w:color w:val="000000"/>
                <w:sz w:val="14"/>
                <w:szCs w:val="14"/>
              </w:rPr>
              <w:t>3,467.7</w:t>
            </w:r>
          </w:p>
        </w:tc>
        <w:tc>
          <w:tcPr>
            <w:tcW w:w="815" w:type="dxa"/>
            <w:tcBorders>
              <w:top w:val="nil"/>
              <w:left w:val="nil"/>
              <w:bottom w:val="nil"/>
              <w:right w:val="nil"/>
            </w:tcBorders>
            <w:shd w:val="clear" w:color="auto" w:fill="auto"/>
            <w:vAlign w:val="center"/>
          </w:tcPr>
          <w:p w:rsidR="001732E9" w:rsidRDefault="001732E9" w:rsidP="001732E9">
            <w:pPr>
              <w:jc w:val="right"/>
              <w:rPr>
                <w:b/>
                <w:bCs/>
                <w:color w:val="000000"/>
                <w:sz w:val="14"/>
                <w:szCs w:val="14"/>
              </w:rPr>
            </w:pPr>
            <w:r>
              <w:rPr>
                <w:b/>
                <w:bCs/>
                <w:color w:val="000000"/>
                <w:sz w:val="14"/>
                <w:szCs w:val="14"/>
              </w:rPr>
              <w:t>3,445.0</w:t>
            </w:r>
          </w:p>
        </w:tc>
      </w:tr>
      <w:tr w:rsidR="001732E9" w:rsidRPr="00125FCA" w:rsidTr="00A93FBA">
        <w:trPr>
          <w:trHeight w:hRule="exact" w:val="228"/>
        </w:trPr>
        <w:tc>
          <w:tcPr>
            <w:tcW w:w="3109" w:type="dxa"/>
            <w:tcBorders>
              <w:top w:val="nil"/>
              <w:left w:val="nil"/>
              <w:bottom w:val="nil"/>
              <w:right w:val="nil"/>
            </w:tcBorders>
            <w:shd w:val="clear" w:color="auto" w:fill="auto"/>
            <w:vAlign w:val="center"/>
            <w:hideMark/>
          </w:tcPr>
          <w:p w:rsidR="001732E9" w:rsidRPr="00125FCA" w:rsidRDefault="001732E9" w:rsidP="001732E9">
            <w:pPr>
              <w:ind w:firstLine="176"/>
              <w:rPr>
                <w:sz w:val="15"/>
                <w:szCs w:val="15"/>
              </w:rPr>
            </w:pPr>
            <w:r w:rsidRPr="00125FCA">
              <w:rPr>
                <w:sz w:val="15"/>
                <w:szCs w:val="15"/>
              </w:rPr>
              <w:t>Public Sector</w:t>
            </w:r>
          </w:p>
        </w:tc>
        <w:tc>
          <w:tcPr>
            <w:tcW w:w="751" w:type="dxa"/>
            <w:tcBorders>
              <w:top w:val="nil"/>
              <w:left w:val="nil"/>
              <w:bottom w:val="nil"/>
              <w:right w:val="nil"/>
            </w:tcBorders>
            <w:shd w:val="clear" w:color="auto" w:fill="auto"/>
            <w:vAlign w:val="center"/>
            <w:hideMark/>
          </w:tcPr>
          <w:p w:rsidR="001732E9" w:rsidRDefault="001732E9" w:rsidP="001732E9">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hideMark/>
          </w:tcPr>
          <w:p w:rsidR="001732E9" w:rsidRDefault="001732E9" w:rsidP="001732E9">
            <w:pPr>
              <w:jc w:val="right"/>
              <w:rPr>
                <w:color w:val="000000"/>
                <w:sz w:val="14"/>
                <w:szCs w:val="14"/>
              </w:rPr>
            </w:pPr>
            <w:r>
              <w:rPr>
                <w:color w:val="000000"/>
                <w:sz w:val="14"/>
                <w:szCs w:val="14"/>
              </w:rPr>
              <w:t>-</w:t>
            </w:r>
          </w:p>
        </w:tc>
        <w:tc>
          <w:tcPr>
            <w:tcW w:w="835" w:type="dxa"/>
            <w:tcBorders>
              <w:top w:val="nil"/>
              <w:left w:val="nil"/>
              <w:bottom w:val="nil"/>
              <w:right w:val="nil"/>
            </w:tcBorders>
            <w:shd w:val="clear" w:color="auto" w:fill="auto"/>
            <w:vAlign w:val="center"/>
            <w:hideMark/>
          </w:tcPr>
          <w:p w:rsidR="001732E9" w:rsidRDefault="001732E9" w:rsidP="001732E9">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vAlign w:val="center"/>
          </w:tcPr>
          <w:p w:rsidR="001732E9" w:rsidRDefault="001732E9" w:rsidP="001732E9">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hideMark/>
          </w:tcPr>
          <w:p w:rsidR="001732E9" w:rsidRDefault="001732E9" w:rsidP="001732E9">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1732E9" w:rsidRDefault="001732E9" w:rsidP="001732E9">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1732E9" w:rsidRDefault="001732E9" w:rsidP="001732E9">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1732E9" w:rsidRDefault="001732E9" w:rsidP="001732E9">
            <w:pPr>
              <w:jc w:val="right"/>
              <w:rPr>
                <w:color w:val="000000"/>
                <w:sz w:val="14"/>
                <w:szCs w:val="14"/>
              </w:rPr>
            </w:pPr>
            <w:r>
              <w:rPr>
                <w:color w:val="000000"/>
                <w:sz w:val="14"/>
                <w:szCs w:val="14"/>
              </w:rPr>
              <w:t>-</w:t>
            </w:r>
          </w:p>
        </w:tc>
      </w:tr>
      <w:tr w:rsidR="001732E9" w:rsidRPr="00125FCA" w:rsidTr="00A93FBA">
        <w:trPr>
          <w:trHeight w:hRule="exact" w:val="228"/>
        </w:trPr>
        <w:tc>
          <w:tcPr>
            <w:tcW w:w="3109" w:type="dxa"/>
            <w:tcBorders>
              <w:top w:val="nil"/>
              <w:left w:val="nil"/>
              <w:bottom w:val="nil"/>
              <w:right w:val="nil"/>
            </w:tcBorders>
            <w:shd w:val="clear" w:color="auto" w:fill="auto"/>
            <w:vAlign w:val="center"/>
            <w:hideMark/>
          </w:tcPr>
          <w:p w:rsidR="001732E9" w:rsidRPr="00125FCA" w:rsidRDefault="001732E9" w:rsidP="001732E9">
            <w:pPr>
              <w:ind w:firstLine="176"/>
              <w:rPr>
                <w:sz w:val="15"/>
                <w:szCs w:val="15"/>
              </w:rPr>
            </w:pPr>
            <w:r w:rsidRPr="00125FCA">
              <w:rPr>
                <w:sz w:val="15"/>
                <w:szCs w:val="15"/>
              </w:rPr>
              <w:t>Under E.R.O. 1972</w:t>
            </w:r>
          </w:p>
        </w:tc>
        <w:tc>
          <w:tcPr>
            <w:tcW w:w="751" w:type="dxa"/>
            <w:tcBorders>
              <w:top w:val="nil"/>
              <w:left w:val="nil"/>
              <w:bottom w:val="nil"/>
              <w:right w:val="nil"/>
            </w:tcBorders>
            <w:shd w:val="clear" w:color="auto" w:fill="auto"/>
            <w:vAlign w:val="center"/>
            <w:hideMark/>
          </w:tcPr>
          <w:p w:rsidR="001732E9" w:rsidRDefault="001732E9" w:rsidP="001732E9">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hideMark/>
          </w:tcPr>
          <w:p w:rsidR="001732E9" w:rsidRDefault="001732E9" w:rsidP="001732E9">
            <w:pPr>
              <w:jc w:val="right"/>
              <w:rPr>
                <w:color w:val="000000"/>
                <w:sz w:val="14"/>
                <w:szCs w:val="14"/>
              </w:rPr>
            </w:pPr>
            <w:r>
              <w:rPr>
                <w:color w:val="000000"/>
                <w:sz w:val="14"/>
                <w:szCs w:val="14"/>
              </w:rPr>
              <w:t>..</w:t>
            </w:r>
          </w:p>
        </w:tc>
        <w:tc>
          <w:tcPr>
            <w:tcW w:w="835" w:type="dxa"/>
            <w:tcBorders>
              <w:top w:val="nil"/>
              <w:left w:val="nil"/>
              <w:bottom w:val="nil"/>
              <w:right w:val="nil"/>
            </w:tcBorders>
            <w:shd w:val="clear" w:color="auto" w:fill="auto"/>
            <w:vAlign w:val="center"/>
            <w:hideMark/>
          </w:tcPr>
          <w:p w:rsidR="001732E9" w:rsidRDefault="001732E9" w:rsidP="001732E9">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vAlign w:val="center"/>
          </w:tcPr>
          <w:p w:rsidR="001732E9" w:rsidRDefault="001732E9" w:rsidP="001732E9">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hideMark/>
          </w:tcPr>
          <w:p w:rsidR="001732E9" w:rsidRDefault="001732E9" w:rsidP="001732E9">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1732E9" w:rsidRDefault="001732E9" w:rsidP="001732E9">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1732E9" w:rsidRDefault="001732E9" w:rsidP="001732E9">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1732E9" w:rsidRDefault="001732E9" w:rsidP="001732E9">
            <w:pPr>
              <w:jc w:val="right"/>
              <w:rPr>
                <w:color w:val="000000"/>
                <w:sz w:val="14"/>
                <w:szCs w:val="14"/>
              </w:rPr>
            </w:pPr>
            <w:r>
              <w:rPr>
                <w:color w:val="000000"/>
                <w:sz w:val="14"/>
                <w:szCs w:val="14"/>
              </w:rPr>
              <w:t>..</w:t>
            </w:r>
          </w:p>
        </w:tc>
      </w:tr>
      <w:tr w:rsidR="001732E9" w:rsidRPr="00125FCA" w:rsidTr="00A93FBA">
        <w:trPr>
          <w:trHeight w:hRule="exact" w:val="228"/>
        </w:trPr>
        <w:tc>
          <w:tcPr>
            <w:tcW w:w="3109" w:type="dxa"/>
            <w:tcBorders>
              <w:top w:val="nil"/>
              <w:left w:val="nil"/>
              <w:bottom w:val="nil"/>
              <w:right w:val="nil"/>
            </w:tcBorders>
            <w:shd w:val="clear" w:color="auto" w:fill="auto"/>
            <w:vAlign w:val="center"/>
            <w:hideMark/>
          </w:tcPr>
          <w:p w:rsidR="001732E9" w:rsidRPr="00125FCA" w:rsidRDefault="001732E9" w:rsidP="001732E9">
            <w:pPr>
              <w:ind w:firstLine="176"/>
              <w:rPr>
                <w:sz w:val="15"/>
                <w:szCs w:val="15"/>
              </w:rPr>
            </w:pPr>
            <w:r w:rsidRPr="00125FCA">
              <w:rPr>
                <w:sz w:val="15"/>
                <w:szCs w:val="15"/>
              </w:rPr>
              <w:t>Compensation Bonds</w:t>
            </w:r>
            <w:r w:rsidRPr="00125FCA">
              <w:rPr>
                <w:sz w:val="15"/>
                <w:szCs w:val="15"/>
                <w:vertAlign w:val="superscript"/>
              </w:rPr>
              <w:t>1</w:t>
            </w:r>
            <w:r w:rsidRPr="00125FCA">
              <w:rPr>
                <w:sz w:val="15"/>
                <w:szCs w:val="15"/>
              </w:rPr>
              <w:t xml:space="preserve"> </w:t>
            </w:r>
          </w:p>
        </w:tc>
        <w:tc>
          <w:tcPr>
            <w:tcW w:w="751" w:type="dxa"/>
            <w:tcBorders>
              <w:top w:val="nil"/>
              <w:left w:val="nil"/>
              <w:bottom w:val="nil"/>
              <w:right w:val="nil"/>
            </w:tcBorders>
            <w:shd w:val="clear" w:color="auto" w:fill="auto"/>
            <w:vAlign w:val="center"/>
            <w:hideMark/>
          </w:tcPr>
          <w:p w:rsidR="001732E9" w:rsidRDefault="001732E9" w:rsidP="001732E9">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hideMark/>
          </w:tcPr>
          <w:p w:rsidR="001732E9" w:rsidRDefault="001732E9" w:rsidP="001732E9">
            <w:pPr>
              <w:jc w:val="right"/>
              <w:rPr>
                <w:color w:val="000000"/>
                <w:sz w:val="14"/>
                <w:szCs w:val="14"/>
              </w:rPr>
            </w:pPr>
            <w:r>
              <w:rPr>
                <w:color w:val="000000"/>
                <w:sz w:val="14"/>
                <w:szCs w:val="14"/>
              </w:rPr>
              <w:t>..</w:t>
            </w:r>
          </w:p>
        </w:tc>
        <w:tc>
          <w:tcPr>
            <w:tcW w:w="835" w:type="dxa"/>
            <w:tcBorders>
              <w:top w:val="nil"/>
              <w:left w:val="nil"/>
              <w:bottom w:val="nil"/>
              <w:right w:val="nil"/>
            </w:tcBorders>
            <w:shd w:val="clear" w:color="auto" w:fill="auto"/>
            <w:vAlign w:val="center"/>
            <w:hideMark/>
          </w:tcPr>
          <w:p w:rsidR="001732E9" w:rsidRDefault="001732E9" w:rsidP="001732E9">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vAlign w:val="center"/>
          </w:tcPr>
          <w:p w:rsidR="001732E9" w:rsidRDefault="001732E9" w:rsidP="001732E9">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hideMark/>
          </w:tcPr>
          <w:p w:rsidR="001732E9" w:rsidRDefault="001732E9" w:rsidP="001732E9">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1732E9" w:rsidRDefault="001732E9" w:rsidP="001732E9">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1732E9" w:rsidRDefault="001732E9" w:rsidP="001732E9">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1732E9" w:rsidRDefault="001732E9" w:rsidP="001732E9">
            <w:pPr>
              <w:jc w:val="right"/>
              <w:rPr>
                <w:color w:val="000000"/>
                <w:sz w:val="14"/>
                <w:szCs w:val="14"/>
              </w:rPr>
            </w:pPr>
            <w:r>
              <w:rPr>
                <w:color w:val="000000"/>
                <w:sz w:val="14"/>
                <w:szCs w:val="14"/>
              </w:rPr>
              <w:t>..</w:t>
            </w:r>
          </w:p>
        </w:tc>
      </w:tr>
      <w:tr w:rsidR="001732E9" w:rsidRPr="00125FCA" w:rsidTr="00A93FBA">
        <w:trPr>
          <w:trHeight w:hRule="exact" w:val="228"/>
        </w:trPr>
        <w:tc>
          <w:tcPr>
            <w:tcW w:w="3109" w:type="dxa"/>
            <w:tcBorders>
              <w:top w:val="nil"/>
              <w:left w:val="nil"/>
              <w:bottom w:val="nil"/>
              <w:right w:val="nil"/>
            </w:tcBorders>
            <w:shd w:val="clear" w:color="auto" w:fill="auto"/>
            <w:vAlign w:val="center"/>
            <w:hideMark/>
          </w:tcPr>
          <w:p w:rsidR="001732E9" w:rsidRPr="00125FCA" w:rsidRDefault="001732E9" w:rsidP="001732E9">
            <w:pPr>
              <w:ind w:firstLine="176"/>
              <w:rPr>
                <w:sz w:val="15"/>
                <w:szCs w:val="15"/>
              </w:rPr>
            </w:pPr>
            <w:r w:rsidRPr="00125FCA">
              <w:rPr>
                <w:sz w:val="15"/>
                <w:szCs w:val="15"/>
              </w:rPr>
              <w:t xml:space="preserve">Shah </w:t>
            </w:r>
            <w:r>
              <w:rPr>
                <w:sz w:val="15"/>
                <w:szCs w:val="15"/>
              </w:rPr>
              <w:t>na</w:t>
            </w:r>
            <w:r w:rsidRPr="00125FCA">
              <w:rPr>
                <w:sz w:val="15"/>
                <w:szCs w:val="15"/>
              </w:rPr>
              <w:t>waz Bhutto Sugar Mills</w:t>
            </w:r>
          </w:p>
        </w:tc>
        <w:tc>
          <w:tcPr>
            <w:tcW w:w="751" w:type="dxa"/>
            <w:tcBorders>
              <w:top w:val="nil"/>
              <w:left w:val="nil"/>
              <w:bottom w:val="nil"/>
              <w:right w:val="nil"/>
            </w:tcBorders>
            <w:shd w:val="clear" w:color="auto" w:fill="auto"/>
            <w:vAlign w:val="center"/>
            <w:hideMark/>
          </w:tcPr>
          <w:p w:rsidR="001732E9" w:rsidRDefault="001732E9" w:rsidP="001732E9">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hideMark/>
          </w:tcPr>
          <w:p w:rsidR="001732E9" w:rsidRDefault="001732E9" w:rsidP="001732E9">
            <w:pPr>
              <w:jc w:val="right"/>
              <w:rPr>
                <w:color w:val="000000"/>
                <w:sz w:val="14"/>
                <w:szCs w:val="14"/>
              </w:rPr>
            </w:pPr>
            <w:r>
              <w:rPr>
                <w:color w:val="000000"/>
                <w:sz w:val="14"/>
                <w:szCs w:val="14"/>
              </w:rPr>
              <w:t>-</w:t>
            </w:r>
          </w:p>
        </w:tc>
        <w:tc>
          <w:tcPr>
            <w:tcW w:w="835" w:type="dxa"/>
            <w:tcBorders>
              <w:top w:val="nil"/>
              <w:left w:val="nil"/>
              <w:bottom w:val="nil"/>
              <w:right w:val="nil"/>
            </w:tcBorders>
            <w:shd w:val="clear" w:color="auto" w:fill="auto"/>
            <w:vAlign w:val="center"/>
            <w:hideMark/>
          </w:tcPr>
          <w:p w:rsidR="001732E9" w:rsidRDefault="001732E9" w:rsidP="001732E9">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vAlign w:val="center"/>
          </w:tcPr>
          <w:p w:rsidR="001732E9" w:rsidRDefault="001732E9" w:rsidP="001732E9">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hideMark/>
          </w:tcPr>
          <w:p w:rsidR="001732E9" w:rsidRDefault="001732E9" w:rsidP="001732E9">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1732E9" w:rsidRDefault="001732E9" w:rsidP="001732E9">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1732E9" w:rsidRDefault="001732E9" w:rsidP="001732E9">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1732E9" w:rsidRDefault="001732E9" w:rsidP="001732E9">
            <w:pPr>
              <w:jc w:val="right"/>
              <w:rPr>
                <w:color w:val="000000"/>
                <w:sz w:val="14"/>
                <w:szCs w:val="14"/>
              </w:rPr>
            </w:pPr>
            <w:r>
              <w:rPr>
                <w:color w:val="000000"/>
                <w:sz w:val="14"/>
                <w:szCs w:val="14"/>
              </w:rPr>
              <w:t>-</w:t>
            </w:r>
          </w:p>
        </w:tc>
      </w:tr>
      <w:tr w:rsidR="001732E9" w:rsidRPr="00125FCA" w:rsidTr="00A93FBA">
        <w:trPr>
          <w:trHeight w:hRule="exact" w:val="228"/>
        </w:trPr>
        <w:tc>
          <w:tcPr>
            <w:tcW w:w="3109" w:type="dxa"/>
            <w:tcBorders>
              <w:top w:val="nil"/>
              <w:left w:val="nil"/>
              <w:bottom w:val="nil"/>
              <w:right w:val="nil"/>
            </w:tcBorders>
            <w:shd w:val="clear" w:color="auto" w:fill="auto"/>
            <w:vAlign w:val="center"/>
            <w:hideMark/>
          </w:tcPr>
          <w:p w:rsidR="001732E9" w:rsidRPr="00125FCA" w:rsidRDefault="001732E9" w:rsidP="001732E9">
            <w:pPr>
              <w:ind w:firstLine="176"/>
              <w:rPr>
                <w:sz w:val="15"/>
                <w:szCs w:val="15"/>
              </w:rPr>
            </w:pPr>
            <w:r w:rsidRPr="00125FCA">
              <w:rPr>
                <w:sz w:val="15"/>
                <w:szCs w:val="15"/>
              </w:rPr>
              <w:t>Pakistan Engineering Company</w:t>
            </w:r>
          </w:p>
        </w:tc>
        <w:tc>
          <w:tcPr>
            <w:tcW w:w="751" w:type="dxa"/>
            <w:tcBorders>
              <w:top w:val="nil"/>
              <w:left w:val="nil"/>
              <w:bottom w:val="nil"/>
              <w:right w:val="nil"/>
            </w:tcBorders>
            <w:shd w:val="clear" w:color="auto" w:fill="auto"/>
            <w:vAlign w:val="center"/>
            <w:hideMark/>
          </w:tcPr>
          <w:p w:rsidR="001732E9" w:rsidRDefault="001732E9" w:rsidP="001732E9">
            <w:pPr>
              <w:jc w:val="right"/>
              <w:rPr>
                <w:color w:val="000000"/>
                <w:sz w:val="14"/>
                <w:szCs w:val="14"/>
              </w:rPr>
            </w:pPr>
            <w:r>
              <w:rPr>
                <w:color w:val="000000"/>
                <w:sz w:val="14"/>
                <w:szCs w:val="14"/>
              </w:rPr>
              <w:t>0.6</w:t>
            </w:r>
          </w:p>
        </w:tc>
        <w:tc>
          <w:tcPr>
            <w:tcW w:w="834" w:type="dxa"/>
            <w:tcBorders>
              <w:top w:val="nil"/>
              <w:left w:val="nil"/>
              <w:bottom w:val="nil"/>
              <w:right w:val="nil"/>
            </w:tcBorders>
            <w:shd w:val="clear" w:color="auto" w:fill="auto"/>
            <w:vAlign w:val="center"/>
            <w:hideMark/>
          </w:tcPr>
          <w:p w:rsidR="001732E9" w:rsidRDefault="001732E9" w:rsidP="001732E9">
            <w:pPr>
              <w:jc w:val="right"/>
              <w:rPr>
                <w:color w:val="000000"/>
                <w:sz w:val="14"/>
                <w:szCs w:val="14"/>
              </w:rPr>
            </w:pPr>
            <w:r>
              <w:rPr>
                <w:color w:val="000000"/>
                <w:sz w:val="14"/>
                <w:szCs w:val="14"/>
              </w:rPr>
              <w:t>0.6</w:t>
            </w:r>
          </w:p>
        </w:tc>
        <w:tc>
          <w:tcPr>
            <w:tcW w:w="835" w:type="dxa"/>
            <w:tcBorders>
              <w:top w:val="nil"/>
              <w:left w:val="nil"/>
              <w:bottom w:val="nil"/>
              <w:right w:val="nil"/>
            </w:tcBorders>
            <w:shd w:val="clear" w:color="auto" w:fill="auto"/>
            <w:vAlign w:val="center"/>
            <w:hideMark/>
          </w:tcPr>
          <w:p w:rsidR="001732E9" w:rsidRDefault="001732E9" w:rsidP="001732E9">
            <w:pPr>
              <w:jc w:val="right"/>
              <w:rPr>
                <w:color w:val="000000"/>
                <w:sz w:val="14"/>
                <w:szCs w:val="14"/>
              </w:rPr>
            </w:pPr>
            <w:r>
              <w:rPr>
                <w:color w:val="000000"/>
                <w:sz w:val="14"/>
                <w:szCs w:val="14"/>
              </w:rPr>
              <w:t>0.6</w:t>
            </w:r>
          </w:p>
        </w:tc>
        <w:tc>
          <w:tcPr>
            <w:tcW w:w="791" w:type="dxa"/>
            <w:tcBorders>
              <w:top w:val="nil"/>
              <w:left w:val="nil"/>
              <w:bottom w:val="nil"/>
              <w:right w:val="nil"/>
            </w:tcBorders>
            <w:shd w:val="clear" w:color="auto" w:fill="auto"/>
            <w:vAlign w:val="center"/>
          </w:tcPr>
          <w:p w:rsidR="001732E9" w:rsidRDefault="001732E9" w:rsidP="001732E9">
            <w:pPr>
              <w:jc w:val="right"/>
              <w:rPr>
                <w:color w:val="000000"/>
                <w:sz w:val="14"/>
                <w:szCs w:val="14"/>
              </w:rPr>
            </w:pPr>
            <w:r>
              <w:rPr>
                <w:color w:val="000000"/>
                <w:sz w:val="14"/>
                <w:szCs w:val="14"/>
              </w:rPr>
              <w:t>0.6</w:t>
            </w:r>
          </w:p>
        </w:tc>
        <w:tc>
          <w:tcPr>
            <w:tcW w:w="815" w:type="dxa"/>
            <w:tcBorders>
              <w:top w:val="nil"/>
              <w:left w:val="nil"/>
              <w:bottom w:val="nil"/>
              <w:right w:val="nil"/>
            </w:tcBorders>
            <w:shd w:val="clear" w:color="auto" w:fill="auto"/>
            <w:vAlign w:val="center"/>
            <w:hideMark/>
          </w:tcPr>
          <w:p w:rsidR="001732E9" w:rsidRDefault="001732E9" w:rsidP="001732E9">
            <w:pPr>
              <w:jc w:val="right"/>
              <w:rPr>
                <w:color w:val="000000"/>
                <w:sz w:val="14"/>
                <w:szCs w:val="14"/>
              </w:rPr>
            </w:pPr>
            <w:r>
              <w:rPr>
                <w:color w:val="000000"/>
                <w:sz w:val="14"/>
                <w:szCs w:val="14"/>
              </w:rPr>
              <w:t>0.6</w:t>
            </w:r>
          </w:p>
        </w:tc>
        <w:tc>
          <w:tcPr>
            <w:tcW w:w="815" w:type="dxa"/>
            <w:tcBorders>
              <w:top w:val="nil"/>
              <w:left w:val="nil"/>
              <w:bottom w:val="nil"/>
              <w:right w:val="nil"/>
            </w:tcBorders>
            <w:shd w:val="clear" w:color="auto" w:fill="auto"/>
            <w:vAlign w:val="center"/>
          </w:tcPr>
          <w:p w:rsidR="001732E9" w:rsidRDefault="001732E9" w:rsidP="001732E9">
            <w:pPr>
              <w:jc w:val="right"/>
              <w:rPr>
                <w:color w:val="000000"/>
                <w:sz w:val="14"/>
                <w:szCs w:val="14"/>
              </w:rPr>
            </w:pPr>
            <w:r>
              <w:rPr>
                <w:color w:val="000000"/>
                <w:sz w:val="14"/>
                <w:szCs w:val="14"/>
              </w:rPr>
              <w:t>0.6</w:t>
            </w:r>
          </w:p>
        </w:tc>
        <w:tc>
          <w:tcPr>
            <w:tcW w:w="815" w:type="dxa"/>
            <w:tcBorders>
              <w:top w:val="nil"/>
              <w:left w:val="nil"/>
              <w:bottom w:val="nil"/>
              <w:right w:val="nil"/>
            </w:tcBorders>
            <w:shd w:val="clear" w:color="auto" w:fill="auto"/>
            <w:vAlign w:val="center"/>
          </w:tcPr>
          <w:p w:rsidR="001732E9" w:rsidRDefault="001732E9" w:rsidP="001732E9">
            <w:pPr>
              <w:jc w:val="right"/>
              <w:rPr>
                <w:color w:val="000000"/>
                <w:sz w:val="14"/>
                <w:szCs w:val="14"/>
              </w:rPr>
            </w:pPr>
            <w:r>
              <w:rPr>
                <w:color w:val="000000"/>
                <w:sz w:val="14"/>
                <w:szCs w:val="14"/>
              </w:rPr>
              <w:t>0.6</w:t>
            </w:r>
          </w:p>
        </w:tc>
        <w:tc>
          <w:tcPr>
            <w:tcW w:w="815" w:type="dxa"/>
            <w:tcBorders>
              <w:top w:val="nil"/>
              <w:left w:val="nil"/>
              <w:bottom w:val="nil"/>
              <w:right w:val="nil"/>
            </w:tcBorders>
            <w:shd w:val="clear" w:color="auto" w:fill="auto"/>
            <w:vAlign w:val="center"/>
          </w:tcPr>
          <w:p w:rsidR="001732E9" w:rsidRDefault="001732E9" w:rsidP="001732E9">
            <w:pPr>
              <w:jc w:val="right"/>
              <w:rPr>
                <w:color w:val="000000"/>
                <w:sz w:val="14"/>
                <w:szCs w:val="14"/>
              </w:rPr>
            </w:pPr>
            <w:r>
              <w:rPr>
                <w:color w:val="000000"/>
                <w:sz w:val="14"/>
                <w:szCs w:val="14"/>
              </w:rPr>
              <w:t>0.6</w:t>
            </w:r>
          </w:p>
        </w:tc>
      </w:tr>
      <w:tr w:rsidR="001732E9" w:rsidRPr="00125FCA" w:rsidTr="00A93FBA">
        <w:trPr>
          <w:trHeight w:hRule="exact" w:val="228"/>
        </w:trPr>
        <w:tc>
          <w:tcPr>
            <w:tcW w:w="3109" w:type="dxa"/>
            <w:tcBorders>
              <w:top w:val="nil"/>
              <w:left w:val="nil"/>
              <w:bottom w:val="nil"/>
              <w:right w:val="nil"/>
            </w:tcBorders>
            <w:shd w:val="clear" w:color="auto" w:fill="auto"/>
            <w:vAlign w:val="center"/>
            <w:hideMark/>
          </w:tcPr>
          <w:p w:rsidR="001732E9" w:rsidRPr="00125FCA" w:rsidRDefault="001732E9" w:rsidP="001732E9">
            <w:pPr>
              <w:ind w:firstLine="176"/>
              <w:rPr>
                <w:sz w:val="15"/>
                <w:szCs w:val="15"/>
              </w:rPr>
            </w:pPr>
            <w:r w:rsidRPr="00125FCA">
              <w:rPr>
                <w:sz w:val="15"/>
                <w:szCs w:val="15"/>
              </w:rPr>
              <w:t>Issued at Low Yield Bonds</w:t>
            </w:r>
          </w:p>
        </w:tc>
        <w:tc>
          <w:tcPr>
            <w:tcW w:w="751" w:type="dxa"/>
            <w:tcBorders>
              <w:top w:val="nil"/>
              <w:left w:val="nil"/>
              <w:bottom w:val="nil"/>
              <w:right w:val="nil"/>
            </w:tcBorders>
            <w:shd w:val="clear" w:color="auto" w:fill="auto"/>
            <w:vAlign w:val="center"/>
            <w:hideMark/>
          </w:tcPr>
          <w:p w:rsidR="001732E9" w:rsidRDefault="001732E9" w:rsidP="001732E9">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hideMark/>
          </w:tcPr>
          <w:p w:rsidR="001732E9" w:rsidRDefault="001732E9" w:rsidP="001732E9">
            <w:pPr>
              <w:jc w:val="right"/>
              <w:rPr>
                <w:color w:val="000000"/>
                <w:sz w:val="14"/>
                <w:szCs w:val="14"/>
              </w:rPr>
            </w:pPr>
            <w:r>
              <w:rPr>
                <w:color w:val="000000"/>
                <w:sz w:val="14"/>
                <w:szCs w:val="14"/>
              </w:rPr>
              <w:t>-</w:t>
            </w:r>
          </w:p>
        </w:tc>
        <w:tc>
          <w:tcPr>
            <w:tcW w:w="835" w:type="dxa"/>
            <w:tcBorders>
              <w:top w:val="nil"/>
              <w:left w:val="nil"/>
              <w:bottom w:val="nil"/>
              <w:right w:val="nil"/>
            </w:tcBorders>
            <w:shd w:val="clear" w:color="auto" w:fill="auto"/>
            <w:vAlign w:val="center"/>
            <w:hideMark/>
          </w:tcPr>
          <w:p w:rsidR="001732E9" w:rsidRDefault="001732E9" w:rsidP="001732E9">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noWrap/>
            <w:vAlign w:val="center"/>
          </w:tcPr>
          <w:p w:rsidR="001732E9" w:rsidRDefault="001732E9" w:rsidP="001732E9">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noWrap/>
            <w:vAlign w:val="center"/>
            <w:hideMark/>
          </w:tcPr>
          <w:p w:rsidR="001732E9" w:rsidRDefault="001732E9" w:rsidP="001732E9">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1732E9" w:rsidRDefault="001732E9" w:rsidP="001732E9">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1732E9" w:rsidRDefault="001732E9" w:rsidP="001732E9">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1732E9" w:rsidRDefault="001732E9" w:rsidP="001732E9">
            <w:pPr>
              <w:jc w:val="right"/>
              <w:rPr>
                <w:color w:val="000000"/>
                <w:sz w:val="14"/>
                <w:szCs w:val="14"/>
              </w:rPr>
            </w:pPr>
            <w:r>
              <w:rPr>
                <w:color w:val="000000"/>
                <w:sz w:val="14"/>
                <w:szCs w:val="14"/>
              </w:rPr>
              <w:t>-</w:t>
            </w:r>
          </w:p>
        </w:tc>
      </w:tr>
      <w:tr w:rsidR="001732E9" w:rsidRPr="00125FCA" w:rsidTr="00A93FBA">
        <w:trPr>
          <w:trHeight w:hRule="exact" w:val="228"/>
        </w:trPr>
        <w:tc>
          <w:tcPr>
            <w:tcW w:w="3109" w:type="dxa"/>
            <w:tcBorders>
              <w:top w:val="nil"/>
              <w:left w:val="nil"/>
              <w:bottom w:val="nil"/>
              <w:right w:val="nil"/>
            </w:tcBorders>
            <w:shd w:val="clear" w:color="auto" w:fill="auto"/>
            <w:vAlign w:val="center"/>
            <w:hideMark/>
          </w:tcPr>
          <w:p w:rsidR="001732E9" w:rsidRPr="00125FCA" w:rsidRDefault="001732E9" w:rsidP="001732E9">
            <w:pPr>
              <w:ind w:firstLine="176"/>
              <w:rPr>
                <w:sz w:val="15"/>
                <w:szCs w:val="15"/>
              </w:rPr>
            </w:pPr>
            <w:r w:rsidRPr="00125FCA">
              <w:rPr>
                <w:sz w:val="15"/>
                <w:szCs w:val="15"/>
              </w:rPr>
              <w:t>GOP Ijara Sukuk 3 Years</w:t>
            </w:r>
          </w:p>
        </w:tc>
        <w:tc>
          <w:tcPr>
            <w:tcW w:w="751" w:type="dxa"/>
            <w:tcBorders>
              <w:top w:val="nil"/>
              <w:left w:val="nil"/>
              <w:bottom w:val="nil"/>
              <w:right w:val="nil"/>
            </w:tcBorders>
            <w:shd w:val="clear" w:color="auto" w:fill="auto"/>
            <w:vAlign w:val="center"/>
            <w:hideMark/>
          </w:tcPr>
          <w:p w:rsidR="001732E9" w:rsidRDefault="001732E9" w:rsidP="001732E9">
            <w:pPr>
              <w:jc w:val="right"/>
              <w:rPr>
                <w:color w:val="000000"/>
                <w:sz w:val="14"/>
                <w:szCs w:val="14"/>
              </w:rPr>
            </w:pPr>
            <w:r>
              <w:rPr>
                <w:color w:val="000000"/>
                <w:sz w:val="14"/>
                <w:szCs w:val="14"/>
              </w:rPr>
              <w:t>385.4</w:t>
            </w:r>
          </w:p>
        </w:tc>
        <w:tc>
          <w:tcPr>
            <w:tcW w:w="834" w:type="dxa"/>
            <w:tcBorders>
              <w:top w:val="nil"/>
              <w:left w:val="nil"/>
              <w:bottom w:val="nil"/>
              <w:right w:val="nil"/>
            </w:tcBorders>
            <w:shd w:val="clear" w:color="auto" w:fill="auto"/>
            <w:vAlign w:val="center"/>
            <w:hideMark/>
          </w:tcPr>
          <w:p w:rsidR="001732E9" w:rsidRDefault="001732E9" w:rsidP="001732E9">
            <w:pPr>
              <w:jc w:val="right"/>
              <w:rPr>
                <w:color w:val="000000"/>
                <w:sz w:val="14"/>
                <w:szCs w:val="14"/>
              </w:rPr>
            </w:pPr>
            <w:r>
              <w:rPr>
                <w:color w:val="000000"/>
                <w:sz w:val="14"/>
                <w:szCs w:val="14"/>
              </w:rPr>
              <w:t>385.4</w:t>
            </w:r>
          </w:p>
        </w:tc>
        <w:tc>
          <w:tcPr>
            <w:tcW w:w="835" w:type="dxa"/>
            <w:tcBorders>
              <w:top w:val="nil"/>
              <w:left w:val="nil"/>
              <w:bottom w:val="nil"/>
              <w:right w:val="nil"/>
            </w:tcBorders>
            <w:shd w:val="clear" w:color="auto" w:fill="auto"/>
            <w:noWrap/>
            <w:vAlign w:val="center"/>
            <w:hideMark/>
          </w:tcPr>
          <w:p w:rsidR="001732E9" w:rsidRDefault="001732E9" w:rsidP="001732E9">
            <w:pPr>
              <w:jc w:val="right"/>
              <w:rPr>
                <w:color w:val="000000"/>
                <w:sz w:val="14"/>
                <w:szCs w:val="14"/>
              </w:rPr>
            </w:pPr>
            <w:r>
              <w:rPr>
                <w:color w:val="000000"/>
                <w:sz w:val="14"/>
                <w:szCs w:val="14"/>
              </w:rPr>
              <w:t>385.4</w:t>
            </w:r>
          </w:p>
        </w:tc>
        <w:tc>
          <w:tcPr>
            <w:tcW w:w="791" w:type="dxa"/>
            <w:tcBorders>
              <w:top w:val="nil"/>
              <w:left w:val="nil"/>
              <w:bottom w:val="nil"/>
              <w:right w:val="nil"/>
            </w:tcBorders>
            <w:shd w:val="clear" w:color="auto" w:fill="auto"/>
            <w:noWrap/>
            <w:vAlign w:val="center"/>
          </w:tcPr>
          <w:p w:rsidR="001732E9" w:rsidRDefault="001732E9" w:rsidP="001732E9">
            <w:pPr>
              <w:jc w:val="right"/>
              <w:rPr>
                <w:color w:val="000000"/>
                <w:sz w:val="14"/>
                <w:szCs w:val="14"/>
              </w:rPr>
            </w:pPr>
            <w:r>
              <w:rPr>
                <w:color w:val="000000"/>
                <w:sz w:val="14"/>
                <w:szCs w:val="14"/>
              </w:rPr>
              <w:t>385.4</w:t>
            </w:r>
          </w:p>
        </w:tc>
        <w:tc>
          <w:tcPr>
            <w:tcW w:w="815" w:type="dxa"/>
            <w:tcBorders>
              <w:top w:val="nil"/>
              <w:left w:val="nil"/>
              <w:bottom w:val="nil"/>
              <w:right w:val="nil"/>
            </w:tcBorders>
            <w:shd w:val="clear" w:color="auto" w:fill="auto"/>
            <w:noWrap/>
            <w:vAlign w:val="center"/>
            <w:hideMark/>
          </w:tcPr>
          <w:p w:rsidR="001732E9" w:rsidRDefault="001732E9" w:rsidP="001732E9">
            <w:pPr>
              <w:jc w:val="right"/>
              <w:rPr>
                <w:color w:val="000000"/>
                <w:sz w:val="14"/>
                <w:szCs w:val="14"/>
              </w:rPr>
            </w:pPr>
            <w:r>
              <w:rPr>
                <w:color w:val="000000"/>
                <w:sz w:val="14"/>
                <w:szCs w:val="14"/>
              </w:rPr>
              <w:t>385.4</w:t>
            </w:r>
          </w:p>
        </w:tc>
        <w:tc>
          <w:tcPr>
            <w:tcW w:w="815" w:type="dxa"/>
            <w:tcBorders>
              <w:top w:val="nil"/>
              <w:left w:val="nil"/>
              <w:bottom w:val="nil"/>
              <w:right w:val="nil"/>
            </w:tcBorders>
            <w:shd w:val="clear" w:color="auto" w:fill="auto"/>
            <w:vAlign w:val="center"/>
          </w:tcPr>
          <w:p w:rsidR="001732E9" w:rsidRDefault="001732E9" w:rsidP="001732E9">
            <w:pPr>
              <w:jc w:val="right"/>
              <w:rPr>
                <w:color w:val="000000"/>
                <w:sz w:val="14"/>
                <w:szCs w:val="14"/>
              </w:rPr>
            </w:pPr>
            <w:r>
              <w:rPr>
                <w:color w:val="000000"/>
                <w:sz w:val="14"/>
                <w:szCs w:val="14"/>
              </w:rPr>
              <w:t>385.4</w:t>
            </w:r>
          </w:p>
        </w:tc>
        <w:tc>
          <w:tcPr>
            <w:tcW w:w="815" w:type="dxa"/>
            <w:tcBorders>
              <w:top w:val="nil"/>
              <w:left w:val="nil"/>
              <w:bottom w:val="nil"/>
              <w:right w:val="nil"/>
            </w:tcBorders>
            <w:shd w:val="clear" w:color="auto" w:fill="auto"/>
            <w:vAlign w:val="center"/>
          </w:tcPr>
          <w:p w:rsidR="001732E9" w:rsidRDefault="001732E9" w:rsidP="001732E9">
            <w:pPr>
              <w:jc w:val="right"/>
              <w:rPr>
                <w:color w:val="000000"/>
                <w:sz w:val="14"/>
                <w:szCs w:val="14"/>
              </w:rPr>
            </w:pPr>
            <w:r>
              <w:rPr>
                <w:color w:val="000000"/>
                <w:sz w:val="14"/>
                <w:szCs w:val="14"/>
              </w:rPr>
              <w:t>385.4</w:t>
            </w:r>
          </w:p>
        </w:tc>
        <w:tc>
          <w:tcPr>
            <w:tcW w:w="815" w:type="dxa"/>
            <w:tcBorders>
              <w:top w:val="nil"/>
              <w:left w:val="nil"/>
              <w:bottom w:val="nil"/>
              <w:right w:val="nil"/>
            </w:tcBorders>
            <w:shd w:val="clear" w:color="auto" w:fill="auto"/>
            <w:vAlign w:val="center"/>
          </w:tcPr>
          <w:p w:rsidR="001732E9" w:rsidRDefault="001732E9" w:rsidP="001732E9">
            <w:pPr>
              <w:jc w:val="right"/>
              <w:rPr>
                <w:color w:val="000000"/>
                <w:sz w:val="14"/>
                <w:szCs w:val="14"/>
              </w:rPr>
            </w:pPr>
            <w:r>
              <w:rPr>
                <w:color w:val="000000"/>
                <w:sz w:val="14"/>
                <w:szCs w:val="14"/>
              </w:rPr>
              <w:t>267.7</w:t>
            </w:r>
          </w:p>
        </w:tc>
      </w:tr>
      <w:tr w:rsidR="001732E9" w:rsidRPr="00125FCA" w:rsidTr="00A93FBA">
        <w:trPr>
          <w:trHeight w:hRule="exact" w:val="285"/>
        </w:trPr>
        <w:tc>
          <w:tcPr>
            <w:tcW w:w="3109" w:type="dxa"/>
            <w:tcBorders>
              <w:top w:val="nil"/>
              <w:left w:val="nil"/>
              <w:bottom w:val="nil"/>
              <w:right w:val="nil"/>
            </w:tcBorders>
            <w:shd w:val="clear" w:color="auto" w:fill="auto"/>
            <w:vAlign w:val="center"/>
          </w:tcPr>
          <w:p w:rsidR="001732E9" w:rsidRPr="00125FCA" w:rsidRDefault="001732E9" w:rsidP="001732E9">
            <w:pPr>
              <w:ind w:firstLine="176"/>
              <w:rPr>
                <w:sz w:val="15"/>
                <w:szCs w:val="15"/>
              </w:rPr>
            </w:pPr>
            <w:r w:rsidRPr="00494F57">
              <w:rPr>
                <w:sz w:val="15"/>
                <w:szCs w:val="15"/>
              </w:rPr>
              <w:t>Bai-Muajjal of Sukuk</w:t>
            </w:r>
          </w:p>
        </w:tc>
        <w:tc>
          <w:tcPr>
            <w:tcW w:w="751" w:type="dxa"/>
            <w:tcBorders>
              <w:top w:val="nil"/>
              <w:left w:val="nil"/>
              <w:bottom w:val="nil"/>
              <w:right w:val="nil"/>
            </w:tcBorders>
            <w:shd w:val="clear" w:color="auto" w:fill="auto"/>
            <w:vAlign w:val="center"/>
          </w:tcPr>
          <w:p w:rsidR="001732E9" w:rsidRDefault="001732E9" w:rsidP="001732E9">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tcPr>
          <w:p w:rsidR="001732E9" w:rsidRDefault="001732E9" w:rsidP="001732E9">
            <w:pPr>
              <w:jc w:val="right"/>
              <w:rPr>
                <w:color w:val="000000"/>
                <w:sz w:val="14"/>
                <w:szCs w:val="14"/>
              </w:rPr>
            </w:pPr>
            <w:r>
              <w:rPr>
                <w:color w:val="000000"/>
                <w:sz w:val="14"/>
                <w:szCs w:val="14"/>
              </w:rPr>
              <w:t>..</w:t>
            </w:r>
          </w:p>
        </w:tc>
        <w:tc>
          <w:tcPr>
            <w:tcW w:w="835" w:type="dxa"/>
            <w:tcBorders>
              <w:top w:val="nil"/>
              <w:left w:val="nil"/>
              <w:bottom w:val="nil"/>
              <w:right w:val="nil"/>
            </w:tcBorders>
            <w:shd w:val="clear" w:color="auto" w:fill="auto"/>
            <w:vAlign w:val="center"/>
          </w:tcPr>
          <w:p w:rsidR="001732E9" w:rsidRDefault="001732E9" w:rsidP="001732E9">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noWrap/>
            <w:vAlign w:val="center"/>
          </w:tcPr>
          <w:p w:rsidR="001732E9" w:rsidRDefault="001732E9" w:rsidP="001732E9">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noWrap/>
            <w:vAlign w:val="center"/>
          </w:tcPr>
          <w:p w:rsidR="001732E9" w:rsidRDefault="001732E9" w:rsidP="001732E9">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1732E9" w:rsidRDefault="001732E9" w:rsidP="001732E9">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1732E9" w:rsidRDefault="001732E9" w:rsidP="001732E9">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1732E9" w:rsidRDefault="001732E9" w:rsidP="001732E9">
            <w:pPr>
              <w:jc w:val="right"/>
              <w:rPr>
                <w:color w:val="000000"/>
                <w:sz w:val="14"/>
                <w:szCs w:val="14"/>
              </w:rPr>
            </w:pPr>
            <w:r>
              <w:rPr>
                <w:color w:val="000000"/>
                <w:sz w:val="14"/>
                <w:szCs w:val="14"/>
              </w:rPr>
              <w:t>72.6</w:t>
            </w:r>
          </w:p>
        </w:tc>
      </w:tr>
      <w:tr w:rsidR="001732E9" w:rsidRPr="00125FCA" w:rsidTr="00A93FBA">
        <w:trPr>
          <w:trHeight w:hRule="exact" w:val="285"/>
        </w:trPr>
        <w:tc>
          <w:tcPr>
            <w:tcW w:w="3109" w:type="dxa"/>
            <w:tcBorders>
              <w:top w:val="nil"/>
              <w:left w:val="nil"/>
              <w:bottom w:val="nil"/>
              <w:right w:val="nil"/>
            </w:tcBorders>
            <w:shd w:val="clear" w:color="auto" w:fill="auto"/>
            <w:vAlign w:val="center"/>
            <w:hideMark/>
          </w:tcPr>
          <w:p w:rsidR="001732E9" w:rsidRPr="00125FCA" w:rsidRDefault="001732E9" w:rsidP="001732E9">
            <w:pPr>
              <w:ind w:firstLine="176"/>
              <w:rPr>
                <w:sz w:val="15"/>
                <w:szCs w:val="15"/>
              </w:rPr>
            </w:pPr>
            <w:r w:rsidRPr="00125FCA">
              <w:rPr>
                <w:sz w:val="15"/>
                <w:szCs w:val="15"/>
              </w:rPr>
              <w:t>5.00 %  Income Tax Bonds</w:t>
            </w:r>
          </w:p>
        </w:tc>
        <w:tc>
          <w:tcPr>
            <w:tcW w:w="751" w:type="dxa"/>
            <w:tcBorders>
              <w:top w:val="nil"/>
              <w:left w:val="nil"/>
              <w:bottom w:val="nil"/>
              <w:right w:val="nil"/>
            </w:tcBorders>
            <w:shd w:val="clear" w:color="auto" w:fill="auto"/>
            <w:vAlign w:val="center"/>
            <w:hideMark/>
          </w:tcPr>
          <w:p w:rsidR="001732E9" w:rsidRDefault="001732E9" w:rsidP="001732E9">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hideMark/>
          </w:tcPr>
          <w:p w:rsidR="001732E9" w:rsidRDefault="001732E9" w:rsidP="001732E9">
            <w:pPr>
              <w:jc w:val="right"/>
              <w:rPr>
                <w:color w:val="000000"/>
                <w:sz w:val="14"/>
                <w:szCs w:val="14"/>
              </w:rPr>
            </w:pPr>
            <w:r>
              <w:rPr>
                <w:color w:val="000000"/>
                <w:sz w:val="14"/>
                <w:szCs w:val="14"/>
              </w:rPr>
              <w:t>..</w:t>
            </w:r>
          </w:p>
        </w:tc>
        <w:tc>
          <w:tcPr>
            <w:tcW w:w="835" w:type="dxa"/>
            <w:tcBorders>
              <w:top w:val="nil"/>
              <w:left w:val="nil"/>
              <w:bottom w:val="nil"/>
              <w:right w:val="nil"/>
            </w:tcBorders>
            <w:shd w:val="clear" w:color="auto" w:fill="auto"/>
            <w:vAlign w:val="center"/>
            <w:hideMark/>
          </w:tcPr>
          <w:p w:rsidR="001732E9" w:rsidRDefault="001732E9" w:rsidP="001732E9">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noWrap/>
            <w:vAlign w:val="center"/>
          </w:tcPr>
          <w:p w:rsidR="001732E9" w:rsidRDefault="001732E9" w:rsidP="001732E9">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noWrap/>
            <w:vAlign w:val="center"/>
            <w:hideMark/>
          </w:tcPr>
          <w:p w:rsidR="001732E9" w:rsidRDefault="001732E9" w:rsidP="001732E9">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1732E9" w:rsidRDefault="001732E9" w:rsidP="001732E9">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1732E9" w:rsidRDefault="001732E9" w:rsidP="001732E9">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1732E9" w:rsidRDefault="001732E9" w:rsidP="001732E9">
            <w:pPr>
              <w:jc w:val="right"/>
              <w:rPr>
                <w:color w:val="000000"/>
                <w:sz w:val="14"/>
                <w:szCs w:val="14"/>
              </w:rPr>
            </w:pPr>
            <w:r>
              <w:rPr>
                <w:color w:val="000000"/>
                <w:sz w:val="14"/>
                <w:szCs w:val="14"/>
              </w:rPr>
              <w:t>..</w:t>
            </w:r>
          </w:p>
        </w:tc>
      </w:tr>
      <w:tr w:rsidR="001732E9" w:rsidRPr="00125FCA" w:rsidTr="00A93FBA">
        <w:trPr>
          <w:trHeight w:hRule="exact" w:val="228"/>
        </w:trPr>
        <w:tc>
          <w:tcPr>
            <w:tcW w:w="3109" w:type="dxa"/>
            <w:tcBorders>
              <w:top w:val="nil"/>
              <w:left w:val="nil"/>
              <w:bottom w:val="nil"/>
              <w:right w:val="nil"/>
            </w:tcBorders>
            <w:shd w:val="clear" w:color="auto" w:fill="auto"/>
            <w:vAlign w:val="center"/>
            <w:hideMark/>
          </w:tcPr>
          <w:p w:rsidR="001732E9" w:rsidRPr="00125FCA" w:rsidRDefault="001732E9" w:rsidP="001732E9">
            <w:pPr>
              <w:ind w:firstLine="176"/>
              <w:rPr>
                <w:sz w:val="15"/>
                <w:szCs w:val="15"/>
              </w:rPr>
            </w:pPr>
            <w:r w:rsidRPr="00125FCA">
              <w:rPr>
                <w:sz w:val="15"/>
                <w:szCs w:val="15"/>
              </w:rPr>
              <w:t>Under Land Reforms 1977</w:t>
            </w:r>
          </w:p>
        </w:tc>
        <w:tc>
          <w:tcPr>
            <w:tcW w:w="751" w:type="dxa"/>
            <w:tcBorders>
              <w:top w:val="nil"/>
              <w:left w:val="nil"/>
              <w:bottom w:val="nil"/>
              <w:right w:val="nil"/>
            </w:tcBorders>
            <w:shd w:val="clear" w:color="auto" w:fill="auto"/>
            <w:vAlign w:val="center"/>
            <w:hideMark/>
          </w:tcPr>
          <w:p w:rsidR="001732E9" w:rsidRDefault="001732E9" w:rsidP="001732E9">
            <w:pPr>
              <w:jc w:val="right"/>
              <w:rPr>
                <w:color w:val="000000"/>
                <w:sz w:val="14"/>
                <w:szCs w:val="14"/>
              </w:rPr>
            </w:pPr>
            <w:r>
              <w:rPr>
                <w:color w:val="000000"/>
                <w:sz w:val="14"/>
                <w:szCs w:val="14"/>
              </w:rPr>
              <w:t>0.1</w:t>
            </w:r>
          </w:p>
        </w:tc>
        <w:tc>
          <w:tcPr>
            <w:tcW w:w="834" w:type="dxa"/>
            <w:tcBorders>
              <w:top w:val="nil"/>
              <w:left w:val="nil"/>
              <w:bottom w:val="nil"/>
              <w:right w:val="nil"/>
            </w:tcBorders>
            <w:shd w:val="clear" w:color="auto" w:fill="auto"/>
            <w:vAlign w:val="center"/>
            <w:hideMark/>
          </w:tcPr>
          <w:p w:rsidR="001732E9" w:rsidRDefault="001732E9" w:rsidP="001732E9">
            <w:pPr>
              <w:jc w:val="right"/>
              <w:rPr>
                <w:color w:val="000000"/>
                <w:sz w:val="14"/>
                <w:szCs w:val="14"/>
              </w:rPr>
            </w:pPr>
            <w:r>
              <w:rPr>
                <w:color w:val="000000"/>
                <w:sz w:val="14"/>
                <w:szCs w:val="14"/>
              </w:rPr>
              <w:t>0.1</w:t>
            </w:r>
          </w:p>
        </w:tc>
        <w:tc>
          <w:tcPr>
            <w:tcW w:w="835" w:type="dxa"/>
            <w:tcBorders>
              <w:top w:val="nil"/>
              <w:left w:val="nil"/>
              <w:bottom w:val="nil"/>
              <w:right w:val="nil"/>
            </w:tcBorders>
            <w:shd w:val="clear" w:color="auto" w:fill="auto"/>
            <w:vAlign w:val="center"/>
            <w:hideMark/>
          </w:tcPr>
          <w:p w:rsidR="001732E9" w:rsidRDefault="001732E9" w:rsidP="001732E9">
            <w:pPr>
              <w:jc w:val="right"/>
              <w:rPr>
                <w:color w:val="000000"/>
                <w:sz w:val="14"/>
                <w:szCs w:val="14"/>
              </w:rPr>
            </w:pPr>
            <w:r>
              <w:rPr>
                <w:color w:val="000000"/>
                <w:sz w:val="14"/>
                <w:szCs w:val="14"/>
              </w:rPr>
              <w:t>0.1</w:t>
            </w:r>
          </w:p>
        </w:tc>
        <w:tc>
          <w:tcPr>
            <w:tcW w:w="791" w:type="dxa"/>
            <w:tcBorders>
              <w:top w:val="nil"/>
              <w:left w:val="nil"/>
              <w:bottom w:val="nil"/>
              <w:right w:val="nil"/>
            </w:tcBorders>
            <w:shd w:val="clear" w:color="auto" w:fill="auto"/>
            <w:noWrap/>
            <w:vAlign w:val="center"/>
          </w:tcPr>
          <w:p w:rsidR="001732E9" w:rsidRDefault="001732E9" w:rsidP="001732E9">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noWrap/>
            <w:vAlign w:val="center"/>
            <w:hideMark/>
          </w:tcPr>
          <w:p w:rsidR="001732E9" w:rsidRDefault="001732E9" w:rsidP="001732E9">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tcPr>
          <w:p w:rsidR="001732E9" w:rsidRDefault="001732E9" w:rsidP="001732E9">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tcPr>
          <w:p w:rsidR="001732E9" w:rsidRDefault="001732E9" w:rsidP="001732E9">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tcPr>
          <w:p w:rsidR="001732E9" w:rsidRDefault="001732E9" w:rsidP="001732E9">
            <w:pPr>
              <w:jc w:val="right"/>
              <w:rPr>
                <w:color w:val="000000"/>
                <w:sz w:val="14"/>
                <w:szCs w:val="14"/>
              </w:rPr>
            </w:pPr>
            <w:r>
              <w:rPr>
                <w:color w:val="000000"/>
                <w:sz w:val="14"/>
                <w:szCs w:val="14"/>
              </w:rPr>
              <w:t>0.1</w:t>
            </w:r>
          </w:p>
        </w:tc>
      </w:tr>
      <w:tr w:rsidR="001732E9" w:rsidRPr="00125FCA" w:rsidTr="00A93FBA">
        <w:trPr>
          <w:trHeight w:hRule="exact" w:val="228"/>
        </w:trPr>
        <w:tc>
          <w:tcPr>
            <w:tcW w:w="3109" w:type="dxa"/>
            <w:tcBorders>
              <w:top w:val="nil"/>
              <w:left w:val="nil"/>
              <w:bottom w:val="nil"/>
              <w:right w:val="nil"/>
            </w:tcBorders>
            <w:shd w:val="clear" w:color="auto" w:fill="auto"/>
            <w:vAlign w:val="center"/>
            <w:hideMark/>
          </w:tcPr>
          <w:p w:rsidR="001732E9" w:rsidRPr="00125FCA" w:rsidRDefault="001732E9" w:rsidP="001732E9">
            <w:pPr>
              <w:ind w:firstLine="176"/>
              <w:rPr>
                <w:sz w:val="15"/>
                <w:szCs w:val="15"/>
              </w:rPr>
            </w:pPr>
            <w:r w:rsidRPr="00125FCA">
              <w:rPr>
                <w:sz w:val="15"/>
                <w:szCs w:val="15"/>
              </w:rPr>
              <w:t>Govt. Bonds issued to SLIC (Capitalization)</w:t>
            </w:r>
          </w:p>
        </w:tc>
        <w:tc>
          <w:tcPr>
            <w:tcW w:w="751" w:type="dxa"/>
            <w:tcBorders>
              <w:top w:val="nil"/>
              <w:left w:val="nil"/>
              <w:bottom w:val="nil"/>
              <w:right w:val="nil"/>
            </w:tcBorders>
            <w:shd w:val="clear" w:color="auto" w:fill="auto"/>
            <w:vAlign w:val="center"/>
            <w:hideMark/>
          </w:tcPr>
          <w:p w:rsidR="001732E9" w:rsidRDefault="001732E9" w:rsidP="001732E9">
            <w:pPr>
              <w:jc w:val="right"/>
              <w:rPr>
                <w:color w:val="000000"/>
                <w:sz w:val="14"/>
                <w:szCs w:val="14"/>
              </w:rPr>
            </w:pPr>
            <w:r>
              <w:rPr>
                <w:color w:val="000000"/>
                <w:sz w:val="14"/>
                <w:szCs w:val="14"/>
              </w:rPr>
              <w:t>0.6</w:t>
            </w:r>
          </w:p>
        </w:tc>
        <w:tc>
          <w:tcPr>
            <w:tcW w:w="834" w:type="dxa"/>
            <w:tcBorders>
              <w:top w:val="nil"/>
              <w:left w:val="nil"/>
              <w:bottom w:val="nil"/>
              <w:right w:val="nil"/>
            </w:tcBorders>
            <w:shd w:val="clear" w:color="auto" w:fill="auto"/>
            <w:vAlign w:val="center"/>
            <w:hideMark/>
          </w:tcPr>
          <w:p w:rsidR="001732E9" w:rsidRDefault="001732E9" w:rsidP="001732E9">
            <w:pPr>
              <w:jc w:val="right"/>
              <w:rPr>
                <w:color w:val="000000"/>
                <w:sz w:val="14"/>
                <w:szCs w:val="14"/>
              </w:rPr>
            </w:pPr>
            <w:r>
              <w:rPr>
                <w:color w:val="000000"/>
                <w:sz w:val="14"/>
                <w:szCs w:val="14"/>
              </w:rPr>
              <w:t>0.6</w:t>
            </w:r>
          </w:p>
        </w:tc>
        <w:tc>
          <w:tcPr>
            <w:tcW w:w="835" w:type="dxa"/>
            <w:tcBorders>
              <w:top w:val="nil"/>
              <w:left w:val="nil"/>
              <w:bottom w:val="nil"/>
              <w:right w:val="nil"/>
            </w:tcBorders>
            <w:shd w:val="clear" w:color="auto" w:fill="auto"/>
            <w:vAlign w:val="center"/>
            <w:hideMark/>
          </w:tcPr>
          <w:p w:rsidR="001732E9" w:rsidRDefault="001732E9" w:rsidP="001732E9">
            <w:pPr>
              <w:jc w:val="right"/>
              <w:rPr>
                <w:color w:val="000000"/>
                <w:sz w:val="14"/>
                <w:szCs w:val="14"/>
              </w:rPr>
            </w:pPr>
            <w:r>
              <w:rPr>
                <w:color w:val="000000"/>
                <w:sz w:val="14"/>
                <w:szCs w:val="14"/>
              </w:rPr>
              <w:t>0.6</w:t>
            </w:r>
          </w:p>
        </w:tc>
        <w:tc>
          <w:tcPr>
            <w:tcW w:w="791" w:type="dxa"/>
            <w:tcBorders>
              <w:top w:val="nil"/>
              <w:left w:val="nil"/>
              <w:bottom w:val="nil"/>
              <w:right w:val="nil"/>
            </w:tcBorders>
            <w:shd w:val="clear" w:color="auto" w:fill="auto"/>
            <w:noWrap/>
            <w:vAlign w:val="center"/>
          </w:tcPr>
          <w:p w:rsidR="001732E9" w:rsidRDefault="001732E9" w:rsidP="001732E9">
            <w:pPr>
              <w:jc w:val="right"/>
              <w:rPr>
                <w:color w:val="000000"/>
                <w:sz w:val="14"/>
                <w:szCs w:val="14"/>
              </w:rPr>
            </w:pPr>
            <w:r>
              <w:rPr>
                <w:color w:val="000000"/>
                <w:sz w:val="14"/>
                <w:szCs w:val="14"/>
              </w:rPr>
              <w:t>0.6</w:t>
            </w:r>
          </w:p>
        </w:tc>
        <w:tc>
          <w:tcPr>
            <w:tcW w:w="815" w:type="dxa"/>
            <w:tcBorders>
              <w:top w:val="nil"/>
              <w:left w:val="nil"/>
              <w:bottom w:val="nil"/>
              <w:right w:val="nil"/>
            </w:tcBorders>
            <w:shd w:val="clear" w:color="auto" w:fill="auto"/>
            <w:noWrap/>
            <w:vAlign w:val="center"/>
            <w:hideMark/>
          </w:tcPr>
          <w:p w:rsidR="001732E9" w:rsidRDefault="001732E9" w:rsidP="001732E9">
            <w:pPr>
              <w:jc w:val="right"/>
              <w:rPr>
                <w:color w:val="000000"/>
                <w:sz w:val="14"/>
                <w:szCs w:val="14"/>
              </w:rPr>
            </w:pPr>
            <w:r>
              <w:rPr>
                <w:color w:val="000000"/>
                <w:sz w:val="14"/>
                <w:szCs w:val="14"/>
              </w:rPr>
              <w:t>0.6</w:t>
            </w:r>
          </w:p>
        </w:tc>
        <w:tc>
          <w:tcPr>
            <w:tcW w:w="815" w:type="dxa"/>
            <w:tcBorders>
              <w:top w:val="nil"/>
              <w:left w:val="nil"/>
              <w:bottom w:val="nil"/>
              <w:right w:val="nil"/>
            </w:tcBorders>
            <w:shd w:val="clear" w:color="auto" w:fill="auto"/>
            <w:vAlign w:val="center"/>
          </w:tcPr>
          <w:p w:rsidR="001732E9" w:rsidRDefault="001732E9" w:rsidP="001732E9">
            <w:pPr>
              <w:jc w:val="right"/>
              <w:rPr>
                <w:color w:val="000000"/>
                <w:sz w:val="14"/>
                <w:szCs w:val="14"/>
              </w:rPr>
            </w:pPr>
            <w:r>
              <w:rPr>
                <w:color w:val="000000"/>
                <w:sz w:val="14"/>
                <w:szCs w:val="14"/>
              </w:rPr>
              <w:t>0.6</w:t>
            </w:r>
          </w:p>
        </w:tc>
        <w:tc>
          <w:tcPr>
            <w:tcW w:w="815" w:type="dxa"/>
            <w:tcBorders>
              <w:top w:val="nil"/>
              <w:left w:val="nil"/>
              <w:bottom w:val="nil"/>
              <w:right w:val="nil"/>
            </w:tcBorders>
            <w:shd w:val="clear" w:color="auto" w:fill="auto"/>
            <w:vAlign w:val="center"/>
          </w:tcPr>
          <w:p w:rsidR="001732E9" w:rsidRDefault="001732E9" w:rsidP="001732E9">
            <w:pPr>
              <w:jc w:val="right"/>
              <w:rPr>
                <w:color w:val="000000"/>
                <w:sz w:val="14"/>
                <w:szCs w:val="14"/>
              </w:rPr>
            </w:pPr>
            <w:r>
              <w:rPr>
                <w:color w:val="000000"/>
                <w:sz w:val="14"/>
                <w:szCs w:val="14"/>
              </w:rPr>
              <w:t>0.6</w:t>
            </w:r>
          </w:p>
        </w:tc>
        <w:tc>
          <w:tcPr>
            <w:tcW w:w="815" w:type="dxa"/>
            <w:tcBorders>
              <w:top w:val="nil"/>
              <w:left w:val="nil"/>
              <w:bottom w:val="nil"/>
              <w:right w:val="nil"/>
            </w:tcBorders>
            <w:shd w:val="clear" w:color="auto" w:fill="auto"/>
            <w:vAlign w:val="center"/>
          </w:tcPr>
          <w:p w:rsidR="001732E9" w:rsidRDefault="001732E9" w:rsidP="001732E9">
            <w:pPr>
              <w:jc w:val="right"/>
              <w:rPr>
                <w:color w:val="000000"/>
                <w:sz w:val="14"/>
                <w:szCs w:val="14"/>
              </w:rPr>
            </w:pPr>
            <w:r>
              <w:rPr>
                <w:color w:val="000000"/>
                <w:sz w:val="14"/>
                <w:szCs w:val="14"/>
              </w:rPr>
              <w:t>0.6</w:t>
            </w:r>
          </w:p>
        </w:tc>
      </w:tr>
      <w:tr w:rsidR="001732E9" w:rsidRPr="00125FCA" w:rsidTr="00A93FBA">
        <w:trPr>
          <w:trHeight w:hRule="exact" w:val="228"/>
        </w:trPr>
        <w:tc>
          <w:tcPr>
            <w:tcW w:w="3109" w:type="dxa"/>
            <w:tcBorders>
              <w:top w:val="nil"/>
              <w:left w:val="nil"/>
              <w:bottom w:val="nil"/>
              <w:right w:val="nil"/>
            </w:tcBorders>
            <w:shd w:val="clear" w:color="auto" w:fill="auto"/>
            <w:vAlign w:val="center"/>
            <w:hideMark/>
          </w:tcPr>
          <w:p w:rsidR="001732E9" w:rsidRPr="00125FCA" w:rsidRDefault="001732E9" w:rsidP="001732E9">
            <w:pPr>
              <w:ind w:firstLine="176"/>
              <w:rPr>
                <w:sz w:val="15"/>
                <w:szCs w:val="15"/>
              </w:rPr>
            </w:pPr>
            <w:r w:rsidRPr="00125FCA">
              <w:rPr>
                <w:sz w:val="15"/>
                <w:szCs w:val="15"/>
              </w:rPr>
              <w:t xml:space="preserve">Special </w:t>
            </w:r>
            <w:r>
              <w:rPr>
                <w:sz w:val="15"/>
                <w:szCs w:val="15"/>
              </w:rPr>
              <w:t>na</w:t>
            </w:r>
            <w:r w:rsidRPr="00125FCA">
              <w:rPr>
                <w:sz w:val="15"/>
                <w:szCs w:val="15"/>
              </w:rPr>
              <w:t>tio</w:t>
            </w:r>
            <w:r>
              <w:rPr>
                <w:sz w:val="15"/>
                <w:szCs w:val="15"/>
              </w:rPr>
              <w:t>na</w:t>
            </w:r>
            <w:r w:rsidRPr="00125FCA">
              <w:rPr>
                <w:sz w:val="15"/>
                <w:szCs w:val="15"/>
              </w:rPr>
              <w:t>l Fund Bonds</w:t>
            </w:r>
          </w:p>
        </w:tc>
        <w:tc>
          <w:tcPr>
            <w:tcW w:w="751" w:type="dxa"/>
            <w:tcBorders>
              <w:top w:val="nil"/>
              <w:left w:val="nil"/>
              <w:bottom w:val="nil"/>
              <w:right w:val="nil"/>
            </w:tcBorders>
            <w:shd w:val="clear" w:color="auto" w:fill="auto"/>
            <w:vAlign w:val="center"/>
            <w:hideMark/>
          </w:tcPr>
          <w:p w:rsidR="001732E9" w:rsidRDefault="001732E9" w:rsidP="001732E9">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hideMark/>
          </w:tcPr>
          <w:p w:rsidR="001732E9" w:rsidRDefault="001732E9" w:rsidP="001732E9">
            <w:pPr>
              <w:jc w:val="right"/>
              <w:rPr>
                <w:color w:val="000000"/>
                <w:sz w:val="14"/>
                <w:szCs w:val="14"/>
              </w:rPr>
            </w:pPr>
            <w:r>
              <w:rPr>
                <w:color w:val="000000"/>
                <w:sz w:val="14"/>
                <w:szCs w:val="14"/>
              </w:rPr>
              <w:t>..</w:t>
            </w:r>
          </w:p>
        </w:tc>
        <w:tc>
          <w:tcPr>
            <w:tcW w:w="835" w:type="dxa"/>
            <w:tcBorders>
              <w:top w:val="nil"/>
              <w:left w:val="nil"/>
              <w:bottom w:val="nil"/>
              <w:right w:val="nil"/>
            </w:tcBorders>
            <w:shd w:val="clear" w:color="auto" w:fill="auto"/>
            <w:vAlign w:val="center"/>
            <w:hideMark/>
          </w:tcPr>
          <w:p w:rsidR="001732E9" w:rsidRDefault="001732E9" w:rsidP="001732E9">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noWrap/>
            <w:vAlign w:val="center"/>
          </w:tcPr>
          <w:p w:rsidR="001732E9" w:rsidRDefault="001732E9" w:rsidP="001732E9">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noWrap/>
            <w:vAlign w:val="center"/>
            <w:hideMark/>
          </w:tcPr>
          <w:p w:rsidR="001732E9" w:rsidRDefault="001732E9" w:rsidP="001732E9">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1732E9" w:rsidRDefault="001732E9" w:rsidP="001732E9">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1732E9" w:rsidRDefault="001732E9" w:rsidP="001732E9">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1732E9" w:rsidRDefault="001732E9" w:rsidP="001732E9">
            <w:pPr>
              <w:jc w:val="right"/>
              <w:rPr>
                <w:color w:val="000000"/>
                <w:sz w:val="14"/>
                <w:szCs w:val="14"/>
              </w:rPr>
            </w:pPr>
            <w:r>
              <w:rPr>
                <w:color w:val="000000"/>
                <w:sz w:val="14"/>
                <w:szCs w:val="14"/>
              </w:rPr>
              <w:t>..</w:t>
            </w:r>
          </w:p>
        </w:tc>
      </w:tr>
      <w:tr w:rsidR="001732E9" w:rsidRPr="00125FCA" w:rsidTr="00A93FBA">
        <w:trPr>
          <w:trHeight w:hRule="exact" w:val="228"/>
        </w:trPr>
        <w:tc>
          <w:tcPr>
            <w:tcW w:w="3109" w:type="dxa"/>
            <w:tcBorders>
              <w:top w:val="nil"/>
              <w:left w:val="nil"/>
              <w:bottom w:val="nil"/>
              <w:right w:val="nil"/>
            </w:tcBorders>
            <w:shd w:val="clear" w:color="auto" w:fill="auto"/>
            <w:vAlign w:val="center"/>
            <w:hideMark/>
          </w:tcPr>
          <w:p w:rsidR="001732E9" w:rsidRPr="00125FCA" w:rsidRDefault="001732E9" w:rsidP="001732E9">
            <w:pPr>
              <w:ind w:firstLine="176"/>
              <w:rPr>
                <w:sz w:val="15"/>
                <w:szCs w:val="15"/>
              </w:rPr>
            </w:pPr>
            <w:r w:rsidRPr="00125FCA">
              <w:rPr>
                <w:sz w:val="15"/>
                <w:szCs w:val="15"/>
              </w:rPr>
              <w:t xml:space="preserve">Bearer </w:t>
            </w:r>
            <w:r>
              <w:rPr>
                <w:sz w:val="15"/>
                <w:szCs w:val="15"/>
              </w:rPr>
              <w:t>na</w:t>
            </w:r>
            <w:r w:rsidRPr="00125FCA">
              <w:rPr>
                <w:sz w:val="15"/>
                <w:szCs w:val="15"/>
              </w:rPr>
              <w:t>tio</w:t>
            </w:r>
            <w:r>
              <w:rPr>
                <w:sz w:val="15"/>
                <w:szCs w:val="15"/>
              </w:rPr>
              <w:t>na</w:t>
            </w:r>
            <w:r w:rsidRPr="00125FCA">
              <w:rPr>
                <w:sz w:val="15"/>
                <w:szCs w:val="15"/>
              </w:rPr>
              <w:t>l Fund Bonds</w:t>
            </w:r>
            <w:r w:rsidRPr="00125FCA">
              <w:rPr>
                <w:sz w:val="15"/>
                <w:szCs w:val="15"/>
                <w:vertAlign w:val="superscript"/>
              </w:rPr>
              <w:t>2</w:t>
            </w:r>
          </w:p>
        </w:tc>
        <w:tc>
          <w:tcPr>
            <w:tcW w:w="751" w:type="dxa"/>
            <w:tcBorders>
              <w:top w:val="nil"/>
              <w:left w:val="nil"/>
              <w:bottom w:val="nil"/>
              <w:right w:val="nil"/>
            </w:tcBorders>
            <w:shd w:val="clear" w:color="auto" w:fill="auto"/>
            <w:vAlign w:val="center"/>
            <w:hideMark/>
          </w:tcPr>
          <w:p w:rsidR="001732E9" w:rsidRDefault="001732E9" w:rsidP="001732E9">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hideMark/>
          </w:tcPr>
          <w:p w:rsidR="001732E9" w:rsidRDefault="001732E9" w:rsidP="001732E9">
            <w:pPr>
              <w:jc w:val="right"/>
              <w:rPr>
                <w:color w:val="000000"/>
                <w:sz w:val="14"/>
                <w:szCs w:val="14"/>
              </w:rPr>
            </w:pPr>
            <w:r>
              <w:rPr>
                <w:color w:val="000000"/>
                <w:sz w:val="14"/>
                <w:szCs w:val="14"/>
              </w:rPr>
              <w:t>..</w:t>
            </w:r>
          </w:p>
        </w:tc>
        <w:tc>
          <w:tcPr>
            <w:tcW w:w="835" w:type="dxa"/>
            <w:tcBorders>
              <w:top w:val="nil"/>
              <w:left w:val="nil"/>
              <w:bottom w:val="nil"/>
              <w:right w:val="nil"/>
            </w:tcBorders>
            <w:shd w:val="clear" w:color="auto" w:fill="auto"/>
            <w:vAlign w:val="center"/>
            <w:hideMark/>
          </w:tcPr>
          <w:p w:rsidR="001732E9" w:rsidRDefault="001732E9" w:rsidP="001732E9">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noWrap/>
            <w:vAlign w:val="center"/>
          </w:tcPr>
          <w:p w:rsidR="001732E9" w:rsidRDefault="001732E9" w:rsidP="001732E9">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noWrap/>
            <w:vAlign w:val="center"/>
            <w:hideMark/>
          </w:tcPr>
          <w:p w:rsidR="001732E9" w:rsidRDefault="001732E9" w:rsidP="001732E9">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1732E9" w:rsidRDefault="001732E9" w:rsidP="001732E9">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1732E9" w:rsidRDefault="001732E9" w:rsidP="001732E9">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1732E9" w:rsidRDefault="001732E9" w:rsidP="001732E9">
            <w:pPr>
              <w:jc w:val="right"/>
              <w:rPr>
                <w:color w:val="000000"/>
                <w:sz w:val="14"/>
                <w:szCs w:val="14"/>
              </w:rPr>
            </w:pPr>
            <w:r>
              <w:rPr>
                <w:color w:val="000000"/>
                <w:sz w:val="14"/>
                <w:szCs w:val="14"/>
              </w:rPr>
              <w:t>..</w:t>
            </w:r>
          </w:p>
        </w:tc>
      </w:tr>
      <w:tr w:rsidR="001732E9" w:rsidRPr="00125FCA" w:rsidTr="00A93FBA">
        <w:trPr>
          <w:trHeight w:hRule="exact" w:val="228"/>
        </w:trPr>
        <w:tc>
          <w:tcPr>
            <w:tcW w:w="3109" w:type="dxa"/>
            <w:tcBorders>
              <w:top w:val="nil"/>
              <w:left w:val="nil"/>
              <w:bottom w:val="nil"/>
              <w:right w:val="nil"/>
            </w:tcBorders>
            <w:shd w:val="clear" w:color="auto" w:fill="auto"/>
            <w:vAlign w:val="center"/>
            <w:hideMark/>
          </w:tcPr>
          <w:p w:rsidR="001732E9" w:rsidRPr="00125FCA" w:rsidRDefault="001732E9" w:rsidP="001732E9">
            <w:pPr>
              <w:ind w:firstLine="176"/>
              <w:rPr>
                <w:sz w:val="15"/>
                <w:szCs w:val="15"/>
              </w:rPr>
            </w:pPr>
            <w:r w:rsidRPr="00125FCA">
              <w:rPr>
                <w:sz w:val="15"/>
                <w:szCs w:val="15"/>
              </w:rPr>
              <w:t>Federal Investment Bonds</w:t>
            </w:r>
          </w:p>
        </w:tc>
        <w:tc>
          <w:tcPr>
            <w:tcW w:w="751" w:type="dxa"/>
            <w:tcBorders>
              <w:top w:val="nil"/>
              <w:left w:val="nil"/>
              <w:bottom w:val="nil"/>
              <w:right w:val="nil"/>
            </w:tcBorders>
            <w:shd w:val="clear" w:color="auto" w:fill="auto"/>
            <w:vAlign w:val="center"/>
            <w:hideMark/>
          </w:tcPr>
          <w:p w:rsidR="001732E9" w:rsidRDefault="001732E9" w:rsidP="001732E9">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hideMark/>
          </w:tcPr>
          <w:p w:rsidR="001732E9" w:rsidRDefault="001732E9" w:rsidP="001732E9">
            <w:pPr>
              <w:jc w:val="right"/>
              <w:rPr>
                <w:color w:val="000000"/>
                <w:sz w:val="14"/>
                <w:szCs w:val="14"/>
              </w:rPr>
            </w:pPr>
            <w:r>
              <w:rPr>
                <w:color w:val="000000"/>
                <w:sz w:val="14"/>
                <w:szCs w:val="14"/>
              </w:rPr>
              <w:t>..</w:t>
            </w:r>
          </w:p>
        </w:tc>
        <w:tc>
          <w:tcPr>
            <w:tcW w:w="835" w:type="dxa"/>
            <w:tcBorders>
              <w:top w:val="nil"/>
              <w:left w:val="nil"/>
              <w:bottom w:val="nil"/>
              <w:right w:val="nil"/>
            </w:tcBorders>
            <w:shd w:val="clear" w:color="auto" w:fill="auto"/>
            <w:vAlign w:val="center"/>
            <w:hideMark/>
          </w:tcPr>
          <w:p w:rsidR="001732E9" w:rsidRDefault="001732E9" w:rsidP="001732E9">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noWrap/>
            <w:vAlign w:val="center"/>
          </w:tcPr>
          <w:p w:rsidR="001732E9" w:rsidRDefault="001732E9" w:rsidP="001732E9">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noWrap/>
            <w:vAlign w:val="center"/>
            <w:hideMark/>
          </w:tcPr>
          <w:p w:rsidR="001732E9" w:rsidRDefault="001732E9" w:rsidP="001732E9">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1732E9" w:rsidRDefault="001732E9" w:rsidP="001732E9">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1732E9" w:rsidRDefault="001732E9" w:rsidP="001732E9">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1732E9" w:rsidRDefault="001732E9" w:rsidP="001732E9">
            <w:pPr>
              <w:jc w:val="right"/>
              <w:rPr>
                <w:color w:val="000000"/>
                <w:sz w:val="14"/>
                <w:szCs w:val="14"/>
              </w:rPr>
            </w:pPr>
            <w:r>
              <w:rPr>
                <w:color w:val="000000"/>
                <w:sz w:val="14"/>
                <w:szCs w:val="14"/>
              </w:rPr>
              <w:t>..</w:t>
            </w:r>
          </w:p>
        </w:tc>
      </w:tr>
      <w:tr w:rsidR="001732E9" w:rsidRPr="00125FCA" w:rsidTr="00A93FBA">
        <w:trPr>
          <w:trHeight w:hRule="exact" w:val="228"/>
        </w:trPr>
        <w:tc>
          <w:tcPr>
            <w:tcW w:w="3109" w:type="dxa"/>
            <w:tcBorders>
              <w:top w:val="nil"/>
              <w:left w:val="nil"/>
              <w:bottom w:val="nil"/>
              <w:right w:val="nil"/>
            </w:tcBorders>
            <w:shd w:val="clear" w:color="auto" w:fill="auto"/>
            <w:vAlign w:val="center"/>
            <w:hideMark/>
          </w:tcPr>
          <w:p w:rsidR="001732E9" w:rsidRPr="00125FCA" w:rsidRDefault="001732E9" w:rsidP="001732E9">
            <w:pPr>
              <w:ind w:firstLine="176"/>
              <w:rPr>
                <w:sz w:val="15"/>
                <w:szCs w:val="15"/>
              </w:rPr>
            </w:pPr>
            <w:r w:rsidRPr="00125FCA">
              <w:rPr>
                <w:sz w:val="15"/>
                <w:szCs w:val="15"/>
              </w:rPr>
              <w:t>Pakistan Investment Bonds (PIBs)</w:t>
            </w:r>
          </w:p>
        </w:tc>
        <w:tc>
          <w:tcPr>
            <w:tcW w:w="751" w:type="dxa"/>
            <w:tcBorders>
              <w:top w:val="nil"/>
              <w:left w:val="nil"/>
              <w:bottom w:val="nil"/>
              <w:right w:val="nil"/>
            </w:tcBorders>
            <w:shd w:val="clear" w:color="auto" w:fill="auto"/>
            <w:vAlign w:val="center"/>
            <w:hideMark/>
          </w:tcPr>
          <w:p w:rsidR="001732E9" w:rsidRDefault="001732E9" w:rsidP="001732E9">
            <w:pPr>
              <w:jc w:val="right"/>
              <w:rPr>
                <w:color w:val="000000"/>
                <w:sz w:val="14"/>
                <w:szCs w:val="14"/>
              </w:rPr>
            </w:pPr>
            <w:r>
              <w:rPr>
                <w:color w:val="000000"/>
                <w:sz w:val="14"/>
                <w:szCs w:val="14"/>
              </w:rPr>
              <w:t>4,391.8</w:t>
            </w:r>
          </w:p>
        </w:tc>
        <w:tc>
          <w:tcPr>
            <w:tcW w:w="834" w:type="dxa"/>
            <w:tcBorders>
              <w:top w:val="nil"/>
              <w:left w:val="nil"/>
              <w:bottom w:val="nil"/>
              <w:right w:val="nil"/>
            </w:tcBorders>
            <w:shd w:val="clear" w:color="auto" w:fill="auto"/>
            <w:vAlign w:val="center"/>
            <w:hideMark/>
          </w:tcPr>
          <w:p w:rsidR="001732E9" w:rsidRDefault="001732E9" w:rsidP="001732E9">
            <w:pPr>
              <w:jc w:val="right"/>
              <w:rPr>
                <w:color w:val="000000"/>
                <w:sz w:val="14"/>
                <w:szCs w:val="14"/>
              </w:rPr>
            </w:pPr>
            <w:r>
              <w:rPr>
                <w:color w:val="000000"/>
                <w:sz w:val="14"/>
                <w:szCs w:val="14"/>
              </w:rPr>
              <w:t>3,413.3</w:t>
            </w:r>
          </w:p>
        </w:tc>
        <w:tc>
          <w:tcPr>
            <w:tcW w:w="835" w:type="dxa"/>
            <w:tcBorders>
              <w:top w:val="nil"/>
              <w:left w:val="nil"/>
              <w:bottom w:val="nil"/>
              <w:right w:val="nil"/>
            </w:tcBorders>
            <w:shd w:val="clear" w:color="auto" w:fill="auto"/>
            <w:vAlign w:val="center"/>
            <w:hideMark/>
          </w:tcPr>
          <w:p w:rsidR="001732E9" w:rsidRDefault="001732E9" w:rsidP="001732E9">
            <w:pPr>
              <w:jc w:val="right"/>
              <w:rPr>
                <w:color w:val="000000"/>
                <w:sz w:val="14"/>
                <w:szCs w:val="14"/>
              </w:rPr>
            </w:pPr>
            <w:r>
              <w:rPr>
                <w:color w:val="000000"/>
                <w:sz w:val="14"/>
                <w:szCs w:val="14"/>
              </w:rPr>
              <w:t>3,850.8</w:t>
            </w:r>
          </w:p>
        </w:tc>
        <w:tc>
          <w:tcPr>
            <w:tcW w:w="791" w:type="dxa"/>
            <w:tcBorders>
              <w:top w:val="nil"/>
              <w:left w:val="nil"/>
              <w:bottom w:val="nil"/>
              <w:right w:val="nil"/>
            </w:tcBorders>
            <w:shd w:val="clear" w:color="auto" w:fill="auto"/>
            <w:noWrap/>
            <w:vAlign w:val="center"/>
          </w:tcPr>
          <w:p w:rsidR="001732E9" w:rsidRDefault="001732E9" w:rsidP="001732E9">
            <w:pPr>
              <w:jc w:val="right"/>
              <w:rPr>
                <w:color w:val="000000"/>
                <w:sz w:val="14"/>
                <w:szCs w:val="14"/>
              </w:rPr>
            </w:pPr>
            <w:r>
              <w:rPr>
                <w:color w:val="000000"/>
                <w:sz w:val="14"/>
                <w:szCs w:val="14"/>
              </w:rPr>
              <w:t>3,850.8</w:t>
            </w:r>
          </w:p>
        </w:tc>
        <w:tc>
          <w:tcPr>
            <w:tcW w:w="815" w:type="dxa"/>
            <w:tcBorders>
              <w:top w:val="nil"/>
              <w:left w:val="nil"/>
              <w:bottom w:val="nil"/>
              <w:right w:val="nil"/>
            </w:tcBorders>
            <w:shd w:val="clear" w:color="auto" w:fill="auto"/>
            <w:noWrap/>
            <w:vAlign w:val="center"/>
            <w:hideMark/>
          </w:tcPr>
          <w:p w:rsidR="001732E9" w:rsidRDefault="001732E9" w:rsidP="001732E9">
            <w:pPr>
              <w:jc w:val="right"/>
              <w:rPr>
                <w:color w:val="000000"/>
                <w:sz w:val="14"/>
                <w:szCs w:val="14"/>
              </w:rPr>
            </w:pPr>
            <w:r>
              <w:rPr>
                <w:color w:val="000000"/>
                <w:sz w:val="14"/>
                <w:szCs w:val="14"/>
              </w:rPr>
              <w:t>3,081.0</w:t>
            </w:r>
          </w:p>
        </w:tc>
        <w:tc>
          <w:tcPr>
            <w:tcW w:w="815" w:type="dxa"/>
            <w:tcBorders>
              <w:top w:val="nil"/>
              <w:left w:val="nil"/>
              <w:bottom w:val="nil"/>
              <w:right w:val="nil"/>
            </w:tcBorders>
            <w:shd w:val="clear" w:color="auto" w:fill="auto"/>
            <w:vAlign w:val="center"/>
          </w:tcPr>
          <w:p w:rsidR="001732E9" w:rsidRDefault="001732E9" w:rsidP="001732E9">
            <w:pPr>
              <w:jc w:val="right"/>
              <w:rPr>
                <w:color w:val="000000"/>
                <w:sz w:val="14"/>
                <w:szCs w:val="14"/>
              </w:rPr>
            </w:pPr>
            <w:r>
              <w:rPr>
                <w:color w:val="000000"/>
                <w:sz w:val="14"/>
                <w:szCs w:val="14"/>
              </w:rPr>
              <w:t>3,081.0</w:t>
            </w:r>
          </w:p>
        </w:tc>
        <w:tc>
          <w:tcPr>
            <w:tcW w:w="815" w:type="dxa"/>
            <w:tcBorders>
              <w:top w:val="nil"/>
              <w:left w:val="nil"/>
              <w:bottom w:val="nil"/>
              <w:right w:val="nil"/>
            </w:tcBorders>
            <w:shd w:val="clear" w:color="auto" w:fill="auto"/>
            <w:vAlign w:val="center"/>
          </w:tcPr>
          <w:p w:rsidR="001732E9" w:rsidRDefault="001732E9" w:rsidP="001732E9">
            <w:pPr>
              <w:jc w:val="right"/>
              <w:rPr>
                <w:color w:val="000000"/>
                <w:sz w:val="14"/>
                <w:szCs w:val="14"/>
              </w:rPr>
            </w:pPr>
            <w:r>
              <w:rPr>
                <w:color w:val="000000"/>
                <w:sz w:val="14"/>
                <w:szCs w:val="14"/>
              </w:rPr>
              <w:t>3,081.0</w:t>
            </w:r>
          </w:p>
        </w:tc>
        <w:tc>
          <w:tcPr>
            <w:tcW w:w="815" w:type="dxa"/>
            <w:tcBorders>
              <w:top w:val="nil"/>
              <w:left w:val="nil"/>
              <w:bottom w:val="nil"/>
              <w:right w:val="nil"/>
            </w:tcBorders>
            <w:shd w:val="clear" w:color="auto" w:fill="auto"/>
            <w:vAlign w:val="center"/>
          </w:tcPr>
          <w:p w:rsidR="001732E9" w:rsidRDefault="001732E9" w:rsidP="001732E9">
            <w:pPr>
              <w:jc w:val="right"/>
              <w:rPr>
                <w:color w:val="000000"/>
                <w:sz w:val="14"/>
                <w:szCs w:val="14"/>
              </w:rPr>
            </w:pPr>
            <w:r>
              <w:rPr>
                <w:color w:val="000000"/>
                <w:sz w:val="14"/>
                <w:szCs w:val="14"/>
              </w:rPr>
              <w:t>3,103.5</w:t>
            </w:r>
          </w:p>
        </w:tc>
      </w:tr>
      <w:tr w:rsidR="001732E9" w:rsidRPr="00125FCA" w:rsidTr="00A93FBA">
        <w:trPr>
          <w:trHeight w:hRule="exact" w:val="228"/>
        </w:trPr>
        <w:tc>
          <w:tcPr>
            <w:tcW w:w="3109" w:type="dxa"/>
            <w:tcBorders>
              <w:top w:val="nil"/>
              <w:left w:val="nil"/>
              <w:bottom w:val="nil"/>
              <w:right w:val="nil"/>
            </w:tcBorders>
            <w:shd w:val="clear" w:color="auto" w:fill="auto"/>
            <w:vAlign w:val="center"/>
            <w:hideMark/>
          </w:tcPr>
          <w:p w:rsidR="001732E9" w:rsidRPr="00125FCA" w:rsidRDefault="001732E9" w:rsidP="001732E9">
            <w:pPr>
              <w:rPr>
                <w:b/>
                <w:bCs/>
                <w:sz w:val="15"/>
                <w:szCs w:val="15"/>
              </w:rPr>
            </w:pPr>
            <w:r w:rsidRPr="00125FCA">
              <w:rPr>
                <w:b/>
                <w:bCs/>
                <w:sz w:val="15"/>
                <w:szCs w:val="15"/>
              </w:rPr>
              <w:t xml:space="preserve"> 3. Prize Bonds</w:t>
            </w:r>
            <w:r w:rsidRPr="00FA274E">
              <w:rPr>
                <w:b/>
                <w:bCs/>
                <w:sz w:val="15"/>
                <w:szCs w:val="15"/>
                <w:vertAlign w:val="superscript"/>
              </w:rPr>
              <w:t>3</w:t>
            </w:r>
          </w:p>
        </w:tc>
        <w:tc>
          <w:tcPr>
            <w:tcW w:w="751" w:type="dxa"/>
            <w:tcBorders>
              <w:top w:val="nil"/>
              <w:left w:val="nil"/>
              <w:bottom w:val="nil"/>
              <w:right w:val="nil"/>
            </w:tcBorders>
            <w:shd w:val="clear" w:color="auto" w:fill="auto"/>
            <w:vAlign w:val="center"/>
            <w:hideMark/>
          </w:tcPr>
          <w:p w:rsidR="001732E9" w:rsidRDefault="001732E9" w:rsidP="001732E9">
            <w:pPr>
              <w:jc w:val="right"/>
              <w:rPr>
                <w:b/>
                <w:bCs/>
                <w:color w:val="000000"/>
                <w:sz w:val="14"/>
                <w:szCs w:val="14"/>
              </w:rPr>
            </w:pPr>
            <w:r>
              <w:rPr>
                <w:b/>
                <w:bCs/>
                <w:color w:val="000000"/>
                <w:sz w:val="14"/>
                <w:szCs w:val="14"/>
              </w:rPr>
              <w:t>747.1</w:t>
            </w:r>
          </w:p>
        </w:tc>
        <w:tc>
          <w:tcPr>
            <w:tcW w:w="834" w:type="dxa"/>
            <w:tcBorders>
              <w:top w:val="nil"/>
              <w:left w:val="nil"/>
              <w:bottom w:val="nil"/>
              <w:right w:val="nil"/>
            </w:tcBorders>
            <w:shd w:val="clear" w:color="auto" w:fill="auto"/>
            <w:vAlign w:val="center"/>
            <w:hideMark/>
          </w:tcPr>
          <w:p w:rsidR="001732E9" w:rsidRDefault="001732E9" w:rsidP="001732E9">
            <w:pPr>
              <w:jc w:val="right"/>
              <w:rPr>
                <w:b/>
                <w:bCs/>
                <w:color w:val="000000"/>
                <w:sz w:val="14"/>
                <w:szCs w:val="14"/>
              </w:rPr>
            </w:pPr>
            <w:r>
              <w:rPr>
                <w:b/>
                <w:bCs/>
                <w:color w:val="000000"/>
                <w:sz w:val="14"/>
                <w:szCs w:val="14"/>
              </w:rPr>
              <w:t>851.0</w:t>
            </w:r>
          </w:p>
        </w:tc>
        <w:tc>
          <w:tcPr>
            <w:tcW w:w="835" w:type="dxa"/>
            <w:tcBorders>
              <w:top w:val="nil"/>
              <w:left w:val="nil"/>
              <w:bottom w:val="nil"/>
              <w:right w:val="nil"/>
            </w:tcBorders>
            <w:shd w:val="clear" w:color="auto" w:fill="auto"/>
            <w:vAlign w:val="center"/>
            <w:hideMark/>
          </w:tcPr>
          <w:p w:rsidR="001732E9" w:rsidRDefault="001732E9" w:rsidP="001732E9">
            <w:pPr>
              <w:jc w:val="right"/>
              <w:rPr>
                <w:b/>
                <w:bCs/>
                <w:color w:val="000000"/>
                <w:sz w:val="14"/>
                <w:szCs w:val="14"/>
              </w:rPr>
            </w:pPr>
            <w:r>
              <w:rPr>
                <w:b/>
                <w:bCs/>
                <w:color w:val="000000"/>
                <w:sz w:val="14"/>
                <w:szCs w:val="14"/>
              </w:rPr>
              <w:t>787.7</w:t>
            </w:r>
          </w:p>
        </w:tc>
        <w:tc>
          <w:tcPr>
            <w:tcW w:w="791" w:type="dxa"/>
            <w:tcBorders>
              <w:top w:val="nil"/>
              <w:left w:val="nil"/>
              <w:bottom w:val="nil"/>
              <w:right w:val="nil"/>
            </w:tcBorders>
            <w:shd w:val="clear" w:color="auto" w:fill="auto"/>
            <w:noWrap/>
            <w:vAlign w:val="center"/>
          </w:tcPr>
          <w:p w:rsidR="001732E9" w:rsidRDefault="001732E9" w:rsidP="001732E9">
            <w:pPr>
              <w:jc w:val="right"/>
              <w:rPr>
                <w:b/>
                <w:bCs/>
                <w:color w:val="000000"/>
                <w:sz w:val="14"/>
                <w:szCs w:val="14"/>
              </w:rPr>
            </w:pPr>
            <w:r>
              <w:rPr>
                <w:b/>
                <w:bCs/>
                <w:color w:val="000000"/>
                <w:sz w:val="14"/>
                <w:szCs w:val="14"/>
              </w:rPr>
              <w:t>792.7</w:t>
            </w:r>
          </w:p>
        </w:tc>
        <w:tc>
          <w:tcPr>
            <w:tcW w:w="815" w:type="dxa"/>
            <w:tcBorders>
              <w:top w:val="nil"/>
              <w:left w:val="nil"/>
              <w:bottom w:val="nil"/>
              <w:right w:val="nil"/>
            </w:tcBorders>
            <w:shd w:val="clear" w:color="auto" w:fill="auto"/>
            <w:noWrap/>
            <w:vAlign w:val="center"/>
            <w:hideMark/>
          </w:tcPr>
          <w:p w:rsidR="001732E9" w:rsidRDefault="001732E9" w:rsidP="001732E9">
            <w:pPr>
              <w:jc w:val="right"/>
              <w:rPr>
                <w:b/>
                <w:bCs/>
                <w:color w:val="000000"/>
                <w:sz w:val="14"/>
                <w:szCs w:val="14"/>
              </w:rPr>
            </w:pPr>
            <w:r>
              <w:rPr>
                <w:b/>
                <w:bCs/>
                <w:color w:val="000000"/>
                <w:sz w:val="14"/>
                <w:szCs w:val="14"/>
              </w:rPr>
              <w:t>893.2</w:t>
            </w:r>
          </w:p>
        </w:tc>
        <w:tc>
          <w:tcPr>
            <w:tcW w:w="815" w:type="dxa"/>
            <w:tcBorders>
              <w:top w:val="nil"/>
              <w:left w:val="nil"/>
              <w:bottom w:val="nil"/>
              <w:right w:val="nil"/>
            </w:tcBorders>
            <w:shd w:val="clear" w:color="auto" w:fill="auto"/>
            <w:vAlign w:val="center"/>
          </w:tcPr>
          <w:p w:rsidR="001732E9" w:rsidRDefault="001732E9" w:rsidP="001732E9">
            <w:pPr>
              <w:jc w:val="right"/>
              <w:rPr>
                <w:b/>
                <w:bCs/>
                <w:color w:val="000000"/>
                <w:sz w:val="14"/>
                <w:szCs w:val="14"/>
              </w:rPr>
            </w:pPr>
            <w:r>
              <w:rPr>
                <w:b/>
                <w:bCs/>
                <w:color w:val="000000"/>
                <w:sz w:val="14"/>
                <w:szCs w:val="14"/>
              </w:rPr>
              <w:t>902.2</w:t>
            </w:r>
          </w:p>
        </w:tc>
        <w:tc>
          <w:tcPr>
            <w:tcW w:w="815" w:type="dxa"/>
            <w:tcBorders>
              <w:top w:val="nil"/>
              <w:left w:val="nil"/>
              <w:bottom w:val="nil"/>
              <w:right w:val="nil"/>
            </w:tcBorders>
            <w:shd w:val="clear" w:color="auto" w:fill="auto"/>
            <w:vAlign w:val="center"/>
          </w:tcPr>
          <w:p w:rsidR="001732E9" w:rsidRDefault="001732E9" w:rsidP="001732E9">
            <w:pPr>
              <w:jc w:val="right"/>
              <w:rPr>
                <w:b/>
                <w:bCs/>
                <w:color w:val="000000"/>
                <w:sz w:val="14"/>
                <w:szCs w:val="14"/>
              </w:rPr>
            </w:pPr>
            <w:r>
              <w:rPr>
                <w:b/>
                <w:bCs/>
                <w:color w:val="000000"/>
                <w:sz w:val="14"/>
                <w:szCs w:val="14"/>
              </w:rPr>
              <w:t>915.6</w:t>
            </w:r>
          </w:p>
        </w:tc>
        <w:tc>
          <w:tcPr>
            <w:tcW w:w="815" w:type="dxa"/>
            <w:tcBorders>
              <w:top w:val="nil"/>
              <w:left w:val="nil"/>
              <w:bottom w:val="nil"/>
              <w:right w:val="nil"/>
            </w:tcBorders>
            <w:shd w:val="clear" w:color="auto" w:fill="auto"/>
            <w:vAlign w:val="center"/>
          </w:tcPr>
          <w:p w:rsidR="001732E9" w:rsidRDefault="001732E9" w:rsidP="001732E9">
            <w:pPr>
              <w:jc w:val="right"/>
              <w:rPr>
                <w:b/>
                <w:bCs/>
                <w:color w:val="000000"/>
                <w:sz w:val="14"/>
                <w:szCs w:val="14"/>
              </w:rPr>
            </w:pPr>
            <w:r>
              <w:rPr>
                <w:b/>
                <w:bCs/>
                <w:color w:val="000000"/>
                <w:sz w:val="14"/>
                <w:szCs w:val="14"/>
              </w:rPr>
              <w:t>928.6</w:t>
            </w:r>
          </w:p>
        </w:tc>
      </w:tr>
      <w:tr w:rsidR="001732E9" w:rsidRPr="00125FCA" w:rsidTr="00A93FBA">
        <w:trPr>
          <w:trHeight w:hRule="exact" w:val="228"/>
        </w:trPr>
        <w:tc>
          <w:tcPr>
            <w:tcW w:w="3109" w:type="dxa"/>
            <w:tcBorders>
              <w:top w:val="nil"/>
              <w:left w:val="nil"/>
              <w:bottom w:val="nil"/>
              <w:right w:val="nil"/>
            </w:tcBorders>
            <w:shd w:val="clear" w:color="auto" w:fill="auto"/>
            <w:vAlign w:val="center"/>
            <w:hideMark/>
          </w:tcPr>
          <w:p w:rsidR="001732E9" w:rsidRPr="00125FCA" w:rsidRDefault="001732E9" w:rsidP="001732E9">
            <w:pPr>
              <w:rPr>
                <w:b/>
                <w:bCs/>
                <w:sz w:val="15"/>
                <w:szCs w:val="15"/>
              </w:rPr>
            </w:pPr>
            <w:r w:rsidRPr="00125FCA">
              <w:rPr>
                <w:b/>
                <w:bCs/>
                <w:sz w:val="15"/>
                <w:szCs w:val="15"/>
              </w:rPr>
              <w:t xml:space="preserve">  II. Floating Debt</w:t>
            </w:r>
          </w:p>
        </w:tc>
        <w:tc>
          <w:tcPr>
            <w:tcW w:w="751" w:type="dxa"/>
            <w:tcBorders>
              <w:top w:val="nil"/>
              <w:left w:val="nil"/>
              <w:bottom w:val="nil"/>
              <w:right w:val="nil"/>
            </w:tcBorders>
            <w:shd w:val="clear" w:color="auto" w:fill="auto"/>
            <w:vAlign w:val="center"/>
            <w:hideMark/>
          </w:tcPr>
          <w:p w:rsidR="001732E9" w:rsidRDefault="001732E9" w:rsidP="001732E9">
            <w:pPr>
              <w:jc w:val="right"/>
              <w:rPr>
                <w:b/>
                <w:bCs/>
                <w:color w:val="000000"/>
                <w:sz w:val="14"/>
                <w:szCs w:val="14"/>
              </w:rPr>
            </w:pPr>
            <w:r>
              <w:rPr>
                <w:b/>
                <w:bCs/>
                <w:color w:val="000000"/>
                <w:sz w:val="14"/>
                <w:szCs w:val="14"/>
              </w:rPr>
              <w:t>6,550.9</w:t>
            </w:r>
          </w:p>
        </w:tc>
        <w:tc>
          <w:tcPr>
            <w:tcW w:w="834" w:type="dxa"/>
            <w:tcBorders>
              <w:top w:val="nil"/>
              <w:left w:val="nil"/>
              <w:bottom w:val="nil"/>
              <w:right w:val="nil"/>
            </w:tcBorders>
            <w:shd w:val="clear" w:color="auto" w:fill="auto"/>
            <w:vAlign w:val="center"/>
            <w:hideMark/>
          </w:tcPr>
          <w:p w:rsidR="001732E9" w:rsidRDefault="001732E9" w:rsidP="001732E9">
            <w:pPr>
              <w:jc w:val="right"/>
              <w:rPr>
                <w:b/>
                <w:bCs/>
                <w:color w:val="000000"/>
                <w:sz w:val="14"/>
                <w:szCs w:val="14"/>
              </w:rPr>
            </w:pPr>
            <w:r>
              <w:rPr>
                <w:b/>
                <w:bCs/>
                <w:color w:val="000000"/>
                <w:sz w:val="14"/>
                <w:szCs w:val="14"/>
              </w:rPr>
              <w:t>8,889.0</w:t>
            </w:r>
          </w:p>
        </w:tc>
        <w:tc>
          <w:tcPr>
            <w:tcW w:w="835" w:type="dxa"/>
            <w:tcBorders>
              <w:top w:val="nil"/>
              <w:left w:val="nil"/>
              <w:bottom w:val="nil"/>
              <w:right w:val="nil"/>
            </w:tcBorders>
            <w:shd w:val="clear" w:color="auto" w:fill="auto"/>
            <w:vAlign w:val="center"/>
            <w:hideMark/>
          </w:tcPr>
          <w:p w:rsidR="001732E9" w:rsidRDefault="001732E9" w:rsidP="001732E9">
            <w:pPr>
              <w:jc w:val="right"/>
              <w:rPr>
                <w:b/>
                <w:bCs/>
                <w:color w:val="000000"/>
                <w:sz w:val="14"/>
                <w:szCs w:val="14"/>
              </w:rPr>
            </w:pPr>
            <w:r>
              <w:rPr>
                <w:b/>
                <w:bCs/>
                <w:color w:val="000000"/>
                <w:sz w:val="14"/>
                <w:szCs w:val="14"/>
              </w:rPr>
              <w:t>7,943.0</w:t>
            </w:r>
          </w:p>
        </w:tc>
        <w:tc>
          <w:tcPr>
            <w:tcW w:w="791" w:type="dxa"/>
            <w:tcBorders>
              <w:top w:val="nil"/>
              <w:left w:val="nil"/>
              <w:bottom w:val="nil"/>
              <w:right w:val="nil"/>
            </w:tcBorders>
            <w:shd w:val="clear" w:color="auto" w:fill="auto"/>
            <w:vAlign w:val="center"/>
          </w:tcPr>
          <w:p w:rsidR="001732E9" w:rsidRDefault="001732E9" w:rsidP="001732E9">
            <w:pPr>
              <w:jc w:val="right"/>
              <w:rPr>
                <w:b/>
                <w:bCs/>
                <w:color w:val="000000"/>
                <w:sz w:val="14"/>
                <w:szCs w:val="14"/>
              </w:rPr>
            </w:pPr>
            <w:r>
              <w:rPr>
                <w:b/>
                <w:bCs/>
                <w:color w:val="000000"/>
                <w:sz w:val="14"/>
                <w:szCs w:val="14"/>
              </w:rPr>
              <w:t>7,589.1</w:t>
            </w:r>
          </w:p>
        </w:tc>
        <w:tc>
          <w:tcPr>
            <w:tcW w:w="815" w:type="dxa"/>
            <w:tcBorders>
              <w:top w:val="nil"/>
              <w:left w:val="nil"/>
              <w:bottom w:val="nil"/>
              <w:right w:val="nil"/>
            </w:tcBorders>
            <w:shd w:val="clear" w:color="auto" w:fill="auto"/>
            <w:vAlign w:val="center"/>
            <w:hideMark/>
          </w:tcPr>
          <w:p w:rsidR="001732E9" w:rsidRDefault="001732E9" w:rsidP="001732E9">
            <w:pPr>
              <w:jc w:val="right"/>
              <w:rPr>
                <w:b/>
                <w:bCs/>
                <w:color w:val="000000"/>
                <w:sz w:val="14"/>
                <w:szCs w:val="14"/>
              </w:rPr>
            </w:pPr>
            <w:r>
              <w:rPr>
                <w:b/>
                <w:bCs/>
                <w:color w:val="000000"/>
                <w:sz w:val="14"/>
                <w:szCs w:val="14"/>
              </w:rPr>
              <w:t>9,667.8</w:t>
            </w:r>
          </w:p>
        </w:tc>
        <w:tc>
          <w:tcPr>
            <w:tcW w:w="815" w:type="dxa"/>
            <w:tcBorders>
              <w:top w:val="nil"/>
              <w:left w:val="nil"/>
              <w:bottom w:val="nil"/>
              <w:right w:val="nil"/>
            </w:tcBorders>
            <w:shd w:val="clear" w:color="auto" w:fill="auto"/>
            <w:vAlign w:val="center"/>
          </w:tcPr>
          <w:p w:rsidR="001732E9" w:rsidRDefault="001732E9" w:rsidP="001732E9">
            <w:pPr>
              <w:jc w:val="right"/>
              <w:rPr>
                <w:b/>
                <w:bCs/>
                <w:color w:val="000000"/>
                <w:sz w:val="14"/>
                <w:szCs w:val="14"/>
              </w:rPr>
            </w:pPr>
            <w:r>
              <w:rPr>
                <w:b/>
                <w:bCs/>
                <w:color w:val="000000"/>
                <w:sz w:val="14"/>
                <w:szCs w:val="14"/>
              </w:rPr>
              <w:t>9,892.5</w:t>
            </w:r>
          </w:p>
        </w:tc>
        <w:tc>
          <w:tcPr>
            <w:tcW w:w="815" w:type="dxa"/>
            <w:tcBorders>
              <w:top w:val="nil"/>
              <w:left w:val="nil"/>
              <w:bottom w:val="nil"/>
              <w:right w:val="nil"/>
            </w:tcBorders>
            <w:shd w:val="clear" w:color="auto" w:fill="auto"/>
            <w:vAlign w:val="center"/>
          </w:tcPr>
          <w:p w:rsidR="001732E9" w:rsidRDefault="001732E9" w:rsidP="001732E9">
            <w:pPr>
              <w:jc w:val="right"/>
              <w:rPr>
                <w:b/>
                <w:bCs/>
                <w:color w:val="000000"/>
                <w:sz w:val="14"/>
                <w:szCs w:val="14"/>
              </w:rPr>
            </w:pPr>
            <w:r>
              <w:rPr>
                <w:b/>
                <w:bCs/>
                <w:color w:val="000000"/>
                <w:sz w:val="14"/>
                <w:szCs w:val="14"/>
              </w:rPr>
              <w:t>10,056.9</w:t>
            </w:r>
          </w:p>
        </w:tc>
        <w:tc>
          <w:tcPr>
            <w:tcW w:w="815" w:type="dxa"/>
            <w:tcBorders>
              <w:top w:val="nil"/>
              <w:left w:val="nil"/>
              <w:bottom w:val="nil"/>
              <w:right w:val="nil"/>
            </w:tcBorders>
            <w:shd w:val="clear" w:color="auto" w:fill="auto"/>
            <w:vAlign w:val="center"/>
          </w:tcPr>
          <w:p w:rsidR="001732E9" w:rsidRDefault="001732E9" w:rsidP="001732E9">
            <w:pPr>
              <w:jc w:val="right"/>
              <w:rPr>
                <w:b/>
                <w:bCs/>
                <w:color w:val="000000"/>
                <w:sz w:val="14"/>
                <w:szCs w:val="14"/>
              </w:rPr>
            </w:pPr>
            <w:r>
              <w:rPr>
                <w:b/>
                <w:bCs/>
                <w:color w:val="000000"/>
                <w:sz w:val="14"/>
                <w:szCs w:val="14"/>
              </w:rPr>
              <w:t>10,287.7</w:t>
            </w:r>
          </w:p>
        </w:tc>
      </w:tr>
      <w:tr w:rsidR="001732E9" w:rsidRPr="00125FCA" w:rsidTr="00A93FBA">
        <w:trPr>
          <w:trHeight w:hRule="exact" w:val="228"/>
        </w:trPr>
        <w:tc>
          <w:tcPr>
            <w:tcW w:w="3109" w:type="dxa"/>
            <w:tcBorders>
              <w:top w:val="nil"/>
              <w:left w:val="nil"/>
              <w:bottom w:val="nil"/>
              <w:right w:val="nil"/>
            </w:tcBorders>
            <w:shd w:val="clear" w:color="auto" w:fill="auto"/>
            <w:vAlign w:val="center"/>
            <w:hideMark/>
          </w:tcPr>
          <w:p w:rsidR="001732E9" w:rsidRPr="00125FCA" w:rsidRDefault="001732E9" w:rsidP="001732E9">
            <w:pPr>
              <w:ind w:firstLine="176"/>
              <w:rPr>
                <w:sz w:val="15"/>
                <w:szCs w:val="15"/>
              </w:rPr>
            </w:pPr>
            <w:r w:rsidRPr="00B578C9">
              <w:rPr>
                <w:sz w:val="15"/>
                <w:szCs w:val="15"/>
              </w:rPr>
              <w:t>Bai Muajjal</w:t>
            </w:r>
            <w:r>
              <w:rPr>
                <w:sz w:val="15"/>
                <w:szCs w:val="15"/>
                <w:vertAlign w:val="superscript"/>
              </w:rPr>
              <w:t>4</w:t>
            </w:r>
          </w:p>
        </w:tc>
        <w:tc>
          <w:tcPr>
            <w:tcW w:w="751" w:type="dxa"/>
            <w:tcBorders>
              <w:top w:val="nil"/>
              <w:left w:val="nil"/>
              <w:bottom w:val="nil"/>
              <w:right w:val="nil"/>
            </w:tcBorders>
            <w:shd w:val="clear" w:color="auto" w:fill="auto"/>
            <w:vAlign w:val="center"/>
            <w:hideMark/>
          </w:tcPr>
          <w:p w:rsidR="001732E9" w:rsidRDefault="001732E9" w:rsidP="001732E9">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hideMark/>
          </w:tcPr>
          <w:p w:rsidR="001732E9" w:rsidRDefault="001732E9" w:rsidP="001732E9">
            <w:pPr>
              <w:jc w:val="right"/>
              <w:rPr>
                <w:color w:val="000000"/>
                <w:sz w:val="14"/>
                <w:szCs w:val="14"/>
              </w:rPr>
            </w:pPr>
            <w:r>
              <w:rPr>
                <w:color w:val="000000"/>
                <w:sz w:val="14"/>
                <w:szCs w:val="14"/>
              </w:rPr>
              <w:t>..</w:t>
            </w:r>
          </w:p>
        </w:tc>
        <w:tc>
          <w:tcPr>
            <w:tcW w:w="835" w:type="dxa"/>
            <w:tcBorders>
              <w:top w:val="nil"/>
              <w:left w:val="nil"/>
              <w:bottom w:val="nil"/>
              <w:right w:val="nil"/>
            </w:tcBorders>
            <w:shd w:val="clear" w:color="auto" w:fill="auto"/>
            <w:noWrap/>
            <w:vAlign w:val="center"/>
            <w:hideMark/>
          </w:tcPr>
          <w:p w:rsidR="001732E9" w:rsidRDefault="001732E9" w:rsidP="001732E9">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noWrap/>
            <w:vAlign w:val="center"/>
          </w:tcPr>
          <w:p w:rsidR="001732E9" w:rsidRDefault="001732E9" w:rsidP="001732E9">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noWrap/>
            <w:vAlign w:val="center"/>
            <w:hideMark/>
          </w:tcPr>
          <w:p w:rsidR="001732E9" w:rsidRDefault="001732E9" w:rsidP="001732E9">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1732E9" w:rsidRDefault="001732E9" w:rsidP="001732E9">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1732E9" w:rsidRDefault="001732E9" w:rsidP="001732E9">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1732E9" w:rsidRDefault="001732E9" w:rsidP="001732E9">
            <w:pPr>
              <w:jc w:val="right"/>
              <w:rPr>
                <w:color w:val="000000"/>
                <w:sz w:val="14"/>
                <w:szCs w:val="14"/>
              </w:rPr>
            </w:pPr>
            <w:r>
              <w:rPr>
                <w:color w:val="000000"/>
                <w:sz w:val="14"/>
                <w:szCs w:val="14"/>
              </w:rPr>
              <w:t>..</w:t>
            </w:r>
          </w:p>
        </w:tc>
      </w:tr>
      <w:tr w:rsidR="001732E9" w:rsidRPr="00125FCA" w:rsidTr="00A93FBA">
        <w:trPr>
          <w:trHeight w:hRule="exact" w:val="228"/>
        </w:trPr>
        <w:tc>
          <w:tcPr>
            <w:tcW w:w="3109" w:type="dxa"/>
            <w:tcBorders>
              <w:top w:val="nil"/>
              <w:left w:val="nil"/>
              <w:bottom w:val="nil"/>
              <w:right w:val="nil"/>
            </w:tcBorders>
            <w:shd w:val="clear" w:color="auto" w:fill="auto"/>
            <w:vAlign w:val="center"/>
            <w:hideMark/>
          </w:tcPr>
          <w:p w:rsidR="001732E9" w:rsidRPr="00125FCA" w:rsidRDefault="001732E9" w:rsidP="001732E9">
            <w:pPr>
              <w:ind w:firstLine="176"/>
              <w:rPr>
                <w:sz w:val="15"/>
                <w:szCs w:val="15"/>
              </w:rPr>
            </w:pPr>
            <w:r w:rsidRPr="00125FCA">
              <w:rPr>
                <w:sz w:val="15"/>
                <w:szCs w:val="15"/>
              </w:rPr>
              <w:t>Market Treasury Bills</w:t>
            </w:r>
          </w:p>
        </w:tc>
        <w:tc>
          <w:tcPr>
            <w:tcW w:w="751" w:type="dxa"/>
            <w:tcBorders>
              <w:top w:val="nil"/>
              <w:left w:val="nil"/>
              <w:bottom w:val="nil"/>
              <w:right w:val="nil"/>
            </w:tcBorders>
            <w:shd w:val="clear" w:color="auto" w:fill="auto"/>
            <w:vAlign w:val="center"/>
            <w:hideMark/>
          </w:tcPr>
          <w:p w:rsidR="001732E9" w:rsidRDefault="001732E9" w:rsidP="001732E9">
            <w:pPr>
              <w:jc w:val="right"/>
              <w:rPr>
                <w:color w:val="000000"/>
                <w:sz w:val="14"/>
                <w:szCs w:val="14"/>
              </w:rPr>
            </w:pPr>
            <w:r>
              <w:rPr>
                <w:color w:val="000000"/>
                <w:sz w:val="14"/>
                <w:szCs w:val="14"/>
              </w:rPr>
              <w:t>4,082.0</w:t>
            </w:r>
          </w:p>
        </w:tc>
        <w:tc>
          <w:tcPr>
            <w:tcW w:w="834" w:type="dxa"/>
            <w:tcBorders>
              <w:top w:val="nil"/>
              <w:left w:val="nil"/>
              <w:bottom w:val="nil"/>
              <w:right w:val="nil"/>
            </w:tcBorders>
            <w:shd w:val="clear" w:color="auto" w:fill="auto"/>
            <w:vAlign w:val="center"/>
            <w:hideMark/>
          </w:tcPr>
          <w:p w:rsidR="001732E9" w:rsidRDefault="001732E9" w:rsidP="001732E9">
            <w:pPr>
              <w:jc w:val="right"/>
              <w:rPr>
                <w:color w:val="000000"/>
                <w:sz w:val="14"/>
                <w:szCs w:val="14"/>
              </w:rPr>
            </w:pPr>
            <w:r>
              <w:rPr>
                <w:color w:val="000000"/>
                <w:sz w:val="14"/>
                <w:szCs w:val="14"/>
              </w:rPr>
              <w:t>5,294.8</w:t>
            </w:r>
          </w:p>
        </w:tc>
        <w:tc>
          <w:tcPr>
            <w:tcW w:w="835" w:type="dxa"/>
            <w:tcBorders>
              <w:top w:val="nil"/>
              <w:left w:val="nil"/>
              <w:bottom w:val="nil"/>
              <w:right w:val="nil"/>
            </w:tcBorders>
            <w:shd w:val="clear" w:color="auto" w:fill="auto"/>
            <w:noWrap/>
            <w:vAlign w:val="center"/>
            <w:hideMark/>
          </w:tcPr>
          <w:p w:rsidR="001732E9" w:rsidRDefault="001732E9" w:rsidP="001732E9">
            <w:pPr>
              <w:jc w:val="right"/>
              <w:rPr>
                <w:color w:val="000000"/>
                <w:sz w:val="14"/>
                <w:szCs w:val="14"/>
              </w:rPr>
            </w:pPr>
            <w:r>
              <w:rPr>
                <w:color w:val="000000"/>
                <w:sz w:val="14"/>
                <w:szCs w:val="14"/>
              </w:rPr>
              <w:t>5,088.2</w:t>
            </w:r>
          </w:p>
        </w:tc>
        <w:tc>
          <w:tcPr>
            <w:tcW w:w="791" w:type="dxa"/>
            <w:tcBorders>
              <w:top w:val="nil"/>
              <w:left w:val="nil"/>
              <w:bottom w:val="nil"/>
              <w:right w:val="nil"/>
            </w:tcBorders>
            <w:shd w:val="clear" w:color="auto" w:fill="auto"/>
            <w:noWrap/>
            <w:vAlign w:val="center"/>
          </w:tcPr>
          <w:p w:rsidR="001732E9" w:rsidRDefault="001732E9" w:rsidP="001732E9">
            <w:pPr>
              <w:jc w:val="right"/>
              <w:rPr>
                <w:color w:val="000000"/>
                <w:sz w:val="14"/>
                <w:szCs w:val="14"/>
              </w:rPr>
            </w:pPr>
            <w:r>
              <w:rPr>
                <w:color w:val="000000"/>
                <w:sz w:val="14"/>
                <w:szCs w:val="14"/>
              </w:rPr>
              <w:t>4,829.7</w:t>
            </w:r>
          </w:p>
        </w:tc>
        <w:tc>
          <w:tcPr>
            <w:tcW w:w="815" w:type="dxa"/>
            <w:tcBorders>
              <w:top w:val="nil"/>
              <w:left w:val="nil"/>
              <w:bottom w:val="nil"/>
              <w:right w:val="nil"/>
            </w:tcBorders>
            <w:shd w:val="clear" w:color="auto" w:fill="auto"/>
            <w:noWrap/>
            <w:vAlign w:val="center"/>
            <w:hideMark/>
          </w:tcPr>
          <w:p w:rsidR="001732E9" w:rsidRDefault="001732E9" w:rsidP="001732E9">
            <w:pPr>
              <w:jc w:val="right"/>
              <w:rPr>
                <w:color w:val="000000"/>
                <w:sz w:val="14"/>
                <w:szCs w:val="14"/>
              </w:rPr>
            </w:pPr>
            <w:r>
              <w:rPr>
                <w:color w:val="000000"/>
                <w:sz w:val="14"/>
                <w:szCs w:val="14"/>
              </w:rPr>
              <w:t>4,324.1</w:t>
            </w:r>
          </w:p>
        </w:tc>
        <w:tc>
          <w:tcPr>
            <w:tcW w:w="815" w:type="dxa"/>
            <w:tcBorders>
              <w:top w:val="nil"/>
              <w:left w:val="nil"/>
              <w:bottom w:val="nil"/>
              <w:right w:val="nil"/>
            </w:tcBorders>
            <w:shd w:val="clear" w:color="auto" w:fill="auto"/>
            <w:vAlign w:val="center"/>
          </w:tcPr>
          <w:p w:rsidR="001732E9" w:rsidRDefault="001732E9" w:rsidP="001732E9">
            <w:pPr>
              <w:jc w:val="right"/>
              <w:rPr>
                <w:color w:val="000000"/>
                <w:sz w:val="14"/>
                <w:szCs w:val="14"/>
              </w:rPr>
            </w:pPr>
            <w:r>
              <w:rPr>
                <w:color w:val="000000"/>
                <w:sz w:val="14"/>
                <w:szCs w:val="14"/>
              </w:rPr>
              <w:t>3,403.1</w:t>
            </w:r>
          </w:p>
        </w:tc>
        <w:tc>
          <w:tcPr>
            <w:tcW w:w="815" w:type="dxa"/>
            <w:tcBorders>
              <w:top w:val="nil"/>
              <w:left w:val="nil"/>
              <w:bottom w:val="nil"/>
              <w:right w:val="nil"/>
            </w:tcBorders>
            <w:shd w:val="clear" w:color="auto" w:fill="auto"/>
            <w:vAlign w:val="center"/>
          </w:tcPr>
          <w:p w:rsidR="001732E9" w:rsidRDefault="001732E9" w:rsidP="001732E9">
            <w:pPr>
              <w:jc w:val="right"/>
              <w:rPr>
                <w:color w:val="000000"/>
                <w:sz w:val="14"/>
                <w:szCs w:val="14"/>
              </w:rPr>
            </w:pPr>
            <w:r>
              <w:rPr>
                <w:color w:val="000000"/>
                <w:sz w:val="14"/>
                <w:szCs w:val="14"/>
              </w:rPr>
              <w:t>3,320.6</w:t>
            </w:r>
          </w:p>
        </w:tc>
        <w:tc>
          <w:tcPr>
            <w:tcW w:w="815" w:type="dxa"/>
            <w:tcBorders>
              <w:top w:val="nil"/>
              <w:left w:val="nil"/>
              <w:bottom w:val="nil"/>
              <w:right w:val="nil"/>
            </w:tcBorders>
            <w:shd w:val="clear" w:color="auto" w:fill="auto"/>
            <w:vAlign w:val="center"/>
          </w:tcPr>
          <w:p w:rsidR="001732E9" w:rsidRDefault="001732E9" w:rsidP="001732E9">
            <w:pPr>
              <w:jc w:val="right"/>
              <w:rPr>
                <w:color w:val="000000"/>
                <w:sz w:val="14"/>
                <w:szCs w:val="14"/>
              </w:rPr>
            </w:pPr>
            <w:r>
              <w:rPr>
                <w:color w:val="000000"/>
                <w:sz w:val="14"/>
                <w:szCs w:val="14"/>
              </w:rPr>
              <w:t>5,317.7</w:t>
            </w:r>
          </w:p>
        </w:tc>
      </w:tr>
      <w:tr w:rsidR="001732E9" w:rsidRPr="00125FCA" w:rsidTr="00A93FBA">
        <w:trPr>
          <w:trHeight w:hRule="exact" w:val="228"/>
        </w:trPr>
        <w:tc>
          <w:tcPr>
            <w:tcW w:w="3109" w:type="dxa"/>
            <w:tcBorders>
              <w:top w:val="nil"/>
              <w:left w:val="nil"/>
              <w:bottom w:val="nil"/>
              <w:right w:val="nil"/>
            </w:tcBorders>
            <w:shd w:val="clear" w:color="auto" w:fill="auto"/>
            <w:vAlign w:val="center"/>
            <w:hideMark/>
          </w:tcPr>
          <w:p w:rsidR="001732E9" w:rsidRPr="00125FCA" w:rsidRDefault="001732E9" w:rsidP="001732E9">
            <w:pPr>
              <w:ind w:firstLine="176"/>
              <w:rPr>
                <w:sz w:val="15"/>
                <w:szCs w:val="15"/>
              </w:rPr>
            </w:pPr>
            <w:r w:rsidRPr="00125FCA">
              <w:rPr>
                <w:sz w:val="15"/>
                <w:szCs w:val="15"/>
              </w:rPr>
              <w:t>MTBs for Replenishment of Cash</w:t>
            </w:r>
            <w:r>
              <w:rPr>
                <w:sz w:val="15"/>
                <w:szCs w:val="15"/>
                <w:vertAlign w:val="superscript"/>
              </w:rPr>
              <w:t>5</w:t>
            </w:r>
          </w:p>
        </w:tc>
        <w:tc>
          <w:tcPr>
            <w:tcW w:w="751" w:type="dxa"/>
            <w:tcBorders>
              <w:top w:val="nil"/>
              <w:left w:val="nil"/>
              <w:bottom w:val="nil"/>
              <w:right w:val="nil"/>
            </w:tcBorders>
            <w:shd w:val="clear" w:color="auto" w:fill="auto"/>
            <w:vAlign w:val="center"/>
            <w:hideMark/>
          </w:tcPr>
          <w:p w:rsidR="001732E9" w:rsidRDefault="001732E9" w:rsidP="001732E9">
            <w:pPr>
              <w:jc w:val="right"/>
              <w:rPr>
                <w:color w:val="000000"/>
                <w:sz w:val="14"/>
                <w:szCs w:val="14"/>
              </w:rPr>
            </w:pPr>
            <w:r>
              <w:rPr>
                <w:color w:val="000000"/>
                <w:sz w:val="14"/>
                <w:szCs w:val="14"/>
              </w:rPr>
              <w:t>2,468.9</w:t>
            </w:r>
          </w:p>
        </w:tc>
        <w:tc>
          <w:tcPr>
            <w:tcW w:w="834" w:type="dxa"/>
            <w:tcBorders>
              <w:top w:val="nil"/>
              <w:left w:val="nil"/>
              <w:bottom w:val="nil"/>
              <w:right w:val="nil"/>
            </w:tcBorders>
            <w:shd w:val="clear" w:color="auto" w:fill="auto"/>
            <w:vAlign w:val="center"/>
            <w:hideMark/>
          </w:tcPr>
          <w:p w:rsidR="001732E9" w:rsidRDefault="001732E9" w:rsidP="001732E9">
            <w:pPr>
              <w:jc w:val="right"/>
              <w:rPr>
                <w:color w:val="000000"/>
                <w:sz w:val="14"/>
                <w:szCs w:val="14"/>
              </w:rPr>
            </w:pPr>
            <w:r>
              <w:rPr>
                <w:color w:val="000000"/>
                <w:sz w:val="14"/>
                <w:szCs w:val="14"/>
              </w:rPr>
              <w:t>3,594.2</w:t>
            </w:r>
          </w:p>
        </w:tc>
        <w:tc>
          <w:tcPr>
            <w:tcW w:w="835" w:type="dxa"/>
            <w:tcBorders>
              <w:top w:val="nil"/>
              <w:left w:val="nil"/>
              <w:bottom w:val="nil"/>
              <w:right w:val="nil"/>
            </w:tcBorders>
            <w:shd w:val="clear" w:color="auto" w:fill="auto"/>
            <w:noWrap/>
            <w:vAlign w:val="center"/>
            <w:hideMark/>
          </w:tcPr>
          <w:p w:rsidR="001732E9" w:rsidRDefault="001732E9" w:rsidP="001732E9">
            <w:pPr>
              <w:jc w:val="right"/>
              <w:rPr>
                <w:color w:val="000000"/>
                <w:sz w:val="14"/>
                <w:szCs w:val="14"/>
              </w:rPr>
            </w:pPr>
            <w:r>
              <w:rPr>
                <w:color w:val="000000"/>
                <w:sz w:val="14"/>
                <w:szCs w:val="14"/>
              </w:rPr>
              <w:t>2,854.8</w:t>
            </w:r>
          </w:p>
        </w:tc>
        <w:tc>
          <w:tcPr>
            <w:tcW w:w="791" w:type="dxa"/>
            <w:tcBorders>
              <w:top w:val="nil"/>
              <w:left w:val="nil"/>
              <w:bottom w:val="nil"/>
              <w:right w:val="nil"/>
            </w:tcBorders>
            <w:shd w:val="clear" w:color="auto" w:fill="auto"/>
            <w:noWrap/>
            <w:vAlign w:val="center"/>
          </w:tcPr>
          <w:p w:rsidR="001732E9" w:rsidRDefault="001732E9" w:rsidP="001732E9">
            <w:pPr>
              <w:jc w:val="right"/>
              <w:rPr>
                <w:color w:val="000000"/>
                <w:sz w:val="14"/>
                <w:szCs w:val="14"/>
              </w:rPr>
            </w:pPr>
            <w:r>
              <w:rPr>
                <w:color w:val="000000"/>
                <w:sz w:val="14"/>
                <w:szCs w:val="14"/>
              </w:rPr>
              <w:t>2,552.1</w:t>
            </w:r>
          </w:p>
        </w:tc>
        <w:tc>
          <w:tcPr>
            <w:tcW w:w="815" w:type="dxa"/>
            <w:tcBorders>
              <w:top w:val="nil"/>
              <w:left w:val="nil"/>
              <w:bottom w:val="nil"/>
              <w:right w:val="nil"/>
            </w:tcBorders>
            <w:shd w:val="clear" w:color="auto" w:fill="auto"/>
            <w:noWrap/>
            <w:vAlign w:val="center"/>
            <w:hideMark/>
          </w:tcPr>
          <w:p w:rsidR="001732E9" w:rsidRDefault="001732E9" w:rsidP="001732E9">
            <w:pPr>
              <w:jc w:val="right"/>
              <w:rPr>
                <w:color w:val="000000"/>
                <w:sz w:val="14"/>
                <w:szCs w:val="14"/>
              </w:rPr>
            </w:pPr>
            <w:r>
              <w:rPr>
                <w:color w:val="000000"/>
                <w:sz w:val="14"/>
                <w:szCs w:val="14"/>
              </w:rPr>
              <w:t>5,343.7</w:t>
            </w:r>
          </w:p>
        </w:tc>
        <w:tc>
          <w:tcPr>
            <w:tcW w:w="815" w:type="dxa"/>
            <w:tcBorders>
              <w:top w:val="nil"/>
              <w:left w:val="nil"/>
              <w:bottom w:val="nil"/>
              <w:right w:val="nil"/>
            </w:tcBorders>
            <w:shd w:val="clear" w:color="auto" w:fill="auto"/>
            <w:vAlign w:val="center"/>
          </w:tcPr>
          <w:p w:rsidR="001732E9" w:rsidRDefault="001732E9" w:rsidP="001732E9">
            <w:pPr>
              <w:jc w:val="right"/>
              <w:rPr>
                <w:color w:val="000000"/>
                <w:sz w:val="14"/>
                <w:szCs w:val="14"/>
              </w:rPr>
            </w:pPr>
            <w:r>
              <w:rPr>
                <w:color w:val="000000"/>
                <w:sz w:val="14"/>
                <w:szCs w:val="14"/>
              </w:rPr>
              <w:t>6,489.4</w:t>
            </w:r>
          </w:p>
        </w:tc>
        <w:tc>
          <w:tcPr>
            <w:tcW w:w="815" w:type="dxa"/>
            <w:tcBorders>
              <w:top w:val="nil"/>
              <w:left w:val="nil"/>
              <w:bottom w:val="nil"/>
              <w:right w:val="nil"/>
            </w:tcBorders>
            <w:shd w:val="clear" w:color="auto" w:fill="auto"/>
            <w:vAlign w:val="center"/>
          </w:tcPr>
          <w:p w:rsidR="001732E9" w:rsidRDefault="001732E9" w:rsidP="001732E9">
            <w:pPr>
              <w:jc w:val="right"/>
              <w:rPr>
                <w:color w:val="000000"/>
                <w:sz w:val="14"/>
                <w:szCs w:val="14"/>
              </w:rPr>
            </w:pPr>
            <w:r>
              <w:rPr>
                <w:color w:val="000000"/>
                <w:sz w:val="14"/>
                <w:szCs w:val="14"/>
              </w:rPr>
              <w:t>6,736.3</w:t>
            </w:r>
          </w:p>
        </w:tc>
        <w:tc>
          <w:tcPr>
            <w:tcW w:w="815" w:type="dxa"/>
            <w:tcBorders>
              <w:top w:val="nil"/>
              <w:left w:val="nil"/>
              <w:bottom w:val="nil"/>
              <w:right w:val="nil"/>
            </w:tcBorders>
            <w:shd w:val="clear" w:color="auto" w:fill="auto"/>
            <w:vAlign w:val="center"/>
          </w:tcPr>
          <w:p w:rsidR="001732E9" w:rsidRDefault="001732E9" w:rsidP="001732E9">
            <w:pPr>
              <w:jc w:val="right"/>
              <w:rPr>
                <w:color w:val="000000"/>
                <w:sz w:val="14"/>
                <w:szCs w:val="14"/>
              </w:rPr>
            </w:pPr>
            <w:r>
              <w:rPr>
                <w:color w:val="000000"/>
                <w:sz w:val="14"/>
                <w:szCs w:val="14"/>
              </w:rPr>
              <w:t>4,970.0</w:t>
            </w:r>
          </w:p>
        </w:tc>
      </w:tr>
      <w:tr w:rsidR="001732E9" w:rsidRPr="00125FCA" w:rsidTr="00A93FBA">
        <w:trPr>
          <w:trHeight w:hRule="exact" w:val="228"/>
        </w:trPr>
        <w:tc>
          <w:tcPr>
            <w:tcW w:w="3109" w:type="dxa"/>
            <w:tcBorders>
              <w:top w:val="nil"/>
              <w:left w:val="nil"/>
              <w:bottom w:val="nil"/>
              <w:right w:val="nil"/>
            </w:tcBorders>
            <w:shd w:val="clear" w:color="auto" w:fill="auto"/>
            <w:vAlign w:val="center"/>
            <w:hideMark/>
          </w:tcPr>
          <w:p w:rsidR="001732E9" w:rsidRPr="00125FCA" w:rsidRDefault="001732E9" w:rsidP="001732E9">
            <w:pPr>
              <w:ind w:firstLine="176"/>
              <w:rPr>
                <w:sz w:val="15"/>
                <w:szCs w:val="15"/>
              </w:rPr>
            </w:pPr>
            <w:r w:rsidRPr="00B578C9">
              <w:rPr>
                <w:sz w:val="15"/>
                <w:szCs w:val="15"/>
              </w:rPr>
              <w:t>Outright Sale of MRTBs to Banks</w:t>
            </w:r>
          </w:p>
        </w:tc>
        <w:tc>
          <w:tcPr>
            <w:tcW w:w="751" w:type="dxa"/>
            <w:tcBorders>
              <w:top w:val="nil"/>
              <w:left w:val="nil"/>
              <w:bottom w:val="nil"/>
              <w:right w:val="nil"/>
            </w:tcBorders>
            <w:shd w:val="clear" w:color="auto" w:fill="auto"/>
            <w:vAlign w:val="center"/>
            <w:hideMark/>
          </w:tcPr>
          <w:p w:rsidR="001732E9" w:rsidRDefault="001732E9" w:rsidP="001732E9">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hideMark/>
          </w:tcPr>
          <w:p w:rsidR="001732E9" w:rsidRDefault="001732E9" w:rsidP="001732E9">
            <w:pPr>
              <w:jc w:val="right"/>
              <w:rPr>
                <w:color w:val="000000"/>
                <w:sz w:val="14"/>
                <w:szCs w:val="14"/>
              </w:rPr>
            </w:pPr>
            <w:r>
              <w:rPr>
                <w:color w:val="000000"/>
                <w:sz w:val="14"/>
                <w:szCs w:val="14"/>
              </w:rPr>
              <w:t>-</w:t>
            </w:r>
          </w:p>
        </w:tc>
        <w:tc>
          <w:tcPr>
            <w:tcW w:w="835" w:type="dxa"/>
            <w:tcBorders>
              <w:top w:val="nil"/>
              <w:left w:val="nil"/>
              <w:bottom w:val="nil"/>
              <w:right w:val="nil"/>
            </w:tcBorders>
            <w:shd w:val="clear" w:color="auto" w:fill="auto"/>
            <w:noWrap/>
            <w:vAlign w:val="center"/>
            <w:hideMark/>
          </w:tcPr>
          <w:p w:rsidR="001732E9" w:rsidRDefault="001732E9" w:rsidP="001732E9">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noWrap/>
            <w:vAlign w:val="center"/>
          </w:tcPr>
          <w:p w:rsidR="001732E9" w:rsidRDefault="001732E9" w:rsidP="001732E9">
            <w:pPr>
              <w:jc w:val="right"/>
              <w:rPr>
                <w:color w:val="000000"/>
                <w:sz w:val="14"/>
                <w:szCs w:val="14"/>
              </w:rPr>
            </w:pPr>
            <w:r>
              <w:rPr>
                <w:color w:val="000000"/>
                <w:sz w:val="14"/>
                <w:szCs w:val="14"/>
              </w:rPr>
              <w:t>207.3</w:t>
            </w:r>
          </w:p>
        </w:tc>
        <w:tc>
          <w:tcPr>
            <w:tcW w:w="815" w:type="dxa"/>
            <w:tcBorders>
              <w:top w:val="nil"/>
              <w:left w:val="nil"/>
              <w:bottom w:val="nil"/>
              <w:right w:val="nil"/>
            </w:tcBorders>
            <w:shd w:val="clear" w:color="auto" w:fill="auto"/>
            <w:noWrap/>
            <w:vAlign w:val="center"/>
            <w:hideMark/>
          </w:tcPr>
          <w:p w:rsidR="001732E9" w:rsidRDefault="001732E9" w:rsidP="001732E9">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1732E9" w:rsidRDefault="001732E9" w:rsidP="001732E9">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1732E9" w:rsidRDefault="001732E9" w:rsidP="001732E9">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1732E9" w:rsidRDefault="001732E9" w:rsidP="001732E9">
            <w:pPr>
              <w:jc w:val="right"/>
              <w:rPr>
                <w:color w:val="000000"/>
                <w:sz w:val="14"/>
                <w:szCs w:val="14"/>
              </w:rPr>
            </w:pPr>
            <w:r>
              <w:rPr>
                <w:color w:val="000000"/>
                <w:sz w:val="14"/>
                <w:szCs w:val="14"/>
              </w:rPr>
              <w:t>-</w:t>
            </w:r>
          </w:p>
        </w:tc>
      </w:tr>
      <w:tr w:rsidR="001732E9" w:rsidRPr="00125FCA" w:rsidTr="00A93FBA">
        <w:trPr>
          <w:trHeight w:hRule="exact" w:val="228"/>
        </w:trPr>
        <w:tc>
          <w:tcPr>
            <w:tcW w:w="3109" w:type="dxa"/>
            <w:tcBorders>
              <w:top w:val="nil"/>
              <w:left w:val="nil"/>
              <w:bottom w:val="nil"/>
              <w:right w:val="nil"/>
            </w:tcBorders>
            <w:shd w:val="clear" w:color="auto" w:fill="auto"/>
            <w:vAlign w:val="center"/>
            <w:hideMark/>
          </w:tcPr>
          <w:p w:rsidR="001732E9" w:rsidRPr="00125FCA" w:rsidRDefault="001732E9" w:rsidP="001732E9">
            <w:pPr>
              <w:rPr>
                <w:b/>
                <w:bCs/>
                <w:sz w:val="15"/>
                <w:szCs w:val="15"/>
              </w:rPr>
            </w:pPr>
            <w:r w:rsidRPr="00125FCA">
              <w:rPr>
                <w:b/>
                <w:bCs/>
                <w:sz w:val="15"/>
                <w:szCs w:val="15"/>
              </w:rPr>
              <w:t xml:space="preserve">   III. Unfunded Debt</w:t>
            </w:r>
          </w:p>
        </w:tc>
        <w:tc>
          <w:tcPr>
            <w:tcW w:w="751" w:type="dxa"/>
            <w:tcBorders>
              <w:top w:val="nil"/>
              <w:left w:val="nil"/>
              <w:bottom w:val="nil"/>
              <w:right w:val="nil"/>
            </w:tcBorders>
            <w:shd w:val="clear" w:color="auto" w:fill="auto"/>
            <w:vAlign w:val="center"/>
            <w:hideMark/>
          </w:tcPr>
          <w:p w:rsidR="001732E9" w:rsidRDefault="001732E9" w:rsidP="001732E9">
            <w:pPr>
              <w:jc w:val="right"/>
              <w:rPr>
                <w:b/>
                <w:bCs/>
                <w:color w:val="000000"/>
                <w:sz w:val="14"/>
                <w:szCs w:val="14"/>
              </w:rPr>
            </w:pPr>
            <w:r>
              <w:rPr>
                <w:b/>
                <w:bCs/>
                <w:color w:val="000000"/>
                <w:sz w:val="14"/>
                <w:szCs w:val="14"/>
              </w:rPr>
              <w:t>2,765.3</w:t>
            </w:r>
          </w:p>
        </w:tc>
        <w:tc>
          <w:tcPr>
            <w:tcW w:w="834" w:type="dxa"/>
            <w:tcBorders>
              <w:top w:val="nil"/>
              <w:left w:val="nil"/>
              <w:bottom w:val="nil"/>
              <w:right w:val="nil"/>
            </w:tcBorders>
            <w:shd w:val="clear" w:color="auto" w:fill="auto"/>
            <w:vAlign w:val="center"/>
            <w:hideMark/>
          </w:tcPr>
          <w:p w:rsidR="001732E9" w:rsidRDefault="001732E9" w:rsidP="001732E9">
            <w:pPr>
              <w:jc w:val="right"/>
              <w:rPr>
                <w:b/>
                <w:bCs/>
                <w:color w:val="000000"/>
                <w:sz w:val="14"/>
                <w:szCs w:val="14"/>
              </w:rPr>
            </w:pPr>
            <w:r>
              <w:rPr>
                <w:b/>
                <w:bCs/>
                <w:color w:val="000000"/>
                <w:sz w:val="14"/>
                <w:szCs w:val="14"/>
              </w:rPr>
              <w:t>2,868.1</w:t>
            </w:r>
          </w:p>
        </w:tc>
        <w:tc>
          <w:tcPr>
            <w:tcW w:w="835" w:type="dxa"/>
            <w:tcBorders>
              <w:top w:val="nil"/>
              <w:left w:val="nil"/>
              <w:bottom w:val="nil"/>
              <w:right w:val="nil"/>
            </w:tcBorders>
            <w:shd w:val="clear" w:color="auto" w:fill="auto"/>
            <w:vAlign w:val="center"/>
            <w:hideMark/>
          </w:tcPr>
          <w:p w:rsidR="001732E9" w:rsidRDefault="001732E9" w:rsidP="001732E9">
            <w:pPr>
              <w:jc w:val="right"/>
              <w:rPr>
                <w:b/>
                <w:bCs/>
                <w:color w:val="000000"/>
                <w:sz w:val="14"/>
                <w:szCs w:val="14"/>
              </w:rPr>
            </w:pPr>
            <w:r>
              <w:rPr>
                <w:b/>
                <w:bCs/>
                <w:color w:val="000000"/>
                <w:sz w:val="14"/>
                <w:szCs w:val="14"/>
              </w:rPr>
              <w:t>2,790.9</w:t>
            </w:r>
          </w:p>
        </w:tc>
        <w:tc>
          <w:tcPr>
            <w:tcW w:w="791" w:type="dxa"/>
            <w:tcBorders>
              <w:top w:val="nil"/>
              <w:left w:val="nil"/>
              <w:bottom w:val="nil"/>
              <w:right w:val="nil"/>
            </w:tcBorders>
            <w:shd w:val="clear" w:color="auto" w:fill="auto"/>
            <w:vAlign w:val="center"/>
          </w:tcPr>
          <w:p w:rsidR="001732E9" w:rsidRDefault="001732E9" w:rsidP="001732E9">
            <w:pPr>
              <w:jc w:val="right"/>
              <w:rPr>
                <w:b/>
                <w:bCs/>
                <w:color w:val="000000"/>
                <w:sz w:val="14"/>
                <w:szCs w:val="14"/>
              </w:rPr>
            </w:pPr>
            <w:r>
              <w:rPr>
                <w:b/>
                <w:bCs/>
                <w:color w:val="000000"/>
                <w:sz w:val="14"/>
                <w:szCs w:val="14"/>
              </w:rPr>
              <w:t>2,810.4</w:t>
            </w:r>
          </w:p>
        </w:tc>
        <w:tc>
          <w:tcPr>
            <w:tcW w:w="815" w:type="dxa"/>
            <w:tcBorders>
              <w:top w:val="nil"/>
              <w:left w:val="nil"/>
              <w:bottom w:val="nil"/>
              <w:right w:val="nil"/>
            </w:tcBorders>
            <w:shd w:val="clear" w:color="auto" w:fill="auto"/>
            <w:vAlign w:val="center"/>
            <w:hideMark/>
          </w:tcPr>
          <w:p w:rsidR="001732E9" w:rsidRDefault="001732E9" w:rsidP="001732E9">
            <w:pPr>
              <w:jc w:val="right"/>
              <w:rPr>
                <w:b/>
                <w:bCs/>
                <w:color w:val="000000"/>
                <w:sz w:val="14"/>
                <w:szCs w:val="14"/>
              </w:rPr>
            </w:pPr>
            <w:r>
              <w:rPr>
                <w:b/>
                <w:bCs/>
                <w:color w:val="000000"/>
                <w:sz w:val="14"/>
                <w:szCs w:val="14"/>
              </w:rPr>
              <w:t>2,882.9</w:t>
            </w:r>
          </w:p>
        </w:tc>
        <w:tc>
          <w:tcPr>
            <w:tcW w:w="815" w:type="dxa"/>
            <w:tcBorders>
              <w:top w:val="nil"/>
              <w:left w:val="nil"/>
              <w:bottom w:val="nil"/>
              <w:right w:val="nil"/>
            </w:tcBorders>
            <w:shd w:val="clear" w:color="auto" w:fill="auto"/>
            <w:vAlign w:val="center"/>
          </w:tcPr>
          <w:p w:rsidR="001732E9" w:rsidRDefault="001732E9" w:rsidP="001732E9">
            <w:pPr>
              <w:jc w:val="right"/>
              <w:rPr>
                <w:b/>
                <w:bCs/>
                <w:color w:val="000000"/>
                <w:sz w:val="14"/>
                <w:szCs w:val="14"/>
              </w:rPr>
            </w:pPr>
            <w:r>
              <w:rPr>
                <w:b/>
                <w:bCs/>
                <w:color w:val="000000"/>
                <w:sz w:val="14"/>
                <w:szCs w:val="14"/>
              </w:rPr>
              <w:t>2,889.2</w:t>
            </w:r>
          </w:p>
        </w:tc>
        <w:tc>
          <w:tcPr>
            <w:tcW w:w="815" w:type="dxa"/>
            <w:tcBorders>
              <w:top w:val="nil"/>
              <w:left w:val="nil"/>
              <w:bottom w:val="nil"/>
              <w:right w:val="nil"/>
            </w:tcBorders>
            <w:shd w:val="clear" w:color="auto" w:fill="auto"/>
            <w:vAlign w:val="center"/>
          </w:tcPr>
          <w:p w:rsidR="001732E9" w:rsidRDefault="001732E9" w:rsidP="001732E9">
            <w:pPr>
              <w:jc w:val="right"/>
              <w:rPr>
                <w:b/>
                <w:bCs/>
                <w:color w:val="000000"/>
                <w:sz w:val="14"/>
                <w:szCs w:val="14"/>
              </w:rPr>
            </w:pPr>
            <w:r>
              <w:rPr>
                <w:b/>
                <w:bCs/>
                <w:color w:val="000000"/>
                <w:sz w:val="14"/>
                <w:szCs w:val="14"/>
              </w:rPr>
              <w:t>2,873.7</w:t>
            </w:r>
          </w:p>
        </w:tc>
        <w:tc>
          <w:tcPr>
            <w:tcW w:w="815" w:type="dxa"/>
            <w:tcBorders>
              <w:top w:val="nil"/>
              <w:left w:val="nil"/>
              <w:bottom w:val="nil"/>
              <w:right w:val="nil"/>
            </w:tcBorders>
            <w:shd w:val="clear" w:color="auto" w:fill="auto"/>
            <w:vAlign w:val="center"/>
          </w:tcPr>
          <w:p w:rsidR="001732E9" w:rsidRDefault="001732E9" w:rsidP="001732E9">
            <w:pPr>
              <w:jc w:val="right"/>
              <w:rPr>
                <w:b/>
                <w:bCs/>
                <w:color w:val="000000"/>
                <w:sz w:val="14"/>
                <w:szCs w:val="14"/>
              </w:rPr>
            </w:pPr>
            <w:r>
              <w:rPr>
                <w:b/>
                <w:bCs/>
                <w:color w:val="000000"/>
                <w:sz w:val="14"/>
                <w:szCs w:val="14"/>
              </w:rPr>
              <w:t>2,865.5</w:t>
            </w:r>
          </w:p>
        </w:tc>
      </w:tr>
      <w:tr w:rsidR="001732E9" w:rsidRPr="00125FCA" w:rsidTr="00A93FBA">
        <w:trPr>
          <w:trHeight w:hRule="exact" w:val="228"/>
        </w:trPr>
        <w:tc>
          <w:tcPr>
            <w:tcW w:w="3109" w:type="dxa"/>
            <w:tcBorders>
              <w:top w:val="nil"/>
              <w:left w:val="nil"/>
              <w:bottom w:val="nil"/>
              <w:right w:val="nil"/>
            </w:tcBorders>
            <w:shd w:val="clear" w:color="auto" w:fill="auto"/>
            <w:vAlign w:val="center"/>
            <w:hideMark/>
          </w:tcPr>
          <w:p w:rsidR="001732E9" w:rsidRPr="00125FCA" w:rsidRDefault="001732E9" w:rsidP="001732E9">
            <w:pPr>
              <w:ind w:firstLine="176"/>
              <w:rPr>
                <w:sz w:val="15"/>
                <w:szCs w:val="15"/>
              </w:rPr>
            </w:pPr>
            <w:r w:rsidRPr="00125FCA">
              <w:rPr>
                <w:sz w:val="15"/>
                <w:szCs w:val="15"/>
              </w:rPr>
              <w:t>Saving Schemes (Net of Prize Bonds)</w:t>
            </w:r>
          </w:p>
        </w:tc>
        <w:tc>
          <w:tcPr>
            <w:tcW w:w="751" w:type="dxa"/>
            <w:tcBorders>
              <w:top w:val="nil"/>
              <w:left w:val="nil"/>
              <w:bottom w:val="nil"/>
              <w:right w:val="nil"/>
            </w:tcBorders>
            <w:shd w:val="clear" w:color="auto" w:fill="auto"/>
            <w:vAlign w:val="center"/>
            <w:hideMark/>
          </w:tcPr>
          <w:p w:rsidR="001732E9" w:rsidRDefault="001732E9" w:rsidP="001732E9">
            <w:pPr>
              <w:jc w:val="right"/>
              <w:rPr>
                <w:color w:val="000000"/>
                <w:sz w:val="14"/>
                <w:szCs w:val="14"/>
              </w:rPr>
            </w:pPr>
            <w:r>
              <w:rPr>
                <w:color w:val="000000"/>
                <w:sz w:val="14"/>
                <w:szCs w:val="14"/>
              </w:rPr>
              <w:t>2,630.6</w:t>
            </w:r>
          </w:p>
        </w:tc>
        <w:tc>
          <w:tcPr>
            <w:tcW w:w="834" w:type="dxa"/>
            <w:tcBorders>
              <w:top w:val="nil"/>
              <w:left w:val="nil"/>
              <w:bottom w:val="nil"/>
              <w:right w:val="nil"/>
            </w:tcBorders>
            <w:shd w:val="clear" w:color="auto" w:fill="auto"/>
            <w:vAlign w:val="center"/>
            <w:hideMark/>
          </w:tcPr>
          <w:p w:rsidR="001732E9" w:rsidRDefault="001732E9" w:rsidP="001732E9">
            <w:pPr>
              <w:jc w:val="right"/>
              <w:rPr>
                <w:color w:val="000000"/>
                <w:sz w:val="14"/>
                <w:szCs w:val="14"/>
              </w:rPr>
            </w:pPr>
            <w:r>
              <w:rPr>
                <w:color w:val="000000"/>
                <w:sz w:val="14"/>
                <w:szCs w:val="14"/>
              </w:rPr>
              <w:t>2,729.7</w:t>
            </w:r>
          </w:p>
        </w:tc>
        <w:tc>
          <w:tcPr>
            <w:tcW w:w="835" w:type="dxa"/>
            <w:tcBorders>
              <w:top w:val="nil"/>
              <w:left w:val="nil"/>
              <w:bottom w:val="nil"/>
              <w:right w:val="nil"/>
            </w:tcBorders>
            <w:shd w:val="clear" w:color="auto" w:fill="auto"/>
            <w:vAlign w:val="center"/>
            <w:hideMark/>
          </w:tcPr>
          <w:p w:rsidR="001732E9" w:rsidRDefault="001732E9" w:rsidP="001732E9">
            <w:pPr>
              <w:jc w:val="right"/>
              <w:rPr>
                <w:color w:val="000000"/>
                <w:sz w:val="14"/>
                <w:szCs w:val="14"/>
              </w:rPr>
            </w:pPr>
            <w:r>
              <w:rPr>
                <w:color w:val="000000"/>
                <w:sz w:val="14"/>
                <w:szCs w:val="14"/>
              </w:rPr>
              <w:t>2,658.1</w:t>
            </w:r>
          </w:p>
        </w:tc>
        <w:tc>
          <w:tcPr>
            <w:tcW w:w="791" w:type="dxa"/>
            <w:tcBorders>
              <w:top w:val="nil"/>
              <w:left w:val="nil"/>
              <w:bottom w:val="nil"/>
              <w:right w:val="nil"/>
            </w:tcBorders>
            <w:shd w:val="clear" w:color="auto" w:fill="auto"/>
            <w:vAlign w:val="center"/>
          </w:tcPr>
          <w:p w:rsidR="001732E9" w:rsidRDefault="001732E9" w:rsidP="001732E9">
            <w:pPr>
              <w:jc w:val="right"/>
              <w:rPr>
                <w:color w:val="000000"/>
                <w:sz w:val="14"/>
                <w:szCs w:val="14"/>
              </w:rPr>
            </w:pPr>
            <w:r>
              <w:rPr>
                <w:color w:val="000000"/>
                <w:sz w:val="14"/>
                <w:szCs w:val="14"/>
              </w:rPr>
              <w:t>2,677.0</w:t>
            </w:r>
          </w:p>
        </w:tc>
        <w:tc>
          <w:tcPr>
            <w:tcW w:w="815" w:type="dxa"/>
            <w:tcBorders>
              <w:top w:val="nil"/>
              <w:left w:val="nil"/>
              <w:bottom w:val="nil"/>
              <w:right w:val="nil"/>
            </w:tcBorders>
            <w:shd w:val="clear" w:color="auto" w:fill="auto"/>
            <w:vAlign w:val="center"/>
            <w:hideMark/>
          </w:tcPr>
          <w:p w:rsidR="001732E9" w:rsidRDefault="001732E9" w:rsidP="001732E9">
            <w:pPr>
              <w:jc w:val="right"/>
              <w:rPr>
                <w:color w:val="000000"/>
                <w:sz w:val="14"/>
                <w:szCs w:val="14"/>
              </w:rPr>
            </w:pPr>
            <w:r>
              <w:rPr>
                <w:color w:val="000000"/>
                <w:sz w:val="14"/>
                <w:szCs w:val="14"/>
              </w:rPr>
              <w:t>2,740.2</w:t>
            </w:r>
          </w:p>
        </w:tc>
        <w:tc>
          <w:tcPr>
            <w:tcW w:w="815" w:type="dxa"/>
            <w:tcBorders>
              <w:top w:val="nil"/>
              <w:left w:val="nil"/>
              <w:bottom w:val="nil"/>
              <w:right w:val="nil"/>
            </w:tcBorders>
            <w:shd w:val="clear" w:color="auto" w:fill="auto"/>
            <w:vAlign w:val="center"/>
          </w:tcPr>
          <w:p w:rsidR="001732E9" w:rsidRDefault="001732E9" w:rsidP="001732E9">
            <w:pPr>
              <w:jc w:val="right"/>
              <w:rPr>
                <w:color w:val="000000"/>
                <w:sz w:val="14"/>
                <w:szCs w:val="14"/>
              </w:rPr>
            </w:pPr>
            <w:r>
              <w:rPr>
                <w:color w:val="000000"/>
                <w:sz w:val="14"/>
                <w:szCs w:val="14"/>
              </w:rPr>
              <w:t>2,747.0</w:t>
            </w:r>
          </w:p>
        </w:tc>
        <w:tc>
          <w:tcPr>
            <w:tcW w:w="815" w:type="dxa"/>
            <w:tcBorders>
              <w:top w:val="nil"/>
              <w:left w:val="nil"/>
              <w:bottom w:val="nil"/>
              <w:right w:val="nil"/>
            </w:tcBorders>
            <w:shd w:val="clear" w:color="auto" w:fill="auto"/>
            <w:vAlign w:val="center"/>
          </w:tcPr>
          <w:p w:rsidR="001732E9" w:rsidRDefault="001732E9" w:rsidP="001732E9">
            <w:pPr>
              <w:jc w:val="right"/>
              <w:rPr>
                <w:color w:val="000000"/>
                <w:sz w:val="14"/>
                <w:szCs w:val="14"/>
              </w:rPr>
            </w:pPr>
            <w:r>
              <w:rPr>
                <w:color w:val="000000"/>
                <w:sz w:val="14"/>
                <w:szCs w:val="14"/>
              </w:rPr>
              <w:t>2,733.0</w:t>
            </w:r>
          </w:p>
        </w:tc>
        <w:tc>
          <w:tcPr>
            <w:tcW w:w="815" w:type="dxa"/>
            <w:tcBorders>
              <w:top w:val="nil"/>
              <w:left w:val="nil"/>
              <w:bottom w:val="nil"/>
              <w:right w:val="nil"/>
            </w:tcBorders>
            <w:shd w:val="clear" w:color="auto" w:fill="auto"/>
            <w:vAlign w:val="center"/>
          </w:tcPr>
          <w:p w:rsidR="001732E9" w:rsidRDefault="001732E9" w:rsidP="001732E9">
            <w:pPr>
              <w:jc w:val="right"/>
              <w:rPr>
                <w:color w:val="000000"/>
                <w:sz w:val="14"/>
                <w:szCs w:val="14"/>
              </w:rPr>
            </w:pPr>
            <w:r>
              <w:rPr>
                <w:color w:val="000000"/>
                <w:sz w:val="14"/>
                <w:szCs w:val="14"/>
              </w:rPr>
              <w:t>2,725.1</w:t>
            </w:r>
          </w:p>
        </w:tc>
      </w:tr>
      <w:tr w:rsidR="001732E9" w:rsidRPr="00125FCA" w:rsidTr="00A93FBA">
        <w:trPr>
          <w:trHeight w:hRule="exact" w:val="228"/>
        </w:trPr>
        <w:tc>
          <w:tcPr>
            <w:tcW w:w="3109" w:type="dxa"/>
            <w:tcBorders>
              <w:top w:val="nil"/>
              <w:left w:val="nil"/>
              <w:bottom w:val="nil"/>
              <w:right w:val="nil"/>
            </w:tcBorders>
            <w:shd w:val="clear" w:color="auto" w:fill="auto"/>
            <w:vAlign w:val="center"/>
            <w:hideMark/>
          </w:tcPr>
          <w:p w:rsidR="001732E9" w:rsidRPr="00125FCA" w:rsidRDefault="001732E9" w:rsidP="001732E9">
            <w:pPr>
              <w:ind w:firstLine="176"/>
              <w:rPr>
                <w:sz w:val="15"/>
                <w:szCs w:val="15"/>
              </w:rPr>
            </w:pPr>
            <w:r w:rsidRPr="00125FCA">
              <w:rPr>
                <w:sz w:val="15"/>
                <w:szCs w:val="15"/>
              </w:rPr>
              <w:t>Postal Life Insurance</w:t>
            </w:r>
          </w:p>
        </w:tc>
        <w:tc>
          <w:tcPr>
            <w:tcW w:w="751" w:type="dxa"/>
            <w:tcBorders>
              <w:top w:val="nil"/>
              <w:left w:val="nil"/>
              <w:bottom w:val="nil"/>
              <w:right w:val="nil"/>
            </w:tcBorders>
            <w:shd w:val="clear" w:color="auto" w:fill="auto"/>
            <w:vAlign w:val="center"/>
            <w:hideMark/>
          </w:tcPr>
          <w:p w:rsidR="001732E9" w:rsidRDefault="001732E9" w:rsidP="001732E9">
            <w:pPr>
              <w:jc w:val="right"/>
              <w:rPr>
                <w:color w:val="000000"/>
                <w:sz w:val="14"/>
                <w:szCs w:val="14"/>
              </w:rPr>
            </w:pPr>
            <w:r>
              <w:rPr>
                <w:color w:val="000000"/>
                <w:sz w:val="14"/>
                <w:szCs w:val="14"/>
              </w:rPr>
              <w:t>45.8</w:t>
            </w:r>
          </w:p>
        </w:tc>
        <w:tc>
          <w:tcPr>
            <w:tcW w:w="834" w:type="dxa"/>
            <w:tcBorders>
              <w:top w:val="nil"/>
              <w:left w:val="nil"/>
              <w:bottom w:val="nil"/>
              <w:right w:val="nil"/>
            </w:tcBorders>
            <w:shd w:val="clear" w:color="auto" w:fill="auto"/>
            <w:vAlign w:val="center"/>
            <w:hideMark/>
          </w:tcPr>
          <w:p w:rsidR="001732E9" w:rsidRDefault="001732E9" w:rsidP="001732E9">
            <w:pPr>
              <w:jc w:val="right"/>
              <w:rPr>
                <w:color w:val="000000"/>
                <w:sz w:val="14"/>
                <w:szCs w:val="14"/>
              </w:rPr>
            </w:pPr>
            <w:r>
              <w:rPr>
                <w:color w:val="000000"/>
                <w:sz w:val="14"/>
                <w:szCs w:val="14"/>
              </w:rPr>
              <w:t>46.7</w:t>
            </w:r>
          </w:p>
        </w:tc>
        <w:tc>
          <w:tcPr>
            <w:tcW w:w="835" w:type="dxa"/>
            <w:tcBorders>
              <w:top w:val="nil"/>
              <w:left w:val="nil"/>
              <w:bottom w:val="nil"/>
              <w:right w:val="nil"/>
            </w:tcBorders>
            <w:shd w:val="clear" w:color="auto" w:fill="auto"/>
            <w:noWrap/>
            <w:vAlign w:val="center"/>
            <w:hideMark/>
          </w:tcPr>
          <w:p w:rsidR="001732E9" w:rsidRDefault="001732E9" w:rsidP="001732E9">
            <w:pPr>
              <w:jc w:val="right"/>
              <w:rPr>
                <w:color w:val="000000"/>
                <w:sz w:val="14"/>
                <w:szCs w:val="14"/>
              </w:rPr>
            </w:pPr>
            <w:r>
              <w:rPr>
                <w:color w:val="000000"/>
                <w:sz w:val="14"/>
                <w:szCs w:val="14"/>
              </w:rPr>
              <w:t>46.0</w:t>
            </w:r>
          </w:p>
        </w:tc>
        <w:tc>
          <w:tcPr>
            <w:tcW w:w="791" w:type="dxa"/>
            <w:tcBorders>
              <w:top w:val="nil"/>
              <w:left w:val="nil"/>
              <w:bottom w:val="nil"/>
              <w:right w:val="nil"/>
            </w:tcBorders>
            <w:shd w:val="clear" w:color="auto" w:fill="auto"/>
            <w:noWrap/>
            <w:vAlign w:val="center"/>
          </w:tcPr>
          <w:p w:rsidR="001732E9" w:rsidRDefault="001732E9" w:rsidP="001732E9">
            <w:pPr>
              <w:jc w:val="right"/>
              <w:rPr>
                <w:color w:val="000000"/>
                <w:sz w:val="14"/>
                <w:szCs w:val="14"/>
              </w:rPr>
            </w:pPr>
            <w:r>
              <w:rPr>
                <w:color w:val="000000"/>
                <w:sz w:val="14"/>
                <w:szCs w:val="14"/>
              </w:rPr>
              <w:t>46.1</w:t>
            </w:r>
          </w:p>
        </w:tc>
        <w:tc>
          <w:tcPr>
            <w:tcW w:w="815" w:type="dxa"/>
            <w:tcBorders>
              <w:top w:val="nil"/>
              <w:left w:val="nil"/>
              <w:bottom w:val="nil"/>
              <w:right w:val="nil"/>
            </w:tcBorders>
            <w:shd w:val="clear" w:color="auto" w:fill="auto"/>
            <w:noWrap/>
            <w:vAlign w:val="center"/>
            <w:hideMark/>
          </w:tcPr>
          <w:p w:rsidR="001732E9" w:rsidRDefault="001732E9" w:rsidP="001732E9">
            <w:pPr>
              <w:jc w:val="right"/>
              <w:rPr>
                <w:color w:val="000000"/>
                <w:sz w:val="14"/>
                <w:szCs w:val="14"/>
              </w:rPr>
            </w:pPr>
            <w:r>
              <w:rPr>
                <w:color w:val="000000"/>
                <w:sz w:val="14"/>
                <w:szCs w:val="14"/>
              </w:rPr>
              <w:t>46.4</w:t>
            </w:r>
          </w:p>
        </w:tc>
        <w:tc>
          <w:tcPr>
            <w:tcW w:w="815" w:type="dxa"/>
            <w:tcBorders>
              <w:top w:val="nil"/>
              <w:left w:val="nil"/>
              <w:bottom w:val="nil"/>
              <w:right w:val="nil"/>
            </w:tcBorders>
            <w:shd w:val="clear" w:color="auto" w:fill="auto"/>
            <w:vAlign w:val="center"/>
          </w:tcPr>
          <w:p w:rsidR="001732E9" w:rsidRDefault="001732E9" w:rsidP="001732E9">
            <w:pPr>
              <w:jc w:val="right"/>
              <w:rPr>
                <w:color w:val="000000"/>
                <w:sz w:val="14"/>
                <w:szCs w:val="14"/>
              </w:rPr>
            </w:pPr>
            <w:r>
              <w:rPr>
                <w:color w:val="000000"/>
                <w:sz w:val="14"/>
                <w:szCs w:val="14"/>
              </w:rPr>
              <w:t>46.4</w:t>
            </w:r>
          </w:p>
        </w:tc>
        <w:tc>
          <w:tcPr>
            <w:tcW w:w="815" w:type="dxa"/>
            <w:tcBorders>
              <w:top w:val="nil"/>
              <w:left w:val="nil"/>
              <w:bottom w:val="nil"/>
              <w:right w:val="nil"/>
            </w:tcBorders>
            <w:shd w:val="clear" w:color="auto" w:fill="auto"/>
            <w:vAlign w:val="center"/>
          </w:tcPr>
          <w:p w:rsidR="001732E9" w:rsidRDefault="001732E9" w:rsidP="001732E9">
            <w:pPr>
              <w:jc w:val="right"/>
              <w:rPr>
                <w:color w:val="000000"/>
                <w:sz w:val="14"/>
                <w:szCs w:val="14"/>
              </w:rPr>
            </w:pPr>
            <w:r>
              <w:rPr>
                <w:color w:val="000000"/>
                <w:sz w:val="14"/>
                <w:szCs w:val="14"/>
              </w:rPr>
              <w:t>46.2</w:t>
            </w:r>
          </w:p>
        </w:tc>
        <w:tc>
          <w:tcPr>
            <w:tcW w:w="815" w:type="dxa"/>
            <w:tcBorders>
              <w:top w:val="nil"/>
              <w:left w:val="nil"/>
              <w:bottom w:val="nil"/>
              <w:right w:val="nil"/>
            </w:tcBorders>
            <w:shd w:val="clear" w:color="auto" w:fill="auto"/>
            <w:vAlign w:val="center"/>
          </w:tcPr>
          <w:p w:rsidR="001732E9" w:rsidRDefault="001732E9" w:rsidP="001732E9">
            <w:pPr>
              <w:jc w:val="right"/>
              <w:rPr>
                <w:color w:val="000000"/>
                <w:sz w:val="14"/>
                <w:szCs w:val="14"/>
              </w:rPr>
            </w:pPr>
            <w:r>
              <w:rPr>
                <w:color w:val="000000"/>
                <w:sz w:val="14"/>
                <w:szCs w:val="14"/>
              </w:rPr>
              <w:t>46.2</w:t>
            </w:r>
          </w:p>
        </w:tc>
      </w:tr>
      <w:tr w:rsidR="001732E9" w:rsidRPr="00125FCA" w:rsidTr="00A93FBA">
        <w:trPr>
          <w:trHeight w:hRule="exact" w:val="228"/>
        </w:trPr>
        <w:tc>
          <w:tcPr>
            <w:tcW w:w="3109" w:type="dxa"/>
            <w:tcBorders>
              <w:top w:val="nil"/>
              <w:left w:val="nil"/>
              <w:bottom w:val="nil"/>
              <w:right w:val="nil"/>
            </w:tcBorders>
            <w:shd w:val="clear" w:color="auto" w:fill="auto"/>
            <w:vAlign w:val="center"/>
            <w:hideMark/>
          </w:tcPr>
          <w:p w:rsidR="001732E9" w:rsidRPr="00125FCA" w:rsidRDefault="001732E9" w:rsidP="001732E9">
            <w:pPr>
              <w:ind w:firstLine="176"/>
              <w:rPr>
                <w:sz w:val="15"/>
                <w:szCs w:val="15"/>
              </w:rPr>
            </w:pPr>
            <w:r w:rsidRPr="00125FCA">
              <w:rPr>
                <w:sz w:val="15"/>
                <w:szCs w:val="15"/>
              </w:rPr>
              <w:t>GP Fund</w:t>
            </w:r>
            <w:r>
              <w:rPr>
                <w:sz w:val="15"/>
                <w:szCs w:val="15"/>
              </w:rPr>
              <w:t>*</w:t>
            </w:r>
          </w:p>
        </w:tc>
        <w:tc>
          <w:tcPr>
            <w:tcW w:w="751" w:type="dxa"/>
            <w:tcBorders>
              <w:top w:val="nil"/>
              <w:left w:val="nil"/>
              <w:bottom w:val="nil"/>
              <w:right w:val="nil"/>
            </w:tcBorders>
            <w:shd w:val="clear" w:color="auto" w:fill="auto"/>
            <w:vAlign w:val="center"/>
            <w:hideMark/>
          </w:tcPr>
          <w:p w:rsidR="001732E9" w:rsidRDefault="001732E9" w:rsidP="001732E9">
            <w:pPr>
              <w:jc w:val="right"/>
              <w:rPr>
                <w:color w:val="000000"/>
                <w:sz w:val="14"/>
                <w:szCs w:val="14"/>
              </w:rPr>
            </w:pPr>
            <w:r>
              <w:rPr>
                <w:color w:val="000000"/>
                <w:sz w:val="14"/>
                <w:szCs w:val="14"/>
              </w:rPr>
              <w:t>88.8</w:t>
            </w:r>
          </w:p>
        </w:tc>
        <w:tc>
          <w:tcPr>
            <w:tcW w:w="834" w:type="dxa"/>
            <w:tcBorders>
              <w:top w:val="nil"/>
              <w:left w:val="nil"/>
              <w:bottom w:val="nil"/>
              <w:right w:val="nil"/>
            </w:tcBorders>
            <w:shd w:val="clear" w:color="auto" w:fill="auto"/>
            <w:vAlign w:val="center"/>
            <w:hideMark/>
          </w:tcPr>
          <w:p w:rsidR="001732E9" w:rsidRDefault="001732E9" w:rsidP="001732E9">
            <w:pPr>
              <w:jc w:val="right"/>
              <w:rPr>
                <w:color w:val="000000"/>
                <w:sz w:val="14"/>
                <w:szCs w:val="14"/>
              </w:rPr>
            </w:pPr>
            <w:r>
              <w:rPr>
                <w:color w:val="000000"/>
                <w:sz w:val="14"/>
                <w:szCs w:val="14"/>
              </w:rPr>
              <w:t>91.7</w:t>
            </w:r>
          </w:p>
        </w:tc>
        <w:tc>
          <w:tcPr>
            <w:tcW w:w="835" w:type="dxa"/>
            <w:tcBorders>
              <w:top w:val="nil"/>
              <w:left w:val="nil"/>
              <w:bottom w:val="nil"/>
              <w:right w:val="nil"/>
            </w:tcBorders>
            <w:shd w:val="clear" w:color="auto" w:fill="auto"/>
            <w:noWrap/>
            <w:vAlign w:val="center"/>
            <w:hideMark/>
          </w:tcPr>
          <w:p w:rsidR="001732E9" w:rsidRDefault="001732E9" w:rsidP="001732E9">
            <w:pPr>
              <w:jc w:val="right"/>
              <w:rPr>
                <w:color w:val="000000"/>
                <w:sz w:val="14"/>
                <w:szCs w:val="14"/>
              </w:rPr>
            </w:pPr>
            <w:r>
              <w:rPr>
                <w:color w:val="000000"/>
                <w:sz w:val="14"/>
                <w:szCs w:val="14"/>
              </w:rPr>
              <w:t>86.8</w:t>
            </w:r>
          </w:p>
        </w:tc>
        <w:tc>
          <w:tcPr>
            <w:tcW w:w="791" w:type="dxa"/>
            <w:tcBorders>
              <w:top w:val="nil"/>
              <w:left w:val="nil"/>
              <w:bottom w:val="nil"/>
              <w:right w:val="nil"/>
            </w:tcBorders>
            <w:shd w:val="clear" w:color="auto" w:fill="auto"/>
            <w:noWrap/>
            <w:vAlign w:val="center"/>
          </w:tcPr>
          <w:p w:rsidR="001732E9" w:rsidRDefault="001732E9" w:rsidP="001732E9">
            <w:pPr>
              <w:jc w:val="right"/>
              <w:rPr>
                <w:color w:val="000000"/>
                <w:sz w:val="14"/>
                <w:szCs w:val="14"/>
              </w:rPr>
            </w:pPr>
            <w:r>
              <w:rPr>
                <w:color w:val="000000"/>
                <w:sz w:val="14"/>
                <w:szCs w:val="14"/>
              </w:rPr>
              <w:t>87.2</w:t>
            </w:r>
          </w:p>
        </w:tc>
        <w:tc>
          <w:tcPr>
            <w:tcW w:w="815" w:type="dxa"/>
            <w:tcBorders>
              <w:top w:val="nil"/>
              <w:left w:val="nil"/>
              <w:bottom w:val="nil"/>
              <w:right w:val="nil"/>
            </w:tcBorders>
            <w:shd w:val="clear" w:color="auto" w:fill="auto"/>
            <w:noWrap/>
            <w:vAlign w:val="center"/>
            <w:hideMark/>
          </w:tcPr>
          <w:p w:rsidR="001732E9" w:rsidRDefault="001732E9" w:rsidP="001732E9">
            <w:pPr>
              <w:jc w:val="right"/>
              <w:rPr>
                <w:color w:val="000000"/>
                <w:sz w:val="14"/>
                <w:szCs w:val="14"/>
              </w:rPr>
            </w:pPr>
            <w:r>
              <w:rPr>
                <w:color w:val="000000"/>
                <w:sz w:val="14"/>
                <w:szCs w:val="14"/>
              </w:rPr>
              <w:t>96.3</w:t>
            </w:r>
          </w:p>
        </w:tc>
        <w:tc>
          <w:tcPr>
            <w:tcW w:w="815" w:type="dxa"/>
            <w:tcBorders>
              <w:top w:val="nil"/>
              <w:left w:val="nil"/>
              <w:bottom w:val="nil"/>
              <w:right w:val="nil"/>
            </w:tcBorders>
            <w:shd w:val="clear" w:color="auto" w:fill="auto"/>
            <w:vAlign w:val="center"/>
          </w:tcPr>
          <w:p w:rsidR="001732E9" w:rsidRDefault="001732E9" w:rsidP="001732E9">
            <w:pPr>
              <w:jc w:val="right"/>
              <w:rPr>
                <w:color w:val="000000"/>
                <w:sz w:val="14"/>
                <w:szCs w:val="14"/>
              </w:rPr>
            </w:pPr>
            <w:r>
              <w:rPr>
                <w:color w:val="000000"/>
                <w:sz w:val="14"/>
                <w:szCs w:val="14"/>
              </w:rPr>
              <w:t>95.8</w:t>
            </w:r>
          </w:p>
        </w:tc>
        <w:tc>
          <w:tcPr>
            <w:tcW w:w="815" w:type="dxa"/>
            <w:tcBorders>
              <w:top w:val="nil"/>
              <w:left w:val="nil"/>
              <w:bottom w:val="nil"/>
              <w:right w:val="nil"/>
            </w:tcBorders>
            <w:shd w:val="clear" w:color="auto" w:fill="auto"/>
            <w:vAlign w:val="center"/>
          </w:tcPr>
          <w:p w:rsidR="001732E9" w:rsidRDefault="001732E9" w:rsidP="001732E9">
            <w:pPr>
              <w:jc w:val="right"/>
              <w:rPr>
                <w:color w:val="000000"/>
                <w:sz w:val="14"/>
                <w:szCs w:val="14"/>
              </w:rPr>
            </w:pPr>
            <w:r>
              <w:rPr>
                <w:color w:val="000000"/>
                <w:sz w:val="14"/>
                <w:szCs w:val="14"/>
              </w:rPr>
              <w:t>94.5</w:t>
            </w:r>
          </w:p>
        </w:tc>
        <w:tc>
          <w:tcPr>
            <w:tcW w:w="815" w:type="dxa"/>
            <w:tcBorders>
              <w:top w:val="nil"/>
              <w:left w:val="nil"/>
              <w:bottom w:val="nil"/>
              <w:right w:val="nil"/>
            </w:tcBorders>
            <w:shd w:val="clear" w:color="auto" w:fill="auto"/>
            <w:vAlign w:val="center"/>
          </w:tcPr>
          <w:p w:rsidR="001732E9" w:rsidRDefault="001732E9" w:rsidP="001732E9">
            <w:pPr>
              <w:jc w:val="right"/>
              <w:rPr>
                <w:color w:val="000000"/>
                <w:sz w:val="14"/>
                <w:szCs w:val="14"/>
              </w:rPr>
            </w:pPr>
            <w:r>
              <w:rPr>
                <w:color w:val="000000"/>
                <w:sz w:val="14"/>
                <w:szCs w:val="14"/>
              </w:rPr>
              <w:t>94.2</w:t>
            </w:r>
          </w:p>
        </w:tc>
      </w:tr>
      <w:tr w:rsidR="001732E9" w:rsidRPr="00125FCA" w:rsidTr="00A93FBA">
        <w:trPr>
          <w:trHeight w:hRule="exact" w:val="228"/>
        </w:trPr>
        <w:tc>
          <w:tcPr>
            <w:tcW w:w="3109" w:type="dxa"/>
            <w:tcBorders>
              <w:top w:val="nil"/>
              <w:left w:val="nil"/>
              <w:bottom w:val="nil"/>
              <w:right w:val="nil"/>
            </w:tcBorders>
            <w:shd w:val="clear" w:color="auto" w:fill="auto"/>
            <w:vAlign w:val="center"/>
            <w:hideMark/>
          </w:tcPr>
          <w:p w:rsidR="001732E9" w:rsidRPr="00125FCA" w:rsidRDefault="001732E9" w:rsidP="001732E9">
            <w:pPr>
              <w:rPr>
                <w:b/>
                <w:bCs/>
                <w:sz w:val="15"/>
                <w:szCs w:val="15"/>
              </w:rPr>
            </w:pPr>
            <w:r w:rsidRPr="00125FCA">
              <w:rPr>
                <w:b/>
                <w:bCs/>
                <w:sz w:val="15"/>
                <w:szCs w:val="15"/>
              </w:rPr>
              <w:t xml:space="preserve">   IV. Foreign Currency Loans</w:t>
            </w:r>
            <w:r>
              <w:rPr>
                <w:b/>
                <w:bCs/>
                <w:sz w:val="15"/>
                <w:szCs w:val="15"/>
                <w:vertAlign w:val="superscript"/>
              </w:rPr>
              <w:t>6</w:t>
            </w:r>
          </w:p>
        </w:tc>
        <w:tc>
          <w:tcPr>
            <w:tcW w:w="751" w:type="dxa"/>
            <w:tcBorders>
              <w:top w:val="nil"/>
              <w:left w:val="nil"/>
              <w:bottom w:val="nil"/>
              <w:right w:val="nil"/>
            </w:tcBorders>
            <w:shd w:val="clear" w:color="auto" w:fill="auto"/>
            <w:vAlign w:val="center"/>
            <w:hideMark/>
          </w:tcPr>
          <w:p w:rsidR="001732E9" w:rsidRDefault="001732E9" w:rsidP="001732E9">
            <w:pPr>
              <w:jc w:val="right"/>
              <w:rPr>
                <w:b/>
                <w:bCs/>
                <w:color w:val="000000"/>
                <w:sz w:val="14"/>
                <w:szCs w:val="14"/>
              </w:rPr>
            </w:pPr>
            <w:r>
              <w:rPr>
                <w:b/>
                <w:bCs/>
                <w:color w:val="000000"/>
                <w:sz w:val="14"/>
                <w:szCs w:val="14"/>
              </w:rPr>
              <w:t>4.7</w:t>
            </w:r>
          </w:p>
        </w:tc>
        <w:tc>
          <w:tcPr>
            <w:tcW w:w="834" w:type="dxa"/>
            <w:tcBorders>
              <w:top w:val="nil"/>
              <w:left w:val="nil"/>
              <w:bottom w:val="nil"/>
              <w:right w:val="nil"/>
            </w:tcBorders>
            <w:shd w:val="clear" w:color="auto" w:fill="auto"/>
            <w:vAlign w:val="center"/>
            <w:hideMark/>
          </w:tcPr>
          <w:p w:rsidR="001732E9" w:rsidRDefault="001732E9" w:rsidP="001732E9">
            <w:pPr>
              <w:jc w:val="right"/>
              <w:rPr>
                <w:b/>
                <w:bCs/>
                <w:color w:val="000000"/>
                <w:sz w:val="14"/>
                <w:szCs w:val="14"/>
              </w:rPr>
            </w:pPr>
            <w:r>
              <w:rPr>
                <w:b/>
                <w:bCs/>
                <w:color w:val="000000"/>
                <w:sz w:val="14"/>
                <w:szCs w:val="14"/>
              </w:rPr>
              <w:t>5.4</w:t>
            </w:r>
          </w:p>
        </w:tc>
        <w:tc>
          <w:tcPr>
            <w:tcW w:w="835" w:type="dxa"/>
            <w:tcBorders>
              <w:top w:val="nil"/>
              <w:left w:val="nil"/>
              <w:bottom w:val="nil"/>
              <w:right w:val="nil"/>
            </w:tcBorders>
            <w:shd w:val="clear" w:color="auto" w:fill="auto"/>
            <w:vAlign w:val="center"/>
            <w:hideMark/>
          </w:tcPr>
          <w:p w:rsidR="001732E9" w:rsidRDefault="001732E9" w:rsidP="001732E9">
            <w:pPr>
              <w:jc w:val="right"/>
              <w:rPr>
                <w:b/>
                <w:bCs/>
                <w:color w:val="000000"/>
                <w:sz w:val="14"/>
                <w:szCs w:val="14"/>
              </w:rPr>
            </w:pPr>
            <w:r>
              <w:rPr>
                <w:b/>
                <w:bCs/>
                <w:color w:val="000000"/>
                <w:sz w:val="14"/>
                <w:szCs w:val="14"/>
              </w:rPr>
              <w:t>4.7</w:t>
            </w:r>
          </w:p>
        </w:tc>
        <w:tc>
          <w:tcPr>
            <w:tcW w:w="791" w:type="dxa"/>
            <w:tcBorders>
              <w:top w:val="nil"/>
              <w:left w:val="nil"/>
              <w:bottom w:val="nil"/>
              <w:right w:val="nil"/>
            </w:tcBorders>
            <w:shd w:val="clear" w:color="auto" w:fill="auto"/>
            <w:noWrap/>
            <w:vAlign w:val="center"/>
          </w:tcPr>
          <w:p w:rsidR="001732E9" w:rsidRDefault="001732E9" w:rsidP="001732E9">
            <w:pPr>
              <w:jc w:val="right"/>
              <w:rPr>
                <w:b/>
                <w:bCs/>
                <w:color w:val="000000"/>
                <w:sz w:val="14"/>
                <w:szCs w:val="14"/>
              </w:rPr>
            </w:pPr>
            <w:r>
              <w:rPr>
                <w:b/>
                <w:bCs/>
                <w:color w:val="000000"/>
                <w:sz w:val="14"/>
                <w:szCs w:val="14"/>
              </w:rPr>
              <w:t>4.9</w:t>
            </w:r>
          </w:p>
        </w:tc>
        <w:tc>
          <w:tcPr>
            <w:tcW w:w="815" w:type="dxa"/>
            <w:tcBorders>
              <w:top w:val="nil"/>
              <w:left w:val="nil"/>
              <w:bottom w:val="nil"/>
              <w:right w:val="nil"/>
            </w:tcBorders>
            <w:shd w:val="clear" w:color="auto" w:fill="auto"/>
            <w:noWrap/>
            <w:vAlign w:val="center"/>
            <w:hideMark/>
          </w:tcPr>
          <w:p w:rsidR="001732E9" w:rsidRDefault="001732E9" w:rsidP="001732E9">
            <w:pPr>
              <w:jc w:val="right"/>
              <w:rPr>
                <w:b/>
                <w:bCs/>
                <w:color w:val="000000"/>
                <w:sz w:val="14"/>
                <w:szCs w:val="14"/>
              </w:rPr>
            </w:pPr>
            <w:r>
              <w:rPr>
                <w:b/>
                <w:bCs/>
                <w:color w:val="000000"/>
                <w:sz w:val="14"/>
                <w:szCs w:val="14"/>
              </w:rPr>
              <w:t>5.5</w:t>
            </w:r>
          </w:p>
        </w:tc>
        <w:tc>
          <w:tcPr>
            <w:tcW w:w="815" w:type="dxa"/>
            <w:tcBorders>
              <w:top w:val="nil"/>
              <w:left w:val="nil"/>
              <w:bottom w:val="nil"/>
              <w:right w:val="nil"/>
            </w:tcBorders>
            <w:shd w:val="clear" w:color="auto" w:fill="auto"/>
            <w:vAlign w:val="center"/>
          </w:tcPr>
          <w:p w:rsidR="001732E9" w:rsidRDefault="001732E9" w:rsidP="001732E9">
            <w:pPr>
              <w:jc w:val="right"/>
              <w:rPr>
                <w:b/>
                <w:bCs/>
                <w:color w:val="000000"/>
                <w:sz w:val="14"/>
                <w:szCs w:val="14"/>
              </w:rPr>
            </w:pPr>
            <w:r>
              <w:rPr>
                <w:b/>
                <w:bCs/>
                <w:color w:val="000000"/>
                <w:sz w:val="14"/>
                <w:szCs w:val="14"/>
              </w:rPr>
              <w:t>5.8</w:t>
            </w:r>
          </w:p>
        </w:tc>
        <w:tc>
          <w:tcPr>
            <w:tcW w:w="815" w:type="dxa"/>
            <w:tcBorders>
              <w:top w:val="nil"/>
              <w:left w:val="nil"/>
              <w:bottom w:val="nil"/>
              <w:right w:val="nil"/>
            </w:tcBorders>
            <w:shd w:val="clear" w:color="auto" w:fill="auto"/>
            <w:vAlign w:val="center"/>
          </w:tcPr>
          <w:p w:rsidR="001732E9" w:rsidRDefault="001732E9" w:rsidP="001732E9">
            <w:pPr>
              <w:jc w:val="right"/>
              <w:rPr>
                <w:b/>
                <w:bCs/>
                <w:color w:val="000000"/>
                <w:sz w:val="14"/>
                <w:szCs w:val="14"/>
              </w:rPr>
            </w:pPr>
            <w:r>
              <w:rPr>
                <w:b/>
                <w:bCs/>
                <w:color w:val="000000"/>
                <w:sz w:val="14"/>
                <w:szCs w:val="14"/>
              </w:rPr>
              <w:t>6.1</w:t>
            </w:r>
          </w:p>
        </w:tc>
        <w:tc>
          <w:tcPr>
            <w:tcW w:w="815" w:type="dxa"/>
            <w:tcBorders>
              <w:top w:val="nil"/>
              <w:left w:val="nil"/>
              <w:bottom w:val="nil"/>
              <w:right w:val="nil"/>
            </w:tcBorders>
            <w:shd w:val="clear" w:color="auto" w:fill="auto"/>
            <w:vAlign w:val="center"/>
          </w:tcPr>
          <w:p w:rsidR="001732E9" w:rsidRDefault="001732E9" w:rsidP="001732E9">
            <w:pPr>
              <w:jc w:val="right"/>
              <w:rPr>
                <w:b/>
                <w:bCs/>
                <w:color w:val="000000"/>
                <w:sz w:val="14"/>
                <w:szCs w:val="14"/>
              </w:rPr>
            </w:pPr>
            <w:r>
              <w:rPr>
                <w:b/>
                <w:bCs/>
                <w:color w:val="000000"/>
                <w:sz w:val="14"/>
                <w:szCs w:val="14"/>
              </w:rPr>
              <w:t>6.1</w:t>
            </w:r>
          </w:p>
        </w:tc>
      </w:tr>
      <w:tr w:rsidR="001732E9" w:rsidRPr="00125FCA" w:rsidTr="00A93FBA">
        <w:trPr>
          <w:trHeight w:hRule="exact" w:val="228"/>
        </w:trPr>
        <w:tc>
          <w:tcPr>
            <w:tcW w:w="3109" w:type="dxa"/>
            <w:tcBorders>
              <w:top w:val="nil"/>
              <w:left w:val="nil"/>
              <w:bottom w:val="nil"/>
              <w:right w:val="nil"/>
            </w:tcBorders>
            <w:shd w:val="clear" w:color="auto" w:fill="auto"/>
            <w:vAlign w:val="center"/>
            <w:hideMark/>
          </w:tcPr>
          <w:p w:rsidR="001732E9" w:rsidRPr="00125FCA" w:rsidRDefault="001732E9" w:rsidP="001732E9">
            <w:pPr>
              <w:ind w:firstLine="176"/>
              <w:rPr>
                <w:sz w:val="15"/>
                <w:szCs w:val="15"/>
              </w:rPr>
            </w:pPr>
            <w:r w:rsidRPr="00125FCA">
              <w:rPr>
                <w:sz w:val="15"/>
                <w:szCs w:val="15"/>
              </w:rPr>
              <w:t>Foreign Exchange Bearer Certificate</w:t>
            </w:r>
          </w:p>
        </w:tc>
        <w:tc>
          <w:tcPr>
            <w:tcW w:w="751" w:type="dxa"/>
            <w:tcBorders>
              <w:top w:val="nil"/>
              <w:left w:val="nil"/>
              <w:bottom w:val="nil"/>
              <w:right w:val="nil"/>
            </w:tcBorders>
            <w:shd w:val="clear" w:color="auto" w:fill="auto"/>
            <w:vAlign w:val="center"/>
            <w:hideMark/>
          </w:tcPr>
          <w:p w:rsidR="001732E9" w:rsidRDefault="001732E9" w:rsidP="001732E9">
            <w:pPr>
              <w:jc w:val="right"/>
              <w:rPr>
                <w:color w:val="000000"/>
                <w:sz w:val="14"/>
                <w:szCs w:val="14"/>
              </w:rPr>
            </w:pPr>
            <w:r>
              <w:rPr>
                <w:color w:val="000000"/>
                <w:sz w:val="14"/>
                <w:szCs w:val="14"/>
              </w:rPr>
              <w:t>0.1</w:t>
            </w:r>
          </w:p>
        </w:tc>
        <w:tc>
          <w:tcPr>
            <w:tcW w:w="834" w:type="dxa"/>
            <w:tcBorders>
              <w:top w:val="nil"/>
              <w:left w:val="nil"/>
              <w:bottom w:val="nil"/>
              <w:right w:val="nil"/>
            </w:tcBorders>
            <w:shd w:val="clear" w:color="auto" w:fill="auto"/>
            <w:vAlign w:val="center"/>
            <w:hideMark/>
          </w:tcPr>
          <w:p w:rsidR="001732E9" w:rsidRDefault="001732E9" w:rsidP="001732E9">
            <w:pPr>
              <w:jc w:val="right"/>
              <w:rPr>
                <w:color w:val="000000"/>
                <w:sz w:val="14"/>
                <w:szCs w:val="14"/>
              </w:rPr>
            </w:pPr>
            <w:r>
              <w:rPr>
                <w:color w:val="000000"/>
                <w:sz w:val="14"/>
                <w:szCs w:val="14"/>
              </w:rPr>
              <w:t>0.1</w:t>
            </w:r>
          </w:p>
        </w:tc>
        <w:tc>
          <w:tcPr>
            <w:tcW w:w="835" w:type="dxa"/>
            <w:tcBorders>
              <w:top w:val="nil"/>
              <w:left w:val="nil"/>
              <w:bottom w:val="nil"/>
              <w:right w:val="nil"/>
            </w:tcBorders>
            <w:shd w:val="clear" w:color="auto" w:fill="auto"/>
            <w:vAlign w:val="center"/>
            <w:hideMark/>
          </w:tcPr>
          <w:p w:rsidR="001732E9" w:rsidRDefault="001732E9" w:rsidP="001732E9">
            <w:pPr>
              <w:jc w:val="right"/>
              <w:rPr>
                <w:color w:val="000000"/>
                <w:sz w:val="14"/>
                <w:szCs w:val="14"/>
              </w:rPr>
            </w:pPr>
            <w:r>
              <w:rPr>
                <w:color w:val="000000"/>
                <w:sz w:val="14"/>
                <w:szCs w:val="14"/>
              </w:rPr>
              <w:t>0.1</w:t>
            </w:r>
          </w:p>
        </w:tc>
        <w:tc>
          <w:tcPr>
            <w:tcW w:w="791" w:type="dxa"/>
            <w:tcBorders>
              <w:top w:val="nil"/>
              <w:left w:val="nil"/>
              <w:bottom w:val="nil"/>
              <w:right w:val="nil"/>
            </w:tcBorders>
            <w:shd w:val="clear" w:color="auto" w:fill="auto"/>
            <w:vAlign w:val="center"/>
          </w:tcPr>
          <w:p w:rsidR="001732E9" w:rsidRDefault="001732E9" w:rsidP="001732E9">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hideMark/>
          </w:tcPr>
          <w:p w:rsidR="001732E9" w:rsidRDefault="001732E9" w:rsidP="001732E9">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tcPr>
          <w:p w:rsidR="001732E9" w:rsidRDefault="001732E9" w:rsidP="001732E9">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tcPr>
          <w:p w:rsidR="001732E9" w:rsidRDefault="001732E9" w:rsidP="001732E9">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tcPr>
          <w:p w:rsidR="001732E9" w:rsidRDefault="001732E9" w:rsidP="001732E9">
            <w:pPr>
              <w:jc w:val="right"/>
              <w:rPr>
                <w:color w:val="000000"/>
                <w:sz w:val="14"/>
                <w:szCs w:val="14"/>
              </w:rPr>
            </w:pPr>
            <w:r>
              <w:rPr>
                <w:color w:val="000000"/>
                <w:sz w:val="14"/>
                <w:szCs w:val="14"/>
              </w:rPr>
              <w:t>0.1</w:t>
            </w:r>
          </w:p>
        </w:tc>
      </w:tr>
      <w:tr w:rsidR="001732E9" w:rsidRPr="00125FCA" w:rsidTr="00A93FBA">
        <w:trPr>
          <w:trHeight w:hRule="exact" w:val="228"/>
        </w:trPr>
        <w:tc>
          <w:tcPr>
            <w:tcW w:w="3109" w:type="dxa"/>
            <w:tcBorders>
              <w:top w:val="nil"/>
              <w:left w:val="nil"/>
              <w:bottom w:val="nil"/>
              <w:right w:val="nil"/>
            </w:tcBorders>
            <w:shd w:val="clear" w:color="auto" w:fill="auto"/>
            <w:vAlign w:val="center"/>
            <w:hideMark/>
          </w:tcPr>
          <w:p w:rsidR="001732E9" w:rsidRPr="00125FCA" w:rsidRDefault="001732E9" w:rsidP="001732E9">
            <w:pPr>
              <w:ind w:firstLine="176"/>
              <w:rPr>
                <w:sz w:val="15"/>
                <w:szCs w:val="15"/>
              </w:rPr>
            </w:pPr>
            <w:r w:rsidRPr="00125FCA">
              <w:rPr>
                <w:sz w:val="15"/>
                <w:szCs w:val="15"/>
              </w:rPr>
              <w:t xml:space="preserve">FCBC 3 Years </w:t>
            </w:r>
          </w:p>
        </w:tc>
        <w:tc>
          <w:tcPr>
            <w:tcW w:w="751" w:type="dxa"/>
            <w:tcBorders>
              <w:top w:val="nil"/>
              <w:left w:val="nil"/>
              <w:bottom w:val="nil"/>
              <w:right w:val="nil"/>
            </w:tcBorders>
            <w:shd w:val="clear" w:color="auto" w:fill="auto"/>
            <w:vAlign w:val="center"/>
            <w:hideMark/>
          </w:tcPr>
          <w:p w:rsidR="001732E9" w:rsidRDefault="001732E9" w:rsidP="001732E9">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hideMark/>
          </w:tcPr>
          <w:p w:rsidR="001732E9" w:rsidRDefault="001732E9" w:rsidP="001732E9">
            <w:pPr>
              <w:jc w:val="right"/>
              <w:rPr>
                <w:color w:val="000000"/>
                <w:sz w:val="14"/>
                <w:szCs w:val="14"/>
              </w:rPr>
            </w:pPr>
            <w:r>
              <w:rPr>
                <w:color w:val="000000"/>
                <w:sz w:val="14"/>
                <w:szCs w:val="14"/>
              </w:rPr>
              <w:t>..</w:t>
            </w:r>
          </w:p>
        </w:tc>
        <w:tc>
          <w:tcPr>
            <w:tcW w:w="835" w:type="dxa"/>
            <w:tcBorders>
              <w:top w:val="nil"/>
              <w:left w:val="nil"/>
              <w:bottom w:val="nil"/>
              <w:right w:val="nil"/>
            </w:tcBorders>
            <w:shd w:val="clear" w:color="auto" w:fill="auto"/>
            <w:vAlign w:val="center"/>
            <w:hideMark/>
          </w:tcPr>
          <w:p w:rsidR="001732E9" w:rsidRDefault="001732E9" w:rsidP="001732E9">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vAlign w:val="center"/>
          </w:tcPr>
          <w:p w:rsidR="001732E9" w:rsidRDefault="001732E9" w:rsidP="001732E9">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hideMark/>
          </w:tcPr>
          <w:p w:rsidR="001732E9" w:rsidRDefault="001732E9" w:rsidP="001732E9">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1732E9" w:rsidRDefault="001732E9" w:rsidP="001732E9">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1732E9" w:rsidRDefault="001732E9" w:rsidP="001732E9">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1732E9" w:rsidRDefault="001732E9" w:rsidP="001732E9">
            <w:pPr>
              <w:jc w:val="right"/>
              <w:rPr>
                <w:color w:val="000000"/>
                <w:sz w:val="14"/>
                <w:szCs w:val="14"/>
              </w:rPr>
            </w:pPr>
            <w:r>
              <w:rPr>
                <w:color w:val="000000"/>
                <w:sz w:val="14"/>
                <w:szCs w:val="14"/>
              </w:rPr>
              <w:t>..</w:t>
            </w:r>
          </w:p>
        </w:tc>
      </w:tr>
      <w:tr w:rsidR="001732E9" w:rsidRPr="00125FCA" w:rsidTr="00A93FBA">
        <w:trPr>
          <w:trHeight w:hRule="exact" w:val="228"/>
        </w:trPr>
        <w:tc>
          <w:tcPr>
            <w:tcW w:w="3109" w:type="dxa"/>
            <w:tcBorders>
              <w:top w:val="nil"/>
              <w:left w:val="nil"/>
              <w:bottom w:val="nil"/>
              <w:right w:val="nil"/>
            </w:tcBorders>
            <w:shd w:val="clear" w:color="auto" w:fill="auto"/>
            <w:vAlign w:val="center"/>
            <w:hideMark/>
          </w:tcPr>
          <w:p w:rsidR="001732E9" w:rsidRPr="00125FCA" w:rsidRDefault="001732E9" w:rsidP="001732E9">
            <w:pPr>
              <w:ind w:firstLine="176"/>
              <w:rPr>
                <w:sz w:val="15"/>
                <w:szCs w:val="15"/>
              </w:rPr>
            </w:pPr>
            <w:r w:rsidRPr="00125FCA">
              <w:rPr>
                <w:sz w:val="15"/>
                <w:szCs w:val="15"/>
              </w:rPr>
              <w:t xml:space="preserve">US Dollar Bearer Certificates </w:t>
            </w:r>
          </w:p>
        </w:tc>
        <w:tc>
          <w:tcPr>
            <w:tcW w:w="751" w:type="dxa"/>
            <w:tcBorders>
              <w:top w:val="nil"/>
              <w:left w:val="nil"/>
              <w:bottom w:val="nil"/>
              <w:right w:val="nil"/>
            </w:tcBorders>
            <w:shd w:val="clear" w:color="auto" w:fill="auto"/>
            <w:vAlign w:val="center"/>
            <w:hideMark/>
          </w:tcPr>
          <w:p w:rsidR="001732E9" w:rsidRDefault="001732E9" w:rsidP="001732E9">
            <w:pPr>
              <w:jc w:val="right"/>
              <w:rPr>
                <w:color w:val="000000"/>
                <w:sz w:val="14"/>
                <w:szCs w:val="14"/>
              </w:rPr>
            </w:pPr>
            <w:r>
              <w:rPr>
                <w:color w:val="000000"/>
                <w:sz w:val="14"/>
                <w:szCs w:val="14"/>
              </w:rPr>
              <w:t>0.1</w:t>
            </w:r>
          </w:p>
        </w:tc>
        <w:tc>
          <w:tcPr>
            <w:tcW w:w="834" w:type="dxa"/>
            <w:tcBorders>
              <w:top w:val="nil"/>
              <w:left w:val="nil"/>
              <w:bottom w:val="nil"/>
              <w:right w:val="nil"/>
            </w:tcBorders>
            <w:shd w:val="clear" w:color="auto" w:fill="auto"/>
            <w:vAlign w:val="center"/>
            <w:hideMark/>
          </w:tcPr>
          <w:p w:rsidR="001732E9" w:rsidRDefault="001732E9" w:rsidP="001732E9">
            <w:pPr>
              <w:jc w:val="right"/>
              <w:rPr>
                <w:color w:val="000000"/>
                <w:sz w:val="14"/>
                <w:szCs w:val="14"/>
              </w:rPr>
            </w:pPr>
            <w:r>
              <w:rPr>
                <w:color w:val="000000"/>
                <w:sz w:val="14"/>
                <w:szCs w:val="14"/>
              </w:rPr>
              <w:t>0.1</w:t>
            </w:r>
          </w:p>
        </w:tc>
        <w:tc>
          <w:tcPr>
            <w:tcW w:w="835" w:type="dxa"/>
            <w:tcBorders>
              <w:top w:val="nil"/>
              <w:left w:val="nil"/>
              <w:bottom w:val="nil"/>
              <w:right w:val="nil"/>
            </w:tcBorders>
            <w:shd w:val="clear" w:color="auto" w:fill="auto"/>
            <w:vAlign w:val="center"/>
            <w:hideMark/>
          </w:tcPr>
          <w:p w:rsidR="001732E9" w:rsidRDefault="001732E9" w:rsidP="001732E9">
            <w:pPr>
              <w:jc w:val="right"/>
              <w:rPr>
                <w:color w:val="000000"/>
                <w:sz w:val="14"/>
                <w:szCs w:val="14"/>
              </w:rPr>
            </w:pPr>
            <w:r>
              <w:rPr>
                <w:color w:val="000000"/>
                <w:sz w:val="14"/>
                <w:szCs w:val="14"/>
              </w:rPr>
              <w:t>0.1</w:t>
            </w:r>
          </w:p>
        </w:tc>
        <w:tc>
          <w:tcPr>
            <w:tcW w:w="791" w:type="dxa"/>
            <w:tcBorders>
              <w:top w:val="nil"/>
              <w:left w:val="nil"/>
              <w:bottom w:val="nil"/>
              <w:right w:val="nil"/>
            </w:tcBorders>
            <w:shd w:val="clear" w:color="auto" w:fill="auto"/>
            <w:vAlign w:val="center"/>
          </w:tcPr>
          <w:p w:rsidR="001732E9" w:rsidRDefault="001732E9" w:rsidP="001732E9">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hideMark/>
          </w:tcPr>
          <w:p w:rsidR="001732E9" w:rsidRDefault="001732E9" w:rsidP="001732E9">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tcPr>
          <w:p w:rsidR="001732E9" w:rsidRDefault="001732E9" w:rsidP="001732E9">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tcPr>
          <w:p w:rsidR="001732E9" w:rsidRDefault="001732E9" w:rsidP="001732E9">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tcPr>
          <w:p w:rsidR="001732E9" w:rsidRDefault="001732E9" w:rsidP="001732E9">
            <w:pPr>
              <w:jc w:val="right"/>
              <w:rPr>
                <w:color w:val="000000"/>
                <w:sz w:val="14"/>
                <w:szCs w:val="14"/>
              </w:rPr>
            </w:pPr>
            <w:r>
              <w:rPr>
                <w:color w:val="000000"/>
                <w:sz w:val="14"/>
                <w:szCs w:val="14"/>
              </w:rPr>
              <w:t>0.1</w:t>
            </w:r>
          </w:p>
        </w:tc>
      </w:tr>
      <w:tr w:rsidR="001732E9" w:rsidRPr="00125FCA" w:rsidTr="00A93FBA">
        <w:trPr>
          <w:trHeight w:hRule="exact" w:val="228"/>
        </w:trPr>
        <w:tc>
          <w:tcPr>
            <w:tcW w:w="3109" w:type="dxa"/>
            <w:tcBorders>
              <w:top w:val="nil"/>
              <w:left w:val="nil"/>
              <w:bottom w:val="nil"/>
              <w:right w:val="nil"/>
            </w:tcBorders>
            <w:shd w:val="clear" w:color="auto" w:fill="auto"/>
            <w:vAlign w:val="center"/>
            <w:hideMark/>
          </w:tcPr>
          <w:p w:rsidR="001732E9" w:rsidRPr="00125FCA" w:rsidRDefault="001732E9" w:rsidP="001732E9">
            <w:pPr>
              <w:ind w:firstLine="176"/>
              <w:rPr>
                <w:sz w:val="15"/>
                <w:szCs w:val="15"/>
              </w:rPr>
            </w:pPr>
            <w:r w:rsidRPr="00125FCA">
              <w:rPr>
                <w:sz w:val="15"/>
                <w:szCs w:val="15"/>
              </w:rPr>
              <w:t>FCBC 5 Years</w:t>
            </w:r>
          </w:p>
        </w:tc>
        <w:tc>
          <w:tcPr>
            <w:tcW w:w="751" w:type="dxa"/>
            <w:tcBorders>
              <w:top w:val="nil"/>
              <w:left w:val="nil"/>
              <w:bottom w:val="nil"/>
              <w:right w:val="nil"/>
            </w:tcBorders>
            <w:shd w:val="clear" w:color="auto" w:fill="auto"/>
            <w:vAlign w:val="center"/>
            <w:hideMark/>
          </w:tcPr>
          <w:p w:rsidR="001732E9" w:rsidRDefault="001732E9" w:rsidP="001732E9">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hideMark/>
          </w:tcPr>
          <w:p w:rsidR="001732E9" w:rsidRDefault="001732E9" w:rsidP="001732E9">
            <w:pPr>
              <w:jc w:val="right"/>
              <w:rPr>
                <w:color w:val="000000"/>
                <w:sz w:val="14"/>
                <w:szCs w:val="14"/>
              </w:rPr>
            </w:pPr>
            <w:r>
              <w:rPr>
                <w:color w:val="000000"/>
                <w:sz w:val="14"/>
                <w:szCs w:val="14"/>
              </w:rPr>
              <w:t>..</w:t>
            </w:r>
          </w:p>
        </w:tc>
        <w:tc>
          <w:tcPr>
            <w:tcW w:w="835" w:type="dxa"/>
            <w:tcBorders>
              <w:top w:val="nil"/>
              <w:left w:val="nil"/>
              <w:bottom w:val="nil"/>
              <w:right w:val="nil"/>
            </w:tcBorders>
            <w:shd w:val="clear" w:color="auto" w:fill="auto"/>
            <w:vAlign w:val="center"/>
            <w:hideMark/>
          </w:tcPr>
          <w:p w:rsidR="001732E9" w:rsidRDefault="001732E9" w:rsidP="001732E9">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vAlign w:val="center"/>
          </w:tcPr>
          <w:p w:rsidR="001732E9" w:rsidRDefault="001732E9" w:rsidP="001732E9">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hideMark/>
          </w:tcPr>
          <w:p w:rsidR="001732E9" w:rsidRDefault="001732E9" w:rsidP="001732E9">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1732E9" w:rsidRDefault="001732E9" w:rsidP="001732E9">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1732E9" w:rsidRDefault="001732E9" w:rsidP="001732E9">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tcPr>
          <w:p w:rsidR="001732E9" w:rsidRDefault="001732E9" w:rsidP="001732E9">
            <w:pPr>
              <w:jc w:val="right"/>
              <w:rPr>
                <w:color w:val="000000"/>
                <w:sz w:val="14"/>
                <w:szCs w:val="14"/>
              </w:rPr>
            </w:pPr>
            <w:r>
              <w:rPr>
                <w:color w:val="000000"/>
                <w:sz w:val="14"/>
                <w:szCs w:val="14"/>
              </w:rPr>
              <w:t>0.1</w:t>
            </w:r>
          </w:p>
        </w:tc>
      </w:tr>
      <w:tr w:rsidR="001732E9" w:rsidRPr="00125FCA" w:rsidTr="00A93FBA">
        <w:trPr>
          <w:trHeight w:hRule="exact" w:val="228"/>
        </w:trPr>
        <w:tc>
          <w:tcPr>
            <w:tcW w:w="3109" w:type="dxa"/>
            <w:tcBorders>
              <w:top w:val="nil"/>
              <w:left w:val="nil"/>
              <w:bottom w:val="nil"/>
              <w:right w:val="nil"/>
            </w:tcBorders>
            <w:shd w:val="clear" w:color="auto" w:fill="auto"/>
            <w:vAlign w:val="center"/>
            <w:hideMark/>
          </w:tcPr>
          <w:p w:rsidR="001732E9" w:rsidRPr="00125FCA" w:rsidRDefault="001732E9" w:rsidP="001732E9">
            <w:pPr>
              <w:ind w:firstLine="176"/>
              <w:rPr>
                <w:sz w:val="15"/>
                <w:szCs w:val="15"/>
              </w:rPr>
            </w:pPr>
            <w:r w:rsidRPr="00125FCA">
              <w:rPr>
                <w:sz w:val="15"/>
                <w:szCs w:val="15"/>
              </w:rPr>
              <w:t xml:space="preserve">Special  US Dollar Bonds </w:t>
            </w:r>
          </w:p>
        </w:tc>
        <w:tc>
          <w:tcPr>
            <w:tcW w:w="751" w:type="dxa"/>
            <w:tcBorders>
              <w:top w:val="nil"/>
              <w:left w:val="nil"/>
              <w:bottom w:val="nil"/>
              <w:right w:val="nil"/>
            </w:tcBorders>
            <w:shd w:val="clear" w:color="auto" w:fill="auto"/>
            <w:vAlign w:val="center"/>
            <w:hideMark/>
          </w:tcPr>
          <w:p w:rsidR="001732E9" w:rsidRDefault="001732E9" w:rsidP="001732E9">
            <w:pPr>
              <w:jc w:val="right"/>
              <w:rPr>
                <w:color w:val="000000"/>
                <w:sz w:val="14"/>
                <w:szCs w:val="14"/>
              </w:rPr>
            </w:pPr>
            <w:r>
              <w:rPr>
                <w:color w:val="000000"/>
                <w:sz w:val="14"/>
                <w:szCs w:val="14"/>
              </w:rPr>
              <w:t>4.5</w:t>
            </w:r>
          </w:p>
        </w:tc>
        <w:tc>
          <w:tcPr>
            <w:tcW w:w="834" w:type="dxa"/>
            <w:tcBorders>
              <w:top w:val="nil"/>
              <w:left w:val="nil"/>
              <w:bottom w:val="nil"/>
              <w:right w:val="nil"/>
            </w:tcBorders>
            <w:shd w:val="clear" w:color="auto" w:fill="auto"/>
            <w:vAlign w:val="center"/>
            <w:hideMark/>
          </w:tcPr>
          <w:p w:rsidR="001732E9" w:rsidRDefault="001732E9" w:rsidP="001732E9">
            <w:pPr>
              <w:jc w:val="right"/>
              <w:rPr>
                <w:color w:val="000000"/>
                <w:sz w:val="14"/>
                <w:szCs w:val="14"/>
              </w:rPr>
            </w:pPr>
            <w:r>
              <w:rPr>
                <w:color w:val="000000"/>
                <w:sz w:val="14"/>
                <w:szCs w:val="14"/>
              </w:rPr>
              <w:t>5.1</w:t>
            </w:r>
          </w:p>
        </w:tc>
        <w:tc>
          <w:tcPr>
            <w:tcW w:w="835" w:type="dxa"/>
            <w:tcBorders>
              <w:top w:val="nil"/>
              <w:left w:val="nil"/>
              <w:bottom w:val="nil"/>
              <w:right w:val="nil"/>
            </w:tcBorders>
            <w:shd w:val="clear" w:color="auto" w:fill="auto"/>
            <w:vAlign w:val="center"/>
            <w:hideMark/>
          </w:tcPr>
          <w:p w:rsidR="001732E9" w:rsidRDefault="001732E9" w:rsidP="001732E9">
            <w:pPr>
              <w:jc w:val="right"/>
              <w:rPr>
                <w:color w:val="000000"/>
                <w:sz w:val="14"/>
                <w:szCs w:val="14"/>
              </w:rPr>
            </w:pPr>
            <w:r>
              <w:rPr>
                <w:color w:val="000000"/>
                <w:sz w:val="14"/>
                <w:szCs w:val="14"/>
              </w:rPr>
              <w:t>4.5</w:t>
            </w:r>
          </w:p>
        </w:tc>
        <w:tc>
          <w:tcPr>
            <w:tcW w:w="791" w:type="dxa"/>
            <w:tcBorders>
              <w:top w:val="nil"/>
              <w:left w:val="nil"/>
              <w:bottom w:val="nil"/>
              <w:right w:val="nil"/>
            </w:tcBorders>
            <w:shd w:val="clear" w:color="auto" w:fill="auto"/>
            <w:vAlign w:val="center"/>
          </w:tcPr>
          <w:p w:rsidR="001732E9" w:rsidRDefault="001732E9" w:rsidP="001732E9">
            <w:pPr>
              <w:jc w:val="right"/>
              <w:rPr>
                <w:color w:val="000000"/>
                <w:sz w:val="14"/>
                <w:szCs w:val="14"/>
              </w:rPr>
            </w:pPr>
            <w:r>
              <w:rPr>
                <w:color w:val="000000"/>
                <w:sz w:val="14"/>
                <w:szCs w:val="14"/>
              </w:rPr>
              <w:t>4.7</w:t>
            </w:r>
          </w:p>
        </w:tc>
        <w:tc>
          <w:tcPr>
            <w:tcW w:w="815" w:type="dxa"/>
            <w:tcBorders>
              <w:top w:val="nil"/>
              <w:left w:val="nil"/>
              <w:bottom w:val="nil"/>
              <w:right w:val="nil"/>
            </w:tcBorders>
            <w:shd w:val="clear" w:color="auto" w:fill="auto"/>
            <w:vAlign w:val="center"/>
            <w:hideMark/>
          </w:tcPr>
          <w:p w:rsidR="001732E9" w:rsidRDefault="001732E9" w:rsidP="001732E9">
            <w:pPr>
              <w:jc w:val="right"/>
              <w:rPr>
                <w:color w:val="000000"/>
                <w:sz w:val="14"/>
                <w:szCs w:val="14"/>
              </w:rPr>
            </w:pPr>
            <w:r>
              <w:rPr>
                <w:color w:val="000000"/>
                <w:sz w:val="14"/>
                <w:szCs w:val="14"/>
              </w:rPr>
              <w:t>5.2</w:t>
            </w:r>
          </w:p>
        </w:tc>
        <w:tc>
          <w:tcPr>
            <w:tcW w:w="815" w:type="dxa"/>
            <w:tcBorders>
              <w:top w:val="nil"/>
              <w:left w:val="nil"/>
              <w:bottom w:val="nil"/>
              <w:right w:val="nil"/>
            </w:tcBorders>
            <w:shd w:val="clear" w:color="auto" w:fill="auto"/>
            <w:vAlign w:val="center"/>
          </w:tcPr>
          <w:p w:rsidR="001732E9" w:rsidRDefault="001732E9" w:rsidP="001732E9">
            <w:pPr>
              <w:jc w:val="right"/>
              <w:rPr>
                <w:color w:val="000000"/>
                <w:sz w:val="14"/>
                <w:szCs w:val="14"/>
              </w:rPr>
            </w:pPr>
            <w:r>
              <w:rPr>
                <w:color w:val="000000"/>
                <w:sz w:val="14"/>
                <w:szCs w:val="14"/>
              </w:rPr>
              <w:t>5.6</w:t>
            </w:r>
          </w:p>
        </w:tc>
        <w:tc>
          <w:tcPr>
            <w:tcW w:w="815" w:type="dxa"/>
            <w:tcBorders>
              <w:top w:val="nil"/>
              <w:left w:val="nil"/>
              <w:bottom w:val="nil"/>
              <w:right w:val="nil"/>
            </w:tcBorders>
            <w:shd w:val="clear" w:color="auto" w:fill="auto"/>
            <w:vAlign w:val="center"/>
          </w:tcPr>
          <w:p w:rsidR="001732E9" w:rsidRDefault="001732E9" w:rsidP="001732E9">
            <w:pPr>
              <w:jc w:val="right"/>
              <w:rPr>
                <w:color w:val="000000"/>
                <w:sz w:val="14"/>
                <w:szCs w:val="14"/>
              </w:rPr>
            </w:pPr>
            <w:r>
              <w:rPr>
                <w:color w:val="000000"/>
                <w:sz w:val="14"/>
                <w:szCs w:val="14"/>
              </w:rPr>
              <w:t>5.9</w:t>
            </w:r>
          </w:p>
        </w:tc>
        <w:tc>
          <w:tcPr>
            <w:tcW w:w="815" w:type="dxa"/>
            <w:tcBorders>
              <w:top w:val="nil"/>
              <w:left w:val="nil"/>
              <w:bottom w:val="nil"/>
              <w:right w:val="nil"/>
            </w:tcBorders>
            <w:shd w:val="clear" w:color="auto" w:fill="auto"/>
            <w:vAlign w:val="center"/>
          </w:tcPr>
          <w:p w:rsidR="001732E9" w:rsidRDefault="001732E9" w:rsidP="001732E9">
            <w:pPr>
              <w:jc w:val="right"/>
              <w:rPr>
                <w:color w:val="000000"/>
                <w:sz w:val="14"/>
                <w:szCs w:val="14"/>
              </w:rPr>
            </w:pPr>
            <w:r>
              <w:rPr>
                <w:color w:val="000000"/>
                <w:sz w:val="14"/>
                <w:szCs w:val="14"/>
              </w:rPr>
              <w:t>5.9</w:t>
            </w:r>
          </w:p>
        </w:tc>
      </w:tr>
      <w:tr w:rsidR="001732E9" w:rsidRPr="00125FCA" w:rsidTr="00A93FBA">
        <w:trPr>
          <w:trHeight w:hRule="exact" w:val="228"/>
        </w:trPr>
        <w:tc>
          <w:tcPr>
            <w:tcW w:w="3109" w:type="dxa"/>
            <w:tcBorders>
              <w:top w:val="nil"/>
              <w:left w:val="nil"/>
              <w:bottom w:val="nil"/>
              <w:right w:val="nil"/>
            </w:tcBorders>
            <w:shd w:val="clear" w:color="auto" w:fill="auto"/>
            <w:vAlign w:val="center"/>
            <w:hideMark/>
          </w:tcPr>
          <w:p w:rsidR="001732E9" w:rsidRPr="00125FCA" w:rsidRDefault="001732E9" w:rsidP="001732E9">
            <w:pPr>
              <w:rPr>
                <w:b/>
                <w:bCs/>
                <w:sz w:val="15"/>
                <w:szCs w:val="15"/>
              </w:rPr>
            </w:pPr>
            <w:r w:rsidRPr="00125FCA">
              <w:rPr>
                <w:b/>
                <w:bCs/>
                <w:sz w:val="15"/>
                <w:szCs w:val="15"/>
              </w:rPr>
              <w:t xml:space="preserve"> Domestic Debt (I+II+III+IV)</w:t>
            </w:r>
          </w:p>
        </w:tc>
        <w:tc>
          <w:tcPr>
            <w:tcW w:w="751" w:type="dxa"/>
            <w:tcBorders>
              <w:top w:val="nil"/>
              <w:left w:val="nil"/>
              <w:bottom w:val="nil"/>
              <w:right w:val="nil"/>
            </w:tcBorders>
            <w:shd w:val="clear" w:color="auto" w:fill="auto"/>
            <w:vAlign w:val="center"/>
            <w:hideMark/>
          </w:tcPr>
          <w:p w:rsidR="001732E9" w:rsidRDefault="001732E9" w:rsidP="001732E9">
            <w:pPr>
              <w:jc w:val="right"/>
              <w:rPr>
                <w:b/>
                <w:bCs/>
                <w:color w:val="000000"/>
                <w:sz w:val="14"/>
                <w:szCs w:val="14"/>
              </w:rPr>
            </w:pPr>
            <w:r>
              <w:rPr>
                <w:b/>
                <w:bCs/>
                <w:color w:val="000000"/>
                <w:sz w:val="14"/>
                <w:szCs w:val="14"/>
              </w:rPr>
              <w:t>14,849.2</w:t>
            </w:r>
          </w:p>
        </w:tc>
        <w:tc>
          <w:tcPr>
            <w:tcW w:w="834" w:type="dxa"/>
            <w:tcBorders>
              <w:top w:val="nil"/>
              <w:left w:val="nil"/>
              <w:bottom w:val="nil"/>
              <w:right w:val="nil"/>
            </w:tcBorders>
            <w:shd w:val="clear" w:color="auto" w:fill="auto"/>
            <w:vAlign w:val="center"/>
            <w:hideMark/>
          </w:tcPr>
          <w:p w:rsidR="001732E9" w:rsidRDefault="001732E9" w:rsidP="001732E9">
            <w:pPr>
              <w:jc w:val="right"/>
              <w:rPr>
                <w:b/>
                <w:bCs/>
                <w:color w:val="000000"/>
                <w:sz w:val="14"/>
                <w:szCs w:val="14"/>
              </w:rPr>
            </w:pPr>
            <w:r>
              <w:rPr>
                <w:b/>
                <w:bCs/>
                <w:color w:val="000000"/>
                <w:sz w:val="14"/>
                <w:szCs w:val="14"/>
              </w:rPr>
              <w:t>16,416.3</w:t>
            </w:r>
          </w:p>
        </w:tc>
        <w:tc>
          <w:tcPr>
            <w:tcW w:w="835" w:type="dxa"/>
            <w:tcBorders>
              <w:top w:val="nil"/>
              <w:left w:val="nil"/>
              <w:bottom w:val="nil"/>
              <w:right w:val="nil"/>
            </w:tcBorders>
            <w:shd w:val="clear" w:color="auto" w:fill="auto"/>
            <w:vAlign w:val="center"/>
            <w:hideMark/>
          </w:tcPr>
          <w:p w:rsidR="001732E9" w:rsidRDefault="001732E9" w:rsidP="001732E9">
            <w:pPr>
              <w:jc w:val="right"/>
              <w:rPr>
                <w:b/>
                <w:bCs/>
                <w:color w:val="000000"/>
                <w:sz w:val="14"/>
                <w:szCs w:val="14"/>
              </w:rPr>
            </w:pPr>
            <w:r>
              <w:rPr>
                <w:b/>
                <w:bCs/>
                <w:color w:val="000000"/>
                <w:sz w:val="14"/>
                <w:szCs w:val="14"/>
              </w:rPr>
              <w:t>15,766.6</w:t>
            </w:r>
          </w:p>
        </w:tc>
        <w:tc>
          <w:tcPr>
            <w:tcW w:w="791" w:type="dxa"/>
            <w:tcBorders>
              <w:top w:val="nil"/>
              <w:left w:val="nil"/>
              <w:bottom w:val="nil"/>
              <w:right w:val="nil"/>
            </w:tcBorders>
            <w:shd w:val="clear" w:color="auto" w:fill="auto"/>
            <w:vAlign w:val="center"/>
          </w:tcPr>
          <w:p w:rsidR="001732E9" w:rsidRDefault="001732E9" w:rsidP="001732E9">
            <w:pPr>
              <w:jc w:val="right"/>
              <w:rPr>
                <w:b/>
                <w:bCs/>
                <w:color w:val="000000"/>
                <w:sz w:val="14"/>
                <w:szCs w:val="14"/>
              </w:rPr>
            </w:pPr>
            <w:r>
              <w:rPr>
                <w:b/>
                <w:bCs/>
                <w:color w:val="000000"/>
                <w:sz w:val="14"/>
                <w:szCs w:val="14"/>
              </w:rPr>
              <w:t>15,437.4</w:t>
            </w:r>
          </w:p>
        </w:tc>
        <w:tc>
          <w:tcPr>
            <w:tcW w:w="815" w:type="dxa"/>
            <w:tcBorders>
              <w:top w:val="nil"/>
              <w:left w:val="nil"/>
              <w:bottom w:val="nil"/>
              <w:right w:val="nil"/>
            </w:tcBorders>
            <w:shd w:val="clear" w:color="auto" w:fill="auto"/>
            <w:vAlign w:val="center"/>
            <w:hideMark/>
          </w:tcPr>
          <w:p w:rsidR="001732E9" w:rsidRDefault="001732E9" w:rsidP="001732E9">
            <w:pPr>
              <w:jc w:val="right"/>
              <w:rPr>
                <w:b/>
                <w:bCs/>
                <w:color w:val="000000"/>
                <w:sz w:val="14"/>
                <w:szCs w:val="14"/>
              </w:rPr>
            </w:pPr>
            <w:r>
              <w:rPr>
                <w:b/>
                <w:bCs/>
                <w:color w:val="000000"/>
                <w:sz w:val="14"/>
                <w:szCs w:val="14"/>
              </w:rPr>
              <w:t>16,919.8</w:t>
            </w:r>
          </w:p>
        </w:tc>
        <w:tc>
          <w:tcPr>
            <w:tcW w:w="815" w:type="dxa"/>
            <w:tcBorders>
              <w:top w:val="nil"/>
              <w:left w:val="nil"/>
              <w:bottom w:val="nil"/>
              <w:right w:val="nil"/>
            </w:tcBorders>
            <w:shd w:val="clear" w:color="auto" w:fill="auto"/>
            <w:vAlign w:val="center"/>
          </w:tcPr>
          <w:p w:rsidR="001732E9" w:rsidRDefault="001732E9" w:rsidP="001732E9">
            <w:pPr>
              <w:jc w:val="right"/>
              <w:rPr>
                <w:b/>
                <w:bCs/>
                <w:color w:val="000000"/>
                <w:sz w:val="14"/>
                <w:szCs w:val="14"/>
              </w:rPr>
            </w:pPr>
            <w:r>
              <w:rPr>
                <w:b/>
                <w:bCs/>
                <w:color w:val="000000"/>
                <w:sz w:val="14"/>
                <w:szCs w:val="14"/>
              </w:rPr>
              <w:t>17,160.2</w:t>
            </w:r>
          </w:p>
        </w:tc>
        <w:tc>
          <w:tcPr>
            <w:tcW w:w="815" w:type="dxa"/>
            <w:tcBorders>
              <w:top w:val="nil"/>
              <w:left w:val="nil"/>
              <w:bottom w:val="nil"/>
              <w:right w:val="nil"/>
            </w:tcBorders>
            <w:shd w:val="clear" w:color="auto" w:fill="auto"/>
            <w:vAlign w:val="center"/>
          </w:tcPr>
          <w:p w:rsidR="001732E9" w:rsidRDefault="001732E9" w:rsidP="001732E9">
            <w:pPr>
              <w:jc w:val="right"/>
              <w:rPr>
                <w:b/>
                <w:bCs/>
                <w:color w:val="000000"/>
                <w:sz w:val="14"/>
                <w:szCs w:val="14"/>
              </w:rPr>
            </w:pPr>
            <w:r>
              <w:rPr>
                <w:b/>
                <w:bCs/>
                <w:color w:val="000000"/>
                <w:sz w:val="14"/>
                <w:szCs w:val="14"/>
              </w:rPr>
              <w:t>17,322.8</w:t>
            </w:r>
          </w:p>
        </w:tc>
        <w:tc>
          <w:tcPr>
            <w:tcW w:w="815" w:type="dxa"/>
            <w:tcBorders>
              <w:top w:val="nil"/>
              <w:left w:val="nil"/>
              <w:bottom w:val="nil"/>
              <w:right w:val="nil"/>
            </w:tcBorders>
            <w:shd w:val="clear" w:color="auto" w:fill="auto"/>
            <w:vAlign w:val="center"/>
          </w:tcPr>
          <w:p w:rsidR="001732E9" w:rsidRDefault="001732E9" w:rsidP="001732E9">
            <w:pPr>
              <w:jc w:val="right"/>
              <w:rPr>
                <w:b/>
                <w:bCs/>
                <w:color w:val="000000"/>
                <w:sz w:val="14"/>
                <w:szCs w:val="14"/>
              </w:rPr>
            </w:pPr>
            <w:r>
              <w:rPr>
                <w:b/>
                <w:bCs/>
                <w:color w:val="000000"/>
                <w:sz w:val="14"/>
                <w:szCs w:val="14"/>
              </w:rPr>
              <w:t>17,535.7</w:t>
            </w:r>
          </w:p>
        </w:tc>
      </w:tr>
      <w:tr w:rsidR="001732E9" w:rsidRPr="00125FCA" w:rsidTr="00A93FBA">
        <w:trPr>
          <w:trHeight w:hRule="exact" w:val="228"/>
        </w:trPr>
        <w:tc>
          <w:tcPr>
            <w:tcW w:w="3109" w:type="dxa"/>
            <w:tcBorders>
              <w:top w:val="nil"/>
              <w:left w:val="nil"/>
              <w:bottom w:val="single" w:sz="8" w:space="0" w:color="auto"/>
              <w:right w:val="nil"/>
            </w:tcBorders>
            <w:shd w:val="clear" w:color="auto" w:fill="auto"/>
            <w:noWrap/>
            <w:vAlign w:val="center"/>
            <w:hideMark/>
          </w:tcPr>
          <w:p w:rsidR="001732E9" w:rsidRPr="00125FCA" w:rsidRDefault="001732E9" w:rsidP="001732E9">
            <w:pPr>
              <w:rPr>
                <w:b/>
                <w:bCs/>
                <w:sz w:val="15"/>
                <w:szCs w:val="15"/>
              </w:rPr>
            </w:pPr>
            <w:r w:rsidRPr="00125FCA">
              <w:rPr>
                <w:b/>
                <w:bCs/>
                <w:sz w:val="15"/>
                <w:szCs w:val="15"/>
              </w:rPr>
              <w:t xml:space="preserve"> Government Domestic Liabilities</w:t>
            </w:r>
            <w:r>
              <w:rPr>
                <w:b/>
                <w:bCs/>
                <w:sz w:val="15"/>
                <w:szCs w:val="15"/>
                <w:vertAlign w:val="superscript"/>
              </w:rPr>
              <w:t>7</w:t>
            </w:r>
          </w:p>
        </w:tc>
        <w:tc>
          <w:tcPr>
            <w:tcW w:w="751" w:type="dxa"/>
            <w:tcBorders>
              <w:top w:val="nil"/>
              <w:left w:val="nil"/>
              <w:bottom w:val="single" w:sz="8" w:space="0" w:color="auto"/>
              <w:right w:val="nil"/>
            </w:tcBorders>
            <w:shd w:val="clear" w:color="auto" w:fill="auto"/>
            <w:vAlign w:val="center"/>
            <w:hideMark/>
          </w:tcPr>
          <w:p w:rsidR="001732E9" w:rsidRDefault="001732E9" w:rsidP="001732E9">
            <w:pPr>
              <w:jc w:val="right"/>
              <w:rPr>
                <w:b/>
                <w:bCs/>
                <w:color w:val="000000"/>
                <w:sz w:val="14"/>
                <w:szCs w:val="14"/>
              </w:rPr>
            </w:pPr>
            <w:r>
              <w:rPr>
                <w:b/>
                <w:bCs/>
                <w:color w:val="000000"/>
                <w:sz w:val="14"/>
                <w:szCs w:val="14"/>
              </w:rPr>
              <w:t>457.3</w:t>
            </w:r>
          </w:p>
        </w:tc>
        <w:tc>
          <w:tcPr>
            <w:tcW w:w="834" w:type="dxa"/>
            <w:tcBorders>
              <w:top w:val="nil"/>
              <w:left w:val="nil"/>
              <w:bottom w:val="single" w:sz="8" w:space="0" w:color="auto"/>
              <w:right w:val="nil"/>
            </w:tcBorders>
            <w:shd w:val="clear" w:color="auto" w:fill="auto"/>
            <w:vAlign w:val="center"/>
            <w:hideMark/>
          </w:tcPr>
          <w:p w:rsidR="001732E9" w:rsidRDefault="001732E9" w:rsidP="001732E9">
            <w:pPr>
              <w:jc w:val="right"/>
              <w:rPr>
                <w:b/>
                <w:bCs/>
                <w:color w:val="000000"/>
                <w:sz w:val="14"/>
                <w:szCs w:val="14"/>
              </w:rPr>
            </w:pPr>
            <w:r>
              <w:rPr>
                <w:b/>
                <w:bCs/>
                <w:color w:val="000000"/>
                <w:sz w:val="14"/>
                <w:szCs w:val="14"/>
              </w:rPr>
              <w:t>588.4</w:t>
            </w:r>
          </w:p>
        </w:tc>
        <w:tc>
          <w:tcPr>
            <w:tcW w:w="835" w:type="dxa"/>
            <w:tcBorders>
              <w:top w:val="nil"/>
              <w:left w:val="nil"/>
              <w:bottom w:val="single" w:sz="8" w:space="0" w:color="auto"/>
              <w:right w:val="nil"/>
            </w:tcBorders>
            <w:shd w:val="clear" w:color="auto" w:fill="auto"/>
            <w:vAlign w:val="center"/>
            <w:hideMark/>
          </w:tcPr>
          <w:p w:rsidR="001732E9" w:rsidRDefault="001732E9" w:rsidP="001732E9">
            <w:pPr>
              <w:jc w:val="right"/>
              <w:rPr>
                <w:b/>
                <w:bCs/>
                <w:color w:val="000000"/>
                <w:sz w:val="14"/>
                <w:szCs w:val="14"/>
              </w:rPr>
            </w:pPr>
            <w:r>
              <w:rPr>
                <w:b/>
                <w:bCs/>
                <w:color w:val="000000"/>
                <w:sz w:val="14"/>
                <w:szCs w:val="14"/>
              </w:rPr>
              <w:t>452.2</w:t>
            </w:r>
          </w:p>
        </w:tc>
        <w:tc>
          <w:tcPr>
            <w:tcW w:w="791" w:type="dxa"/>
            <w:tcBorders>
              <w:top w:val="nil"/>
              <w:left w:val="nil"/>
              <w:bottom w:val="single" w:sz="8" w:space="0" w:color="auto"/>
              <w:right w:val="nil"/>
            </w:tcBorders>
            <w:shd w:val="clear" w:color="auto" w:fill="auto"/>
            <w:vAlign w:val="center"/>
          </w:tcPr>
          <w:p w:rsidR="001732E9" w:rsidRDefault="001732E9" w:rsidP="001732E9">
            <w:pPr>
              <w:jc w:val="right"/>
              <w:rPr>
                <w:b/>
                <w:bCs/>
                <w:color w:val="000000"/>
                <w:sz w:val="14"/>
                <w:szCs w:val="14"/>
              </w:rPr>
            </w:pPr>
            <w:r>
              <w:rPr>
                <w:b/>
                <w:bCs/>
                <w:color w:val="000000"/>
                <w:sz w:val="14"/>
                <w:szCs w:val="14"/>
              </w:rPr>
              <w:t>452.2</w:t>
            </w:r>
          </w:p>
        </w:tc>
        <w:tc>
          <w:tcPr>
            <w:tcW w:w="815" w:type="dxa"/>
            <w:tcBorders>
              <w:top w:val="nil"/>
              <w:left w:val="nil"/>
              <w:bottom w:val="single" w:sz="8" w:space="0" w:color="auto"/>
              <w:right w:val="nil"/>
            </w:tcBorders>
            <w:shd w:val="clear" w:color="auto" w:fill="auto"/>
            <w:vAlign w:val="center"/>
            <w:hideMark/>
          </w:tcPr>
          <w:p w:rsidR="001732E9" w:rsidRDefault="001732E9" w:rsidP="001732E9">
            <w:pPr>
              <w:jc w:val="right"/>
              <w:rPr>
                <w:b/>
                <w:bCs/>
                <w:color w:val="000000"/>
                <w:sz w:val="14"/>
                <w:szCs w:val="14"/>
              </w:rPr>
            </w:pPr>
            <w:r>
              <w:rPr>
                <w:b/>
                <w:bCs/>
                <w:color w:val="000000"/>
                <w:sz w:val="14"/>
                <w:szCs w:val="14"/>
              </w:rPr>
              <w:t>578.1</w:t>
            </w:r>
          </w:p>
        </w:tc>
        <w:tc>
          <w:tcPr>
            <w:tcW w:w="815" w:type="dxa"/>
            <w:tcBorders>
              <w:top w:val="nil"/>
              <w:left w:val="nil"/>
              <w:bottom w:val="single" w:sz="8" w:space="0" w:color="auto"/>
              <w:right w:val="nil"/>
            </w:tcBorders>
            <w:shd w:val="clear" w:color="auto" w:fill="auto"/>
            <w:vAlign w:val="center"/>
          </w:tcPr>
          <w:p w:rsidR="001732E9" w:rsidRDefault="001732E9" w:rsidP="001732E9">
            <w:pPr>
              <w:jc w:val="right"/>
              <w:rPr>
                <w:b/>
                <w:bCs/>
                <w:color w:val="000000"/>
                <w:sz w:val="14"/>
                <w:szCs w:val="14"/>
              </w:rPr>
            </w:pPr>
            <w:r>
              <w:rPr>
                <w:b/>
                <w:bCs/>
                <w:color w:val="000000"/>
                <w:sz w:val="14"/>
                <w:szCs w:val="14"/>
              </w:rPr>
              <w:t>547.9</w:t>
            </w:r>
          </w:p>
        </w:tc>
        <w:tc>
          <w:tcPr>
            <w:tcW w:w="815" w:type="dxa"/>
            <w:tcBorders>
              <w:top w:val="nil"/>
              <w:left w:val="nil"/>
              <w:bottom w:val="single" w:sz="8" w:space="0" w:color="auto"/>
              <w:right w:val="nil"/>
            </w:tcBorders>
            <w:shd w:val="clear" w:color="auto" w:fill="auto"/>
            <w:vAlign w:val="center"/>
          </w:tcPr>
          <w:p w:rsidR="001732E9" w:rsidRDefault="001732E9" w:rsidP="001732E9">
            <w:pPr>
              <w:jc w:val="right"/>
              <w:rPr>
                <w:b/>
                <w:bCs/>
                <w:color w:val="000000"/>
                <w:sz w:val="14"/>
                <w:szCs w:val="14"/>
              </w:rPr>
            </w:pPr>
            <w:r>
              <w:rPr>
                <w:b/>
                <w:bCs/>
                <w:color w:val="000000"/>
                <w:sz w:val="14"/>
                <w:szCs w:val="14"/>
              </w:rPr>
              <w:t>528.0</w:t>
            </w:r>
          </w:p>
        </w:tc>
        <w:tc>
          <w:tcPr>
            <w:tcW w:w="815" w:type="dxa"/>
            <w:tcBorders>
              <w:top w:val="nil"/>
              <w:left w:val="nil"/>
              <w:bottom w:val="single" w:sz="8" w:space="0" w:color="auto"/>
              <w:right w:val="nil"/>
            </w:tcBorders>
            <w:shd w:val="clear" w:color="auto" w:fill="auto"/>
            <w:vAlign w:val="center"/>
          </w:tcPr>
          <w:p w:rsidR="001732E9" w:rsidRDefault="001732E9" w:rsidP="001732E9">
            <w:pPr>
              <w:jc w:val="right"/>
              <w:rPr>
                <w:b/>
                <w:bCs/>
                <w:color w:val="000000"/>
                <w:sz w:val="14"/>
                <w:szCs w:val="14"/>
              </w:rPr>
            </w:pPr>
            <w:r>
              <w:rPr>
                <w:b/>
                <w:bCs/>
                <w:color w:val="000000"/>
                <w:sz w:val="14"/>
                <w:szCs w:val="14"/>
              </w:rPr>
              <w:t>504.4</w:t>
            </w:r>
          </w:p>
        </w:tc>
      </w:tr>
      <w:tr w:rsidR="001732E9" w:rsidRPr="00125FCA" w:rsidTr="00A93FBA">
        <w:trPr>
          <w:trHeight w:hRule="exact" w:val="228"/>
        </w:trPr>
        <w:tc>
          <w:tcPr>
            <w:tcW w:w="3109" w:type="dxa"/>
            <w:tcBorders>
              <w:top w:val="nil"/>
              <w:left w:val="nil"/>
              <w:bottom w:val="single" w:sz="8" w:space="0" w:color="auto"/>
              <w:right w:val="nil"/>
            </w:tcBorders>
            <w:shd w:val="clear" w:color="auto" w:fill="auto"/>
            <w:vAlign w:val="center"/>
            <w:hideMark/>
          </w:tcPr>
          <w:p w:rsidR="001732E9" w:rsidRPr="00125FCA" w:rsidRDefault="001732E9" w:rsidP="001732E9">
            <w:pPr>
              <w:rPr>
                <w:b/>
                <w:bCs/>
                <w:sz w:val="15"/>
                <w:szCs w:val="15"/>
              </w:rPr>
            </w:pPr>
            <w:r w:rsidRPr="00125FCA">
              <w:rPr>
                <w:b/>
                <w:bCs/>
                <w:sz w:val="15"/>
                <w:szCs w:val="15"/>
              </w:rPr>
              <w:t xml:space="preserve"> Government Domestic Debt and Liabilities</w:t>
            </w:r>
          </w:p>
        </w:tc>
        <w:tc>
          <w:tcPr>
            <w:tcW w:w="751" w:type="dxa"/>
            <w:tcBorders>
              <w:top w:val="nil"/>
              <w:left w:val="nil"/>
              <w:bottom w:val="single" w:sz="8" w:space="0" w:color="auto"/>
              <w:right w:val="nil"/>
            </w:tcBorders>
            <w:shd w:val="clear" w:color="auto" w:fill="auto"/>
            <w:vAlign w:val="center"/>
            <w:hideMark/>
          </w:tcPr>
          <w:p w:rsidR="001732E9" w:rsidRDefault="001732E9" w:rsidP="001732E9">
            <w:pPr>
              <w:jc w:val="right"/>
              <w:rPr>
                <w:b/>
                <w:bCs/>
                <w:color w:val="000000"/>
                <w:sz w:val="14"/>
                <w:szCs w:val="14"/>
              </w:rPr>
            </w:pPr>
            <w:r>
              <w:rPr>
                <w:b/>
                <w:bCs/>
                <w:color w:val="000000"/>
                <w:sz w:val="14"/>
                <w:szCs w:val="14"/>
              </w:rPr>
              <w:t>15,306.5</w:t>
            </w:r>
          </w:p>
        </w:tc>
        <w:tc>
          <w:tcPr>
            <w:tcW w:w="834" w:type="dxa"/>
            <w:tcBorders>
              <w:top w:val="nil"/>
              <w:left w:val="nil"/>
              <w:bottom w:val="single" w:sz="8" w:space="0" w:color="auto"/>
              <w:right w:val="nil"/>
            </w:tcBorders>
            <w:shd w:val="clear" w:color="auto" w:fill="auto"/>
            <w:vAlign w:val="center"/>
            <w:hideMark/>
          </w:tcPr>
          <w:p w:rsidR="001732E9" w:rsidRDefault="001732E9" w:rsidP="001732E9">
            <w:pPr>
              <w:jc w:val="right"/>
              <w:rPr>
                <w:b/>
                <w:bCs/>
                <w:color w:val="000000"/>
                <w:sz w:val="14"/>
                <w:szCs w:val="14"/>
              </w:rPr>
            </w:pPr>
            <w:r>
              <w:rPr>
                <w:b/>
                <w:bCs/>
                <w:color w:val="000000"/>
                <w:sz w:val="14"/>
                <w:szCs w:val="14"/>
              </w:rPr>
              <w:t>17,004.7</w:t>
            </w:r>
          </w:p>
        </w:tc>
        <w:tc>
          <w:tcPr>
            <w:tcW w:w="835" w:type="dxa"/>
            <w:tcBorders>
              <w:top w:val="nil"/>
              <w:left w:val="nil"/>
              <w:bottom w:val="single" w:sz="8" w:space="0" w:color="auto"/>
              <w:right w:val="nil"/>
            </w:tcBorders>
            <w:shd w:val="clear" w:color="auto" w:fill="auto"/>
            <w:vAlign w:val="center"/>
            <w:hideMark/>
          </w:tcPr>
          <w:p w:rsidR="001732E9" w:rsidRDefault="001732E9" w:rsidP="001732E9">
            <w:pPr>
              <w:jc w:val="right"/>
              <w:rPr>
                <w:b/>
                <w:bCs/>
                <w:color w:val="000000"/>
                <w:sz w:val="14"/>
                <w:szCs w:val="14"/>
              </w:rPr>
            </w:pPr>
            <w:r>
              <w:rPr>
                <w:b/>
                <w:bCs/>
                <w:color w:val="000000"/>
                <w:sz w:val="14"/>
                <w:szCs w:val="14"/>
              </w:rPr>
              <w:t>16,218.8</w:t>
            </w:r>
          </w:p>
        </w:tc>
        <w:tc>
          <w:tcPr>
            <w:tcW w:w="791" w:type="dxa"/>
            <w:tcBorders>
              <w:top w:val="nil"/>
              <w:left w:val="nil"/>
              <w:bottom w:val="single" w:sz="8" w:space="0" w:color="auto"/>
              <w:right w:val="nil"/>
            </w:tcBorders>
            <w:shd w:val="clear" w:color="auto" w:fill="auto"/>
            <w:vAlign w:val="center"/>
          </w:tcPr>
          <w:p w:rsidR="001732E9" w:rsidRDefault="001732E9" w:rsidP="001732E9">
            <w:pPr>
              <w:jc w:val="right"/>
              <w:rPr>
                <w:b/>
                <w:bCs/>
                <w:color w:val="000000"/>
                <w:sz w:val="14"/>
                <w:szCs w:val="14"/>
              </w:rPr>
            </w:pPr>
            <w:r>
              <w:rPr>
                <w:b/>
                <w:bCs/>
                <w:color w:val="000000"/>
                <w:sz w:val="14"/>
                <w:szCs w:val="14"/>
              </w:rPr>
              <w:t>15,889.6</w:t>
            </w:r>
          </w:p>
        </w:tc>
        <w:tc>
          <w:tcPr>
            <w:tcW w:w="815" w:type="dxa"/>
            <w:tcBorders>
              <w:top w:val="nil"/>
              <w:left w:val="nil"/>
              <w:bottom w:val="single" w:sz="8" w:space="0" w:color="auto"/>
              <w:right w:val="nil"/>
            </w:tcBorders>
            <w:shd w:val="clear" w:color="auto" w:fill="auto"/>
            <w:vAlign w:val="center"/>
            <w:hideMark/>
          </w:tcPr>
          <w:p w:rsidR="001732E9" w:rsidRDefault="001732E9" w:rsidP="001732E9">
            <w:pPr>
              <w:jc w:val="right"/>
              <w:rPr>
                <w:b/>
                <w:bCs/>
                <w:color w:val="000000"/>
                <w:sz w:val="14"/>
                <w:szCs w:val="14"/>
              </w:rPr>
            </w:pPr>
            <w:r>
              <w:rPr>
                <w:b/>
                <w:bCs/>
                <w:color w:val="000000"/>
                <w:sz w:val="14"/>
                <w:szCs w:val="14"/>
              </w:rPr>
              <w:t>17,497.9</w:t>
            </w:r>
          </w:p>
        </w:tc>
        <w:tc>
          <w:tcPr>
            <w:tcW w:w="815" w:type="dxa"/>
            <w:tcBorders>
              <w:top w:val="nil"/>
              <w:left w:val="nil"/>
              <w:bottom w:val="single" w:sz="8" w:space="0" w:color="auto"/>
              <w:right w:val="nil"/>
            </w:tcBorders>
            <w:shd w:val="clear" w:color="auto" w:fill="auto"/>
            <w:vAlign w:val="center"/>
          </w:tcPr>
          <w:p w:rsidR="001732E9" w:rsidRDefault="001732E9" w:rsidP="001732E9">
            <w:pPr>
              <w:jc w:val="right"/>
              <w:rPr>
                <w:b/>
                <w:bCs/>
                <w:color w:val="000000"/>
                <w:sz w:val="14"/>
                <w:szCs w:val="14"/>
              </w:rPr>
            </w:pPr>
            <w:r>
              <w:rPr>
                <w:b/>
                <w:bCs/>
                <w:color w:val="000000"/>
                <w:sz w:val="14"/>
                <w:szCs w:val="14"/>
              </w:rPr>
              <w:t>17,708.0</w:t>
            </w:r>
          </w:p>
        </w:tc>
        <w:tc>
          <w:tcPr>
            <w:tcW w:w="815" w:type="dxa"/>
            <w:tcBorders>
              <w:top w:val="nil"/>
              <w:left w:val="nil"/>
              <w:bottom w:val="single" w:sz="8" w:space="0" w:color="auto"/>
              <w:right w:val="nil"/>
            </w:tcBorders>
            <w:shd w:val="clear" w:color="auto" w:fill="auto"/>
            <w:vAlign w:val="center"/>
          </w:tcPr>
          <w:p w:rsidR="001732E9" w:rsidRDefault="001732E9" w:rsidP="001732E9">
            <w:pPr>
              <w:jc w:val="right"/>
              <w:rPr>
                <w:b/>
                <w:bCs/>
                <w:color w:val="000000"/>
                <w:sz w:val="14"/>
                <w:szCs w:val="14"/>
              </w:rPr>
            </w:pPr>
            <w:r>
              <w:rPr>
                <w:b/>
                <w:bCs/>
                <w:color w:val="000000"/>
                <w:sz w:val="14"/>
                <w:szCs w:val="14"/>
              </w:rPr>
              <w:t>17,850.8</w:t>
            </w:r>
          </w:p>
        </w:tc>
        <w:tc>
          <w:tcPr>
            <w:tcW w:w="815" w:type="dxa"/>
            <w:tcBorders>
              <w:top w:val="nil"/>
              <w:left w:val="nil"/>
              <w:bottom w:val="single" w:sz="8" w:space="0" w:color="auto"/>
              <w:right w:val="nil"/>
            </w:tcBorders>
            <w:shd w:val="clear" w:color="auto" w:fill="auto"/>
            <w:vAlign w:val="center"/>
          </w:tcPr>
          <w:p w:rsidR="001732E9" w:rsidRDefault="001732E9" w:rsidP="001732E9">
            <w:pPr>
              <w:jc w:val="right"/>
              <w:rPr>
                <w:b/>
                <w:bCs/>
                <w:color w:val="000000"/>
                <w:sz w:val="14"/>
                <w:szCs w:val="14"/>
              </w:rPr>
            </w:pPr>
            <w:r>
              <w:rPr>
                <w:b/>
                <w:bCs/>
                <w:color w:val="000000"/>
                <w:sz w:val="14"/>
                <w:szCs w:val="14"/>
              </w:rPr>
              <w:t>18,040.2</w:t>
            </w:r>
          </w:p>
        </w:tc>
      </w:tr>
      <w:tr w:rsidR="00494F57" w:rsidRPr="00125FCA" w:rsidTr="00872F77">
        <w:trPr>
          <w:trHeight w:val="1462"/>
        </w:trPr>
        <w:tc>
          <w:tcPr>
            <w:tcW w:w="9580" w:type="dxa"/>
            <w:gridSpan w:val="9"/>
            <w:tcBorders>
              <w:top w:val="nil"/>
              <w:left w:val="nil"/>
              <w:right w:val="nil"/>
            </w:tcBorders>
            <w:shd w:val="clear" w:color="auto" w:fill="auto"/>
            <w:vAlign w:val="center"/>
            <w:hideMark/>
          </w:tcPr>
          <w:p w:rsidR="00494F57" w:rsidRPr="00871FC5" w:rsidRDefault="00494F57" w:rsidP="00494F57">
            <w:pPr>
              <w:spacing w:line="276" w:lineRule="auto"/>
              <w:ind w:right="-86"/>
              <w:jc w:val="both"/>
              <w:rPr>
                <w:sz w:val="14"/>
                <w:szCs w:val="14"/>
              </w:rPr>
            </w:pPr>
            <w:r w:rsidRPr="00871FC5">
              <w:rPr>
                <w:sz w:val="14"/>
                <w:szCs w:val="14"/>
              </w:rPr>
              <w:t xml:space="preserve">                                                                                                                                                                                   </w:t>
            </w:r>
            <w:r>
              <w:rPr>
                <w:sz w:val="14"/>
                <w:szCs w:val="14"/>
              </w:rPr>
              <w:t xml:space="preserve">                 *</w:t>
            </w:r>
            <w:r w:rsidRPr="00871FC5">
              <w:rPr>
                <w:sz w:val="14"/>
                <w:szCs w:val="14"/>
              </w:rPr>
              <w:t>Source: Ministry of Fi</w:t>
            </w:r>
            <w:r>
              <w:rPr>
                <w:sz w:val="14"/>
                <w:szCs w:val="14"/>
              </w:rPr>
              <w:t>na</w:t>
            </w:r>
            <w:r w:rsidRPr="00871FC5">
              <w:rPr>
                <w:sz w:val="14"/>
                <w:szCs w:val="14"/>
              </w:rPr>
              <w:t>nce (Budget Wing)</w:t>
            </w:r>
          </w:p>
          <w:p w:rsidR="00494F57" w:rsidRPr="00125FCA" w:rsidRDefault="00494F57" w:rsidP="00494F57">
            <w:pPr>
              <w:spacing w:line="276" w:lineRule="auto"/>
              <w:rPr>
                <w:sz w:val="12"/>
                <w:szCs w:val="12"/>
              </w:rPr>
            </w:pPr>
            <w:r w:rsidRPr="00125FCA">
              <w:rPr>
                <w:sz w:val="12"/>
                <w:szCs w:val="12"/>
              </w:rPr>
              <w:t xml:space="preserve">1. For </w:t>
            </w:r>
            <w:r>
              <w:rPr>
                <w:sz w:val="12"/>
                <w:szCs w:val="12"/>
              </w:rPr>
              <w:t>na</w:t>
            </w:r>
            <w:r w:rsidRPr="00125FCA">
              <w:rPr>
                <w:sz w:val="12"/>
                <w:szCs w:val="12"/>
              </w:rPr>
              <w:t>tio</w:t>
            </w:r>
            <w:r>
              <w:rPr>
                <w:sz w:val="12"/>
                <w:szCs w:val="12"/>
              </w:rPr>
              <w:t>na</w:t>
            </w:r>
            <w:r w:rsidRPr="00125FCA">
              <w:rPr>
                <w:sz w:val="12"/>
                <w:szCs w:val="12"/>
              </w:rPr>
              <w:t>lized banks, petroleum, shipping and vegetable oil.</w:t>
            </w:r>
          </w:p>
          <w:p w:rsidR="00494F57" w:rsidRDefault="00494F57" w:rsidP="00494F57">
            <w:pPr>
              <w:spacing w:line="276" w:lineRule="auto"/>
              <w:rPr>
                <w:sz w:val="12"/>
                <w:szCs w:val="12"/>
              </w:rPr>
            </w:pPr>
            <w:r w:rsidRPr="00125FCA">
              <w:rPr>
                <w:sz w:val="12"/>
                <w:szCs w:val="12"/>
              </w:rPr>
              <w:t>2. Include Rollover (I, II &amp; III).</w:t>
            </w:r>
          </w:p>
          <w:p w:rsidR="00494F57" w:rsidRPr="00125FCA" w:rsidRDefault="00494F57" w:rsidP="00494F57">
            <w:pPr>
              <w:spacing w:line="276" w:lineRule="auto"/>
              <w:rPr>
                <w:sz w:val="12"/>
                <w:szCs w:val="12"/>
              </w:rPr>
            </w:pPr>
            <w:r w:rsidRPr="00871FC5">
              <w:rPr>
                <w:sz w:val="12"/>
                <w:szCs w:val="12"/>
              </w:rPr>
              <w:t>3. Includes Premium Prize Bonds (Registred)</w:t>
            </w:r>
          </w:p>
          <w:p w:rsidR="00494F57" w:rsidRPr="00125FCA" w:rsidRDefault="00494F57" w:rsidP="00494F57">
            <w:pPr>
              <w:spacing w:line="276" w:lineRule="auto"/>
              <w:jc w:val="both"/>
              <w:rPr>
                <w:sz w:val="12"/>
                <w:szCs w:val="12"/>
              </w:rPr>
            </w:pPr>
            <w:r>
              <w:rPr>
                <w:sz w:val="12"/>
                <w:szCs w:val="12"/>
              </w:rPr>
              <w:t>4.</w:t>
            </w:r>
            <w:r w:rsidRPr="00B578C9">
              <w:rPr>
                <w:sz w:val="12"/>
                <w:szCs w:val="12"/>
              </w:rPr>
              <w:t xml:space="preserve"> Includes Rs. 0.013 billion of Treasury Bills on Tap</w:t>
            </w:r>
            <w:r>
              <w:rPr>
                <w:sz w:val="12"/>
                <w:szCs w:val="12"/>
              </w:rPr>
              <w:t>.</w:t>
            </w:r>
          </w:p>
          <w:p w:rsidR="00494F57" w:rsidRPr="00125FCA" w:rsidRDefault="00494F57" w:rsidP="00494F57">
            <w:pPr>
              <w:spacing w:line="276" w:lineRule="auto"/>
              <w:jc w:val="both"/>
              <w:rPr>
                <w:sz w:val="12"/>
                <w:szCs w:val="12"/>
              </w:rPr>
            </w:pPr>
            <w:r>
              <w:rPr>
                <w:sz w:val="12"/>
                <w:szCs w:val="12"/>
              </w:rPr>
              <w:t xml:space="preserve">5. </w:t>
            </w:r>
            <w:r w:rsidRPr="00B578C9">
              <w:rPr>
                <w:sz w:val="12"/>
                <w:szCs w:val="12"/>
              </w:rPr>
              <w:t>Includes SBP BSC T</w:t>
            </w:r>
            <w:r>
              <w:rPr>
                <w:sz w:val="12"/>
                <w:szCs w:val="12"/>
              </w:rPr>
              <w:t xml:space="preserve"> </w:t>
            </w:r>
            <w:r w:rsidRPr="00B578C9">
              <w:rPr>
                <w:sz w:val="12"/>
                <w:szCs w:val="12"/>
              </w:rPr>
              <w:t>bills holding of Rs 0.509 Billion.</w:t>
            </w:r>
          </w:p>
          <w:p w:rsidR="00494F57" w:rsidRPr="00125FCA" w:rsidRDefault="00494F57" w:rsidP="00494F57">
            <w:pPr>
              <w:spacing w:line="276" w:lineRule="auto"/>
              <w:jc w:val="both"/>
              <w:rPr>
                <w:sz w:val="12"/>
                <w:szCs w:val="12"/>
              </w:rPr>
            </w:pPr>
            <w:r>
              <w:rPr>
                <w:sz w:val="12"/>
                <w:szCs w:val="12"/>
              </w:rPr>
              <w:t>6</w:t>
            </w:r>
            <w:r w:rsidRPr="00125FCA">
              <w:rPr>
                <w:sz w:val="12"/>
                <w:szCs w:val="12"/>
              </w:rPr>
              <w:t>. It includes FEBCs, FCBCs, DBCs and Special US Dollar Bonds held by the residents</w:t>
            </w:r>
            <w:r>
              <w:rPr>
                <w:sz w:val="12"/>
                <w:szCs w:val="12"/>
              </w:rPr>
              <w:t>.</w:t>
            </w:r>
          </w:p>
          <w:p w:rsidR="00494F57" w:rsidRPr="00125FCA" w:rsidRDefault="00494F57" w:rsidP="00494F57">
            <w:pPr>
              <w:spacing w:line="276" w:lineRule="auto"/>
              <w:jc w:val="both"/>
              <w:rPr>
                <w:sz w:val="12"/>
                <w:szCs w:val="12"/>
              </w:rPr>
            </w:pPr>
            <w:r>
              <w:rPr>
                <w:sz w:val="12"/>
                <w:szCs w:val="12"/>
              </w:rPr>
              <w:t>7</w:t>
            </w:r>
            <w:r w:rsidRPr="00125FCA">
              <w:rPr>
                <w:sz w:val="12"/>
                <w:szCs w:val="12"/>
              </w:rPr>
              <w:t>. This reflects provincial governments’ borrowings from banks for commodity operations.</w:t>
            </w:r>
          </w:p>
          <w:p w:rsidR="00494F57" w:rsidRPr="00C447D8" w:rsidRDefault="00494F57" w:rsidP="00494F57">
            <w:pPr>
              <w:spacing w:line="276" w:lineRule="auto"/>
              <w:jc w:val="both"/>
              <w:rPr>
                <w:rFonts w:ascii="Calibri" w:hAnsi="Calibri"/>
                <w:color w:val="0000FF"/>
                <w:sz w:val="22"/>
                <w:szCs w:val="22"/>
                <w:u w:val="single"/>
              </w:rPr>
            </w:pPr>
            <w:r>
              <w:rPr>
                <w:sz w:val="12"/>
                <w:szCs w:val="12"/>
              </w:rPr>
              <w:t xml:space="preserve">Archive Link: </w:t>
            </w:r>
            <w:hyperlink r:id="rId12" w:history="1">
              <w:r w:rsidRPr="00C447D8">
                <w:rPr>
                  <w:rStyle w:val="Hyperlink"/>
                  <w:sz w:val="14"/>
                  <w:szCs w:val="14"/>
                </w:rPr>
                <w:t>http://www.sbp.org.pk/ecodata/DDArchive.xls</w:t>
              </w:r>
            </w:hyperlink>
          </w:p>
        </w:tc>
      </w:tr>
    </w:tbl>
    <w:p w:rsidR="00900AC2" w:rsidRDefault="00900AC2" w:rsidP="003A1AE0"/>
    <w:p w:rsidR="00D41938" w:rsidRDefault="00D41938" w:rsidP="003A1AE0"/>
    <w:p w:rsidR="00D41938" w:rsidRDefault="00D41938" w:rsidP="003A1AE0"/>
    <w:p w:rsidR="00D41938" w:rsidRDefault="00D41938" w:rsidP="003A1AE0"/>
    <w:p w:rsidR="008B2047" w:rsidRDefault="008B2047" w:rsidP="003A1AE0"/>
    <w:tbl>
      <w:tblPr>
        <w:tblpPr w:leftFromText="180" w:rightFromText="180" w:vertAnchor="page" w:horzAnchor="margin" w:tblpY="1006"/>
        <w:tblW w:w="10191" w:type="dxa"/>
        <w:tblLayout w:type="fixed"/>
        <w:tblCellMar>
          <w:left w:w="29" w:type="dxa"/>
          <w:right w:w="29" w:type="dxa"/>
        </w:tblCellMar>
        <w:tblLook w:val="04A0" w:firstRow="1" w:lastRow="0" w:firstColumn="1" w:lastColumn="0" w:noHBand="0" w:noVBand="1"/>
      </w:tblPr>
      <w:tblGrid>
        <w:gridCol w:w="1031"/>
        <w:gridCol w:w="2978"/>
        <w:gridCol w:w="1018"/>
        <w:gridCol w:w="1109"/>
        <w:gridCol w:w="1018"/>
        <w:gridCol w:w="1018"/>
        <w:gridCol w:w="1019"/>
        <w:gridCol w:w="1000"/>
      </w:tblGrid>
      <w:tr w:rsidR="00D71E6F" w:rsidRPr="006D5F74" w:rsidTr="008B2047">
        <w:trPr>
          <w:trHeight w:val="305"/>
        </w:trPr>
        <w:tc>
          <w:tcPr>
            <w:tcW w:w="10191" w:type="dxa"/>
            <w:gridSpan w:val="8"/>
          </w:tcPr>
          <w:p w:rsidR="00D71E6F" w:rsidRPr="006D5F74" w:rsidRDefault="00D71E6F" w:rsidP="00900AC2">
            <w:pPr>
              <w:jc w:val="center"/>
              <w:rPr>
                <w:b/>
                <w:bCs/>
              </w:rPr>
            </w:pPr>
            <w:r>
              <w:rPr>
                <w:b/>
                <w:bCs/>
                <w:sz w:val="28"/>
              </w:rPr>
              <w:t>5.4</w:t>
            </w:r>
            <w:r w:rsidRPr="006D5F74">
              <w:rPr>
                <w:b/>
                <w:bCs/>
                <w:sz w:val="28"/>
              </w:rPr>
              <w:t xml:space="preserve"> Pakistan's Exter</w:t>
            </w:r>
            <w:r w:rsidR="00294940">
              <w:rPr>
                <w:b/>
                <w:bCs/>
                <w:sz w:val="28"/>
              </w:rPr>
              <w:t>na</w:t>
            </w:r>
            <w:r w:rsidRPr="006D5F74">
              <w:rPr>
                <w:b/>
                <w:bCs/>
                <w:sz w:val="28"/>
              </w:rPr>
              <w:t xml:space="preserve">l Debt and Liabilities </w:t>
            </w:r>
          </w:p>
        </w:tc>
      </w:tr>
      <w:tr w:rsidR="00D71E6F" w:rsidRPr="006D5F74" w:rsidTr="008D596C">
        <w:trPr>
          <w:trHeight w:val="80"/>
        </w:trPr>
        <w:tc>
          <w:tcPr>
            <w:tcW w:w="10191" w:type="dxa"/>
            <w:gridSpan w:val="8"/>
          </w:tcPr>
          <w:p w:rsidR="00D71E6F" w:rsidRPr="006D5F74" w:rsidRDefault="00D71E6F" w:rsidP="00900AC2">
            <w:pPr>
              <w:jc w:val="right"/>
              <w:rPr>
                <w:b/>
                <w:bCs/>
                <w:sz w:val="16"/>
                <w:szCs w:val="16"/>
              </w:rPr>
            </w:pPr>
          </w:p>
        </w:tc>
      </w:tr>
      <w:tr w:rsidR="00D71E6F" w:rsidRPr="006D5F74" w:rsidTr="008B2047">
        <w:trPr>
          <w:trHeight w:val="215"/>
        </w:trPr>
        <w:tc>
          <w:tcPr>
            <w:tcW w:w="10191" w:type="dxa"/>
            <w:gridSpan w:val="8"/>
            <w:tcBorders>
              <w:bottom w:val="single" w:sz="8" w:space="0" w:color="auto"/>
            </w:tcBorders>
          </w:tcPr>
          <w:p w:rsidR="00D71E6F" w:rsidRPr="006D5F74" w:rsidRDefault="00D71E6F" w:rsidP="00900AC2">
            <w:pPr>
              <w:jc w:val="right"/>
              <w:rPr>
                <w:bCs/>
                <w:sz w:val="16"/>
                <w:szCs w:val="16"/>
              </w:rPr>
            </w:pPr>
            <w:r w:rsidRPr="006D5F74">
              <w:rPr>
                <w:bCs/>
                <w:sz w:val="14"/>
                <w:szCs w:val="16"/>
              </w:rPr>
              <w:t>(</w:t>
            </w:r>
            <w:r w:rsidRPr="006D5F74">
              <w:rPr>
                <w:bCs/>
                <w:sz w:val="15"/>
                <w:szCs w:val="15"/>
              </w:rPr>
              <w:t>Million US$)</w:t>
            </w:r>
          </w:p>
        </w:tc>
      </w:tr>
      <w:tr w:rsidR="000531B7" w:rsidRPr="006D5F74" w:rsidTr="000531B7">
        <w:trPr>
          <w:trHeight w:val="253"/>
        </w:trPr>
        <w:tc>
          <w:tcPr>
            <w:tcW w:w="4009" w:type="dxa"/>
            <w:gridSpan w:val="2"/>
            <w:tcBorders>
              <w:top w:val="single" w:sz="8" w:space="0" w:color="auto"/>
              <w:bottom w:val="single" w:sz="8" w:space="0" w:color="auto"/>
              <w:right w:val="single" w:sz="4" w:space="0" w:color="auto"/>
            </w:tcBorders>
            <w:shd w:val="clear" w:color="auto" w:fill="auto"/>
            <w:noWrap/>
            <w:vAlign w:val="center"/>
            <w:hideMark/>
          </w:tcPr>
          <w:p w:rsidR="000531B7" w:rsidRPr="006D5F74" w:rsidRDefault="000531B7" w:rsidP="000531B7">
            <w:pPr>
              <w:jc w:val="center"/>
              <w:rPr>
                <w:b/>
                <w:bCs/>
                <w:sz w:val="14"/>
                <w:szCs w:val="14"/>
              </w:rPr>
            </w:pPr>
            <w:r w:rsidRPr="006D5F74">
              <w:rPr>
                <w:b/>
                <w:bCs/>
                <w:sz w:val="14"/>
                <w:szCs w:val="14"/>
              </w:rPr>
              <w:t>ITEM</w:t>
            </w:r>
          </w:p>
        </w:tc>
        <w:tc>
          <w:tcPr>
            <w:tcW w:w="1018" w:type="dxa"/>
            <w:tcBorders>
              <w:top w:val="single" w:sz="8" w:space="0" w:color="auto"/>
              <w:bottom w:val="single" w:sz="8" w:space="0" w:color="auto"/>
              <w:right w:val="single" w:sz="4" w:space="0" w:color="auto"/>
            </w:tcBorders>
            <w:vAlign w:val="center"/>
          </w:tcPr>
          <w:p w:rsidR="000531B7" w:rsidRPr="00173626" w:rsidRDefault="000531B7" w:rsidP="000531B7">
            <w:pPr>
              <w:jc w:val="right"/>
              <w:rPr>
                <w:sz w:val="14"/>
                <w:szCs w:val="14"/>
              </w:rPr>
            </w:pPr>
            <w:r>
              <w:rPr>
                <w:b/>
                <w:bCs/>
                <w:sz w:val="14"/>
                <w:szCs w:val="14"/>
              </w:rPr>
              <w:t>Sep-</w:t>
            </w:r>
            <w:r w:rsidRPr="006D5F74">
              <w:rPr>
                <w:b/>
                <w:bCs/>
                <w:sz w:val="14"/>
                <w:szCs w:val="14"/>
              </w:rPr>
              <w:t>1</w:t>
            </w:r>
            <w:r>
              <w:rPr>
                <w:b/>
                <w:bCs/>
                <w:sz w:val="14"/>
                <w:szCs w:val="14"/>
              </w:rPr>
              <w:t>7</w:t>
            </w:r>
            <w:r>
              <w:rPr>
                <w:b/>
                <w:bCs/>
                <w:sz w:val="14"/>
                <w:szCs w:val="14"/>
                <w:vertAlign w:val="superscript"/>
              </w:rPr>
              <w:t xml:space="preserve"> </w:t>
            </w:r>
          </w:p>
        </w:tc>
        <w:tc>
          <w:tcPr>
            <w:tcW w:w="1109" w:type="dxa"/>
            <w:tcBorders>
              <w:top w:val="single" w:sz="8" w:space="0" w:color="auto"/>
              <w:left w:val="single" w:sz="4" w:space="0" w:color="auto"/>
              <w:bottom w:val="single" w:sz="8" w:space="0" w:color="auto"/>
              <w:right w:val="single" w:sz="4" w:space="0" w:color="auto"/>
            </w:tcBorders>
            <w:shd w:val="clear" w:color="auto" w:fill="auto"/>
            <w:noWrap/>
            <w:vAlign w:val="center"/>
          </w:tcPr>
          <w:p w:rsidR="000531B7" w:rsidRPr="00173626" w:rsidRDefault="000531B7" w:rsidP="000531B7">
            <w:pPr>
              <w:jc w:val="right"/>
              <w:rPr>
                <w:sz w:val="14"/>
                <w:szCs w:val="14"/>
              </w:rPr>
            </w:pPr>
            <w:r>
              <w:rPr>
                <w:b/>
                <w:bCs/>
                <w:sz w:val="14"/>
                <w:szCs w:val="14"/>
              </w:rPr>
              <w:t>Dec-</w:t>
            </w:r>
            <w:r w:rsidRPr="006D5F74">
              <w:rPr>
                <w:b/>
                <w:bCs/>
                <w:sz w:val="14"/>
                <w:szCs w:val="14"/>
              </w:rPr>
              <w:t>1</w:t>
            </w:r>
            <w:r>
              <w:rPr>
                <w:b/>
                <w:bCs/>
                <w:sz w:val="14"/>
                <w:szCs w:val="14"/>
              </w:rPr>
              <w:t>7</w:t>
            </w:r>
          </w:p>
        </w:tc>
        <w:tc>
          <w:tcPr>
            <w:tcW w:w="1018" w:type="dxa"/>
            <w:tcBorders>
              <w:top w:val="single" w:sz="8" w:space="0" w:color="auto"/>
              <w:left w:val="single" w:sz="4" w:space="0" w:color="auto"/>
              <w:bottom w:val="single" w:sz="8" w:space="0" w:color="auto"/>
              <w:right w:val="single" w:sz="4" w:space="0" w:color="auto"/>
            </w:tcBorders>
            <w:shd w:val="clear" w:color="auto" w:fill="auto"/>
            <w:noWrap/>
            <w:vAlign w:val="center"/>
          </w:tcPr>
          <w:p w:rsidR="000531B7" w:rsidRPr="00173626" w:rsidRDefault="000531B7" w:rsidP="000531B7">
            <w:pPr>
              <w:jc w:val="right"/>
              <w:rPr>
                <w:sz w:val="14"/>
                <w:szCs w:val="14"/>
              </w:rPr>
            </w:pPr>
            <w:r>
              <w:rPr>
                <w:b/>
                <w:bCs/>
                <w:sz w:val="14"/>
                <w:szCs w:val="14"/>
              </w:rPr>
              <w:t>Mar-</w:t>
            </w:r>
            <w:r w:rsidRPr="006D5F74">
              <w:rPr>
                <w:b/>
                <w:bCs/>
                <w:sz w:val="14"/>
                <w:szCs w:val="14"/>
              </w:rPr>
              <w:t>1</w:t>
            </w:r>
            <w:r>
              <w:rPr>
                <w:b/>
                <w:bCs/>
                <w:sz w:val="14"/>
                <w:szCs w:val="14"/>
              </w:rPr>
              <w:t>8</w:t>
            </w:r>
            <w:r w:rsidRPr="007412AF">
              <w:rPr>
                <w:b/>
                <w:bCs/>
                <w:sz w:val="14"/>
                <w:szCs w:val="14"/>
                <w:vertAlign w:val="superscript"/>
              </w:rPr>
              <w:t xml:space="preserve">  </w:t>
            </w:r>
          </w:p>
        </w:tc>
        <w:tc>
          <w:tcPr>
            <w:tcW w:w="1018" w:type="dxa"/>
            <w:tcBorders>
              <w:top w:val="single" w:sz="8" w:space="0" w:color="auto"/>
              <w:left w:val="single" w:sz="4" w:space="0" w:color="auto"/>
              <w:bottom w:val="single" w:sz="8" w:space="0" w:color="auto"/>
              <w:right w:val="single" w:sz="4" w:space="0" w:color="auto"/>
            </w:tcBorders>
            <w:shd w:val="clear" w:color="auto" w:fill="auto"/>
            <w:noWrap/>
            <w:vAlign w:val="center"/>
          </w:tcPr>
          <w:p w:rsidR="000531B7" w:rsidRPr="00173626" w:rsidRDefault="000531B7" w:rsidP="000531B7">
            <w:pPr>
              <w:jc w:val="right"/>
              <w:rPr>
                <w:sz w:val="14"/>
                <w:szCs w:val="14"/>
              </w:rPr>
            </w:pPr>
            <w:r w:rsidRPr="006D5F74">
              <w:rPr>
                <w:b/>
                <w:bCs/>
                <w:sz w:val="14"/>
                <w:szCs w:val="14"/>
              </w:rPr>
              <w:t>Jun-201</w:t>
            </w:r>
            <w:r>
              <w:rPr>
                <w:b/>
                <w:bCs/>
                <w:sz w:val="14"/>
                <w:szCs w:val="14"/>
              </w:rPr>
              <w:t>8</w:t>
            </w:r>
          </w:p>
        </w:tc>
        <w:tc>
          <w:tcPr>
            <w:tcW w:w="1019" w:type="dxa"/>
            <w:tcBorders>
              <w:top w:val="single" w:sz="8" w:space="0" w:color="auto"/>
              <w:left w:val="single" w:sz="4" w:space="0" w:color="auto"/>
              <w:bottom w:val="single" w:sz="8" w:space="0" w:color="auto"/>
              <w:right w:val="single" w:sz="4" w:space="0" w:color="auto"/>
            </w:tcBorders>
            <w:shd w:val="clear" w:color="auto" w:fill="auto"/>
            <w:noWrap/>
            <w:vAlign w:val="center"/>
          </w:tcPr>
          <w:p w:rsidR="000531B7" w:rsidRPr="00D4107B" w:rsidRDefault="000531B7" w:rsidP="000531B7">
            <w:pPr>
              <w:jc w:val="right"/>
              <w:rPr>
                <w:b/>
                <w:bCs/>
                <w:sz w:val="14"/>
                <w:szCs w:val="14"/>
              </w:rPr>
            </w:pPr>
            <w:r w:rsidRPr="00D4107B">
              <w:rPr>
                <w:b/>
                <w:bCs/>
                <w:sz w:val="14"/>
                <w:szCs w:val="14"/>
              </w:rPr>
              <w:t>Sep 2018</w:t>
            </w:r>
          </w:p>
        </w:tc>
        <w:tc>
          <w:tcPr>
            <w:tcW w:w="1000" w:type="dxa"/>
            <w:tcBorders>
              <w:top w:val="single" w:sz="8" w:space="0" w:color="auto"/>
              <w:left w:val="single" w:sz="4" w:space="0" w:color="auto"/>
              <w:bottom w:val="single" w:sz="8" w:space="0" w:color="auto"/>
            </w:tcBorders>
            <w:shd w:val="clear" w:color="auto" w:fill="auto"/>
            <w:noWrap/>
            <w:vAlign w:val="center"/>
          </w:tcPr>
          <w:p w:rsidR="000531B7" w:rsidRPr="00173626" w:rsidRDefault="000531B7" w:rsidP="000531B7">
            <w:pPr>
              <w:jc w:val="right"/>
              <w:rPr>
                <w:sz w:val="14"/>
                <w:szCs w:val="14"/>
              </w:rPr>
            </w:pPr>
            <w:r>
              <w:rPr>
                <w:b/>
                <w:bCs/>
                <w:sz w:val="14"/>
                <w:szCs w:val="14"/>
              </w:rPr>
              <w:t>Dec-</w:t>
            </w:r>
            <w:r w:rsidRPr="006D5F74">
              <w:rPr>
                <w:b/>
                <w:bCs/>
                <w:sz w:val="14"/>
                <w:szCs w:val="14"/>
              </w:rPr>
              <w:t>1</w:t>
            </w:r>
            <w:r>
              <w:rPr>
                <w:b/>
                <w:bCs/>
                <w:sz w:val="14"/>
                <w:szCs w:val="14"/>
              </w:rPr>
              <w:t>8</w:t>
            </w:r>
            <w:r>
              <w:rPr>
                <w:b/>
                <w:bCs/>
                <w:sz w:val="14"/>
                <w:szCs w:val="14"/>
                <w:vertAlign w:val="superscript"/>
              </w:rPr>
              <w:t xml:space="preserve"> P</w:t>
            </w:r>
          </w:p>
        </w:tc>
      </w:tr>
      <w:tr w:rsidR="000531B7" w:rsidRPr="006D5F74" w:rsidTr="000531B7">
        <w:trPr>
          <w:trHeight w:hRule="exact" w:val="160"/>
        </w:trPr>
        <w:tc>
          <w:tcPr>
            <w:tcW w:w="4009" w:type="dxa"/>
            <w:gridSpan w:val="2"/>
            <w:tcBorders>
              <w:top w:val="single" w:sz="8" w:space="0" w:color="auto"/>
            </w:tcBorders>
            <w:shd w:val="clear" w:color="auto" w:fill="auto"/>
            <w:noWrap/>
            <w:vAlign w:val="bottom"/>
            <w:hideMark/>
          </w:tcPr>
          <w:p w:rsidR="000531B7" w:rsidRPr="006D5F74" w:rsidRDefault="000531B7" w:rsidP="000531B7">
            <w:pPr>
              <w:rPr>
                <w:b/>
                <w:bCs/>
                <w:sz w:val="13"/>
                <w:szCs w:val="13"/>
              </w:rPr>
            </w:pPr>
            <w:r w:rsidRPr="006D5F74">
              <w:rPr>
                <w:b/>
                <w:bCs/>
                <w:sz w:val="13"/>
                <w:szCs w:val="13"/>
              </w:rPr>
              <w:t>A. Public debt (1+2+3)</w:t>
            </w:r>
          </w:p>
        </w:tc>
        <w:tc>
          <w:tcPr>
            <w:tcW w:w="1018" w:type="dxa"/>
            <w:tcBorders>
              <w:top w:val="single" w:sz="8" w:space="0" w:color="auto"/>
            </w:tcBorders>
            <w:tcMar>
              <w:left w:w="43" w:type="dxa"/>
              <w:right w:w="43" w:type="dxa"/>
            </w:tcMar>
            <w:vAlign w:val="center"/>
          </w:tcPr>
          <w:p w:rsidR="000531B7" w:rsidRDefault="000531B7" w:rsidP="000531B7">
            <w:pPr>
              <w:jc w:val="right"/>
              <w:rPr>
                <w:b/>
                <w:bCs/>
                <w:color w:val="000000"/>
                <w:sz w:val="13"/>
                <w:szCs w:val="13"/>
              </w:rPr>
            </w:pPr>
            <w:r>
              <w:rPr>
                <w:b/>
                <w:bCs/>
                <w:color w:val="000000"/>
                <w:sz w:val="13"/>
                <w:szCs w:val="13"/>
              </w:rPr>
              <w:t>67,011.6</w:t>
            </w:r>
          </w:p>
        </w:tc>
        <w:tc>
          <w:tcPr>
            <w:tcW w:w="1109" w:type="dxa"/>
            <w:tcBorders>
              <w:top w:val="single" w:sz="8" w:space="0" w:color="auto"/>
            </w:tcBorders>
            <w:shd w:val="clear" w:color="auto" w:fill="auto"/>
            <w:noWrap/>
            <w:tcMar>
              <w:left w:w="43" w:type="dxa"/>
              <w:right w:w="43" w:type="dxa"/>
            </w:tcMar>
            <w:vAlign w:val="center"/>
          </w:tcPr>
          <w:p w:rsidR="000531B7" w:rsidRDefault="000531B7" w:rsidP="000531B7">
            <w:pPr>
              <w:jc w:val="right"/>
              <w:rPr>
                <w:b/>
                <w:bCs/>
                <w:color w:val="000000"/>
                <w:sz w:val="13"/>
                <w:szCs w:val="13"/>
              </w:rPr>
            </w:pPr>
            <w:r>
              <w:rPr>
                <w:b/>
                <w:bCs/>
                <w:color w:val="000000"/>
                <w:sz w:val="13"/>
                <w:szCs w:val="13"/>
              </w:rPr>
              <w:t>70,510.6</w:t>
            </w:r>
          </w:p>
        </w:tc>
        <w:tc>
          <w:tcPr>
            <w:tcW w:w="1018" w:type="dxa"/>
            <w:tcBorders>
              <w:top w:val="single" w:sz="8" w:space="0" w:color="auto"/>
            </w:tcBorders>
            <w:shd w:val="clear" w:color="auto" w:fill="auto"/>
            <w:noWrap/>
            <w:tcMar>
              <w:left w:w="43" w:type="dxa"/>
              <w:right w:w="43" w:type="dxa"/>
            </w:tcMar>
            <w:vAlign w:val="center"/>
          </w:tcPr>
          <w:p w:rsidR="000531B7" w:rsidRDefault="000531B7" w:rsidP="000531B7">
            <w:pPr>
              <w:jc w:val="right"/>
              <w:rPr>
                <w:b/>
                <w:bCs/>
                <w:color w:val="000000"/>
                <w:sz w:val="13"/>
                <w:szCs w:val="13"/>
              </w:rPr>
            </w:pPr>
            <w:r>
              <w:rPr>
                <w:b/>
                <w:bCs/>
                <w:color w:val="000000"/>
                <w:sz w:val="13"/>
                <w:szCs w:val="13"/>
              </w:rPr>
              <w:t>73,024.1</w:t>
            </w:r>
          </w:p>
        </w:tc>
        <w:tc>
          <w:tcPr>
            <w:tcW w:w="1018" w:type="dxa"/>
            <w:tcBorders>
              <w:top w:val="single" w:sz="8" w:space="0" w:color="auto"/>
            </w:tcBorders>
            <w:shd w:val="clear" w:color="auto" w:fill="auto"/>
            <w:noWrap/>
            <w:tcMar>
              <w:left w:w="43" w:type="dxa"/>
              <w:right w:w="43" w:type="dxa"/>
            </w:tcMar>
            <w:vAlign w:val="center"/>
          </w:tcPr>
          <w:p w:rsidR="000531B7" w:rsidRDefault="000531B7" w:rsidP="000531B7">
            <w:pPr>
              <w:jc w:val="right"/>
              <w:rPr>
                <w:b/>
                <w:bCs/>
                <w:color w:val="000000"/>
                <w:sz w:val="13"/>
                <w:szCs w:val="13"/>
              </w:rPr>
            </w:pPr>
            <w:r>
              <w:rPr>
                <w:b/>
                <w:bCs/>
                <w:color w:val="000000"/>
                <w:sz w:val="13"/>
                <w:szCs w:val="13"/>
              </w:rPr>
              <w:t>75,357.1</w:t>
            </w:r>
          </w:p>
        </w:tc>
        <w:tc>
          <w:tcPr>
            <w:tcW w:w="1019" w:type="dxa"/>
            <w:tcBorders>
              <w:top w:val="single" w:sz="8" w:space="0" w:color="auto"/>
            </w:tcBorders>
            <w:shd w:val="clear" w:color="auto" w:fill="auto"/>
            <w:noWrap/>
            <w:tcMar>
              <w:left w:w="43" w:type="dxa"/>
              <w:right w:w="43" w:type="dxa"/>
            </w:tcMar>
            <w:vAlign w:val="center"/>
          </w:tcPr>
          <w:p w:rsidR="000531B7" w:rsidRDefault="000531B7" w:rsidP="000531B7">
            <w:pPr>
              <w:jc w:val="right"/>
              <w:rPr>
                <w:b/>
                <w:bCs/>
                <w:color w:val="000000"/>
                <w:sz w:val="13"/>
                <w:szCs w:val="13"/>
              </w:rPr>
            </w:pPr>
            <w:r>
              <w:rPr>
                <w:b/>
                <w:bCs/>
                <w:color w:val="000000"/>
                <w:sz w:val="13"/>
                <w:szCs w:val="13"/>
              </w:rPr>
              <w:t>76,340.2</w:t>
            </w:r>
          </w:p>
        </w:tc>
        <w:tc>
          <w:tcPr>
            <w:tcW w:w="1000" w:type="dxa"/>
            <w:tcBorders>
              <w:top w:val="single" w:sz="8" w:space="0" w:color="auto"/>
            </w:tcBorders>
            <w:shd w:val="clear" w:color="auto" w:fill="auto"/>
            <w:noWrap/>
            <w:tcMar>
              <w:left w:w="43" w:type="dxa"/>
              <w:right w:w="43" w:type="dxa"/>
            </w:tcMar>
            <w:vAlign w:val="center"/>
          </w:tcPr>
          <w:p w:rsidR="000531B7" w:rsidRDefault="000531B7" w:rsidP="000531B7">
            <w:pPr>
              <w:jc w:val="right"/>
              <w:rPr>
                <w:b/>
                <w:bCs/>
                <w:color w:val="000000"/>
                <w:sz w:val="13"/>
                <w:szCs w:val="13"/>
              </w:rPr>
            </w:pPr>
            <w:r>
              <w:rPr>
                <w:b/>
                <w:bCs/>
                <w:color w:val="000000"/>
                <w:sz w:val="13"/>
                <w:szCs w:val="13"/>
              </w:rPr>
              <w:t>78,463.8</w:t>
            </w:r>
          </w:p>
        </w:tc>
      </w:tr>
      <w:tr w:rsidR="000531B7" w:rsidRPr="006D5F74" w:rsidTr="000531B7">
        <w:trPr>
          <w:trHeight w:hRule="exact" w:val="160"/>
        </w:trPr>
        <w:tc>
          <w:tcPr>
            <w:tcW w:w="4009" w:type="dxa"/>
            <w:gridSpan w:val="2"/>
            <w:shd w:val="clear" w:color="auto" w:fill="auto"/>
            <w:noWrap/>
            <w:vAlign w:val="bottom"/>
            <w:hideMark/>
          </w:tcPr>
          <w:p w:rsidR="000531B7" w:rsidRPr="006D5F74" w:rsidRDefault="000531B7" w:rsidP="000531B7">
            <w:pPr>
              <w:ind w:firstLineChars="100" w:firstLine="131"/>
              <w:rPr>
                <w:b/>
                <w:bCs/>
                <w:sz w:val="13"/>
                <w:szCs w:val="13"/>
              </w:rPr>
            </w:pPr>
            <w:r w:rsidRPr="006D5F74">
              <w:rPr>
                <w:b/>
                <w:bCs/>
                <w:sz w:val="13"/>
                <w:szCs w:val="13"/>
              </w:rPr>
              <w:t>1. Government debt</w:t>
            </w:r>
          </w:p>
        </w:tc>
        <w:tc>
          <w:tcPr>
            <w:tcW w:w="1018" w:type="dxa"/>
            <w:tcMar>
              <w:left w:w="43" w:type="dxa"/>
              <w:right w:w="43" w:type="dxa"/>
            </w:tcMar>
            <w:vAlign w:val="center"/>
          </w:tcPr>
          <w:p w:rsidR="000531B7" w:rsidRDefault="000531B7" w:rsidP="000531B7">
            <w:pPr>
              <w:jc w:val="right"/>
              <w:rPr>
                <w:b/>
                <w:bCs/>
                <w:color w:val="000000"/>
                <w:sz w:val="13"/>
                <w:szCs w:val="13"/>
              </w:rPr>
            </w:pPr>
            <w:r>
              <w:rPr>
                <w:b/>
                <w:bCs/>
                <w:color w:val="000000"/>
                <w:sz w:val="13"/>
                <w:szCs w:val="13"/>
              </w:rPr>
              <w:t>57,196.6</w:t>
            </w:r>
          </w:p>
        </w:tc>
        <w:tc>
          <w:tcPr>
            <w:tcW w:w="1109" w:type="dxa"/>
            <w:shd w:val="clear" w:color="auto" w:fill="auto"/>
            <w:noWrap/>
            <w:tcMar>
              <w:left w:w="43" w:type="dxa"/>
              <w:right w:w="43" w:type="dxa"/>
            </w:tcMar>
            <w:vAlign w:val="center"/>
          </w:tcPr>
          <w:p w:rsidR="000531B7" w:rsidRDefault="000531B7" w:rsidP="000531B7">
            <w:pPr>
              <w:jc w:val="right"/>
              <w:rPr>
                <w:b/>
                <w:bCs/>
                <w:color w:val="000000"/>
                <w:sz w:val="13"/>
                <w:szCs w:val="13"/>
              </w:rPr>
            </w:pPr>
            <w:r>
              <w:rPr>
                <w:b/>
                <w:bCs/>
                <w:color w:val="000000"/>
                <w:sz w:val="13"/>
                <w:szCs w:val="13"/>
              </w:rPr>
              <w:t>60,602.6</w:t>
            </w:r>
          </w:p>
        </w:tc>
        <w:tc>
          <w:tcPr>
            <w:tcW w:w="1018" w:type="dxa"/>
            <w:shd w:val="clear" w:color="auto" w:fill="auto"/>
            <w:noWrap/>
            <w:tcMar>
              <w:left w:w="43" w:type="dxa"/>
              <w:right w:w="43" w:type="dxa"/>
            </w:tcMar>
            <w:vAlign w:val="center"/>
          </w:tcPr>
          <w:p w:rsidR="000531B7" w:rsidRDefault="000531B7" w:rsidP="000531B7">
            <w:pPr>
              <w:jc w:val="right"/>
              <w:rPr>
                <w:b/>
                <w:bCs/>
                <w:color w:val="000000"/>
                <w:sz w:val="13"/>
                <w:szCs w:val="13"/>
              </w:rPr>
            </w:pPr>
            <w:r>
              <w:rPr>
                <w:b/>
                <w:bCs/>
                <w:color w:val="000000"/>
                <w:sz w:val="13"/>
                <w:szCs w:val="13"/>
              </w:rPr>
              <w:t>62,937.2</w:t>
            </w:r>
          </w:p>
        </w:tc>
        <w:tc>
          <w:tcPr>
            <w:tcW w:w="1018" w:type="dxa"/>
            <w:shd w:val="clear" w:color="auto" w:fill="auto"/>
            <w:noWrap/>
            <w:tcMar>
              <w:left w:w="43" w:type="dxa"/>
              <w:right w:w="43" w:type="dxa"/>
            </w:tcMar>
            <w:vAlign w:val="center"/>
          </w:tcPr>
          <w:p w:rsidR="000531B7" w:rsidRDefault="000531B7" w:rsidP="000531B7">
            <w:pPr>
              <w:jc w:val="right"/>
              <w:rPr>
                <w:b/>
                <w:bCs/>
                <w:color w:val="000000"/>
                <w:sz w:val="13"/>
                <w:szCs w:val="13"/>
              </w:rPr>
            </w:pPr>
            <w:r>
              <w:rPr>
                <w:b/>
                <w:bCs/>
                <w:color w:val="000000"/>
                <w:sz w:val="13"/>
                <w:szCs w:val="13"/>
              </w:rPr>
              <w:t>64,141.6</w:t>
            </w:r>
          </w:p>
        </w:tc>
        <w:tc>
          <w:tcPr>
            <w:tcW w:w="1019" w:type="dxa"/>
            <w:shd w:val="clear" w:color="auto" w:fill="auto"/>
            <w:noWrap/>
            <w:tcMar>
              <w:left w:w="43" w:type="dxa"/>
              <w:right w:w="43" w:type="dxa"/>
            </w:tcMar>
            <w:vAlign w:val="center"/>
          </w:tcPr>
          <w:p w:rsidR="000531B7" w:rsidRDefault="000531B7" w:rsidP="000531B7">
            <w:pPr>
              <w:jc w:val="right"/>
              <w:rPr>
                <w:b/>
                <w:bCs/>
                <w:color w:val="000000"/>
                <w:sz w:val="13"/>
                <w:szCs w:val="13"/>
              </w:rPr>
            </w:pPr>
            <w:r>
              <w:rPr>
                <w:b/>
                <w:bCs/>
                <w:color w:val="000000"/>
                <w:sz w:val="13"/>
                <w:szCs w:val="13"/>
              </w:rPr>
              <w:t>65,381.8</w:t>
            </w:r>
          </w:p>
        </w:tc>
        <w:tc>
          <w:tcPr>
            <w:tcW w:w="1000" w:type="dxa"/>
            <w:shd w:val="clear" w:color="auto" w:fill="auto"/>
            <w:noWrap/>
            <w:tcMar>
              <w:left w:w="43" w:type="dxa"/>
              <w:right w:w="43" w:type="dxa"/>
            </w:tcMar>
            <w:vAlign w:val="center"/>
          </w:tcPr>
          <w:p w:rsidR="000531B7" w:rsidRDefault="000531B7" w:rsidP="000531B7">
            <w:pPr>
              <w:jc w:val="right"/>
              <w:rPr>
                <w:b/>
                <w:bCs/>
                <w:color w:val="000000"/>
                <w:sz w:val="13"/>
                <w:szCs w:val="13"/>
              </w:rPr>
            </w:pPr>
            <w:r>
              <w:rPr>
                <w:b/>
                <w:bCs/>
                <w:color w:val="000000"/>
                <w:sz w:val="13"/>
                <w:szCs w:val="13"/>
              </w:rPr>
              <w:t>65,573.9</w:t>
            </w:r>
          </w:p>
        </w:tc>
      </w:tr>
      <w:tr w:rsidR="000531B7" w:rsidRPr="006D5F74" w:rsidTr="000531B7">
        <w:trPr>
          <w:trHeight w:hRule="exact" w:val="160"/>
        </w:trPr>
        <w:tc>
          <w:tcPr>
            <w:tcW w:w="4009" w:type="dxa"/>
            <w:gridSpan w:val="2"/>
            <w:shd w:val="clear" w:color="auto" w:fill="auto"/>
            <w:noWrap/>
            <w:vAlign w:val="bottom"/>
            <w:hideMark/>
          </w:tcPr>
          <w:p w:rsidR="000531B7" w:rsidRPr="006D5F74" w:rsidRDefault="000531B7" w:rsidP="000531B7">
            <w:pPr>
              <w:ind w:firstLineChars="300" w:firstLine="392"/>
              <w:rPr>
                <w:b/>
                <w:bCs/>
                <w:sz w:val="13"/>
                <w:szCs w:val="13"/>
              </w:rPr>
            </w:pPr>
            <w:r w:rsidRPr="006D5F74">
              <w:rPr>
                <w:b/>
                <w:bCs/>
                <w:sz w:val="13"/>
                <w:szCs w:val="13"/>
              </w:rPr>
              <w:t>i) Long term(&gt;1 year)</w:t>
            </w:r>
          </w:p>
        </w:tc>
        <w:tc>
          <w:tcPr>
            <w:tcW w:w="1018" w:type="dxa"/>
            <w:tcMar>
              <w:left w:w="43" w:type="dxa"/>
              <w:right w:w="43" w:type="dxa"/>
            </w:tcMar>
            <w:vAlign w:val="center"/>
          </w:tcPr>
          <w:p w:rsidR="000531B7" w:rsidRDefault="000531B7" w:rsidP="000531B7">
            <w:pPr>
              <w:jc w:val="right"/>
              <w:rPr>
                <w:b/>
                <w:bCs/>
                <w:color w:val="000000"/>
                <w:sz w:val="13"/>
                <w:szCs w:val="13"/>
              </w:rPr>
            </w:pPr>
            <w:r>
              <w:rPr>
                <w:b/>
                <w:bCs/>
                <w:color w:val="000000"/>
                <w:sz w:val="13"/>
                <w:szCs w:val="13"/>
              </w:rPr>
              <w:t>56,286.8</w:t>
            </w:r>
          </w:p>
        </w:tc>
        <w:tc>
          <w:tcPr>
            <w:tcW w:w="1109" w:type="dxa"/>
            <w:shd w:val="clear" w:color="auto" w:fill="auto"/>
            <w:noWrap/>
            <w:tcMar>
              <w:left w:w="43" w:type="dxa"/>
              <w:right w:w="43" w:type="dxa"/>
            </w:tcMar>
            <w:vAlign w:val="center"/>
          </w:tcPr>
          <w:p w:rsidR="000531B7" w:rsidRDefault="000531B7" w:rsidP="000531B7">
            <w:pPr>
              <w:jc w:val="right"/>
              <w:rPr>
                <w:b/>
                <w:bCs/>
                <w:color w:val="000000"/>
                <w:sz w:val="13"/>
                <w:szCs w:val="13"/>
              </w:rPr>
            </w:pPr>
            <w:r>
              <w:rPr>
                <w:b/>
                <w:bCs/>
                <w:color w:val="000000"/>
                <w:sz w:val="13"/>
                <w:szCs w:val="13"/>
              </w:rPr>
              <w:t>59,277.2</w:t>
            </w:r>
          </w:p>
        </w:tc>
        <w:tc>
          <w:tcPr>
            <w:tcW w:w="1018" w:type="dxa"/>
            <w:shd w:val="clear" w:color="auto" w:fill="auto"/>
            <w:noWrap/>
            <w:tcMar>
              <w:left w:w="43" w:type="dxa"/>
              <w:right w:w="43" w:type="dxa"/>
            </w:tcMar>
            <w:vAlign w:val="center"/>
          </w:tcPr>
          <w:p w:rsidR="000531B7" w:rsidRDefault="000531B7" w:rsidP="000531B7">
            <w:pPr>
              <w:jc w:val="right"/>
              <w:rPr>
                <w:b/>
                <w:bCs/>
                <w:color w:val="000000"/>
                <w:sz w:val="13"/>
                <w:szCs w:val="13"/>
              </w:rPr>
            </w:pPr>
            <w:r>
              <w:rPr>
                <w:b/>
                <w:bCs/>
                <w:color w:val="000000"/>
                <w:sz w:val="13"/>
                <w:szCs w:val="13"/>
              </w:rPr>
              <w:t>61,226.7</w:t>
            </w:r>
          </w:p>
        </w:tc>
        <w:tc>
          <w:tcPr>
            <w:tcW w:w="1018" w:type="dxa"/>
            <w:shd w:val="clear" w:color="auto" w:fill="auto"/>
            <w:noWrap/>
            <w:tcMar>
              <w:left w:w="43" w:type="dxa"/>
              <w:right w:w="43" w:type="dxa"/>
            </w:tcMar>
            <w:vAlign w:val="center"/>
          </w:tcPr>
          <w:p w:rsidR="000531B7" w:rsidRDefault="000531B7" w:rsidP="000531B7">
            <w:pPr>
              <w:jc w:val="right"/>
              <w:rPr>
                <w:b/>
                <w:bCs/>
                <w:color w:val="000000"/>
                <w:sz w:val="13"/>
                <w:szCs w:val="13"/>
              </w:rPr>
            </w:pPr>
            <w:r>
              <w:rPr>
                <w:b/>
                <w:bCs/>
                <w:color w:val="000000"/>
                <w:sz w:val="13"/>
                <w:szCs w:val="13"/>
              </w:rPr>
              <w:t>62,525.1</w:t>
            </w:r>
          </w:p>
        </w:tc>
        <w:tc>
          <w:tcPr>
            <w:tcW w:w="1019" w:type="dxa"/>
            <w:shd w:val="clear" w:color="auto" w:fill="auto"/>
            <w:noWrap/>
            <w:tcMar>
              <w:left w:w="43" w:type="dxa"/>
              <w:right w:w="43" w:type="dxa"/>
            </w:tcMar>
            <w:vAlign w:val="center"/>
          </w:tcPr>
          <w:p w:rsidR="000531B7" w:rsidRDefault="000531B7" w:rsidP="000531B7">
            <w:pPr>
              <w:jc w:val="right"/>
              <w:rPr>
                <w:b/>
                <w:bCs/>
                <w:color w:val="000000"/>
                <w:sz w:val="13"/>
                <w:szCs w:val="13"/>
              </w:rPr>
            </w:pPr>
            <w:r>
              <w:rPr>
                <w:b/>
                <w:bCs/>
                <w:color w:val="000000"/>
                <w:sz w:val="13"/>
                <w:szCs w:val="13"/>
              </w:rPr>
              <w:t>64,061.1</w:t>
            </w:r>
          </w:p>
        </w:tc>
        <w:tc>
          <w:tcPr>
            <w:tcW w:w="1000" w:type="dxa"/>
            <w:shd w:val="clear" w:color="auto" w:fill="auto"/>
            <w:noWrap/>
            <w:tcMar>
              <w:left w:w="43" w:type="dxa"/>
              <w:right w:w="43" w:type="dxa"/>
            </w:tcMar>
            <w:vAlign w:val="center"/>
          </w:tcPr>
          <w:p w:rsidR="000531B7" w:rsidRDefault="000531B7" w:rsidP="000531B7">
            <w:pPr>
              <w:jc w:val="right"/>
              <w:rPr>
                <w:b/>
                <w:bCs/>
                <w:color w:val="000000"/>
                <w:sz w:val="13"/>
                <w:szCs w:val="13"/>
              </w:rPr>
            </w:pPr>
            <w:r>
              <w:rPr>
                <w:b/>
                <w:bCs/>
                <w:color w:val="000000"/>
                <w:sz w:val="13"/>
                <w:szCs w:val="13"/>
              </w:rPr>
              <w:t>64,536.6</w:t>
            </w:r>
          </w:p>
        </w:tc>
      </w:tr>
      <w:tr w:rsidR="000531B7" w:rsidRPr="006D5F74" w:rsidTr="000531B7">
        <w:trPr>
          <w:trHeight w:hRule="exact" w:val="160"/>
        </w:trPr>
        <w:tc>
          <w:tcPr>
            <w:tcW w:w="4009" w:type="dxa"/>
            <w:gridSpan w:val="2"/>
            <w:shd w:val="clear" w:color="auto" w:fill="auto"/>
            <w:noWrap/>
            <w:vAlign w:val="bottom"/>
            <w:hideMark/>
          </w:tcPr>
          <w:p w:rsidR="000531B7" w:rsidRPr="006D5F74" w:rsidRDefault="000531B7" w:rsidP="000531B7">
            <w:pPr>
              <w:ind w:firstLineChars="400" w:firstLine="520"/>
              <w:rPr>
                <w:sz w:val="13"/>
                <w:szCs w:val="13"/>
              </w:rPr>
            </w:pPr>
            <w:r w:rsidRPr="006D5F74">
              <w:rPr>
                <w:sz w:val="13"/>
                <w:szCs w:val="13"/>
              </w:rPr>
              <w:t>Paris club</w:t>
            </w:r>
          </w:p>
        </w:tc>
        <w:tc>
          <w:tcPr>
            <w:tcW w:w="1018" w:type="dxa"/>
            <w:tcMar>
              <w:left w:w="43" w:type="dxa"/>
              <w:right w:w="43" w:type="dxa"/>
            </w:tcMar>
            <w:vAlign w:val="center"/>
          </w:tcPr>
          <w:p w:rsidR="000531B7" w:rsidRDefault="000531B7" w:rsidP="000531B7">
            <w:pPr>
              <w:jc w:val="right"/>
              <w:rPr>
                <w:color w:val="000000"/>
                <w:sz w:val="13"/>
                <w:szCs w:val="13"/>
              </w:rPr>
            </w:pPr>
            <w:r>
              <w:rPr>
                <w:color w:val="000000"/>
                <w:sz w:val="13"/>
                <w:szCs w:val="13"/>
              </w:rPr>
              <w:t>12,071.1</w:t>
            </w:r>
          </w:p>
        </w:tc>
        <w:tc>
          <w:tcPr>
            <w:tcW w:w="1109" w:type="dxa"/>
            <w:shd w:val="clear" w:color="auto" w:fill="auto"/>
            <w:noWrap/>
            <w:tcMar>
              <w:left w:w="43" w:type="dxa"/>
              <w:right w:w="43" w:type="dxa"/>
            </w:tcMar>
            <w:vAlign w:val="center"/>
          </w:tcPr>
          <w:p w:rsidR="000531B7" w:rsidRDefault="000531B7" w:rsidP="000531B7">
            <w:pPr>
              <w:jc w:val="right"/>
              <w:rPr>
                <w:color w:val="000000"/>
                <w:sz w:val="13"/>
                <w:szCs w:val="13"/>
              </w:rPr>
            </w:pPr>
            <w:r>
              <w:rPr>
                <w:color w:val="000000"/>
                <w:sz w:val="13"/>
                <w:szCs w:val="13"/>
              </w:rPr>
              <w:t>11,892.7</w:t>
            </w:r>
          </w:p>
        </w:tc>
        <w:tc>
          <w:tcPr>
            <w:tcW w:w="1018" w:type="dxa"/>
            <w:shd w:val="clear" w:color="auto" w:fill="auto"/>
            <w:noWrap/>
            <w:tcMar>
              <w:left w:w="43" w:type="dxa"/>
              <w:right w:w="43" w:type="dxa"/>
            </w:tcMar>
            <w:vAlign w:val="center"/>
          </w:tcPr>
          <w:p w:rsidR="000531B7" w:rsidRDefault="000531B7" w:rsidP="000531B7">
            <w:pPr>
              <w:jc w:val="right"/>
              <w:rPr>
                <w:color w:val="000000"/>
                <w:sz w:val="13"/>
                <w:szCs w:val="13"/>
              </w:rPr>
            </w:pPr>
            <w:r>
              <w:rPr>
                <w:color w:val="000000"/>
                <w:sz w:val="13"/>
                <w:szCs w:val="13"/>
              </w:rPr>
              <w:t>12,339.2</w:t>
            </w:r>
          </w:p>
        </w:tc>
        <w:tc>
          <w:tcPr>
            <w:tcW w:w="1018" w:type="dxa"/>
            <w:shd w:val="clear" w:color="auto" w:fill="auto"/>
            <w:noWrap/>
            <w:tcMar>
              <w:left w:w="43" w:type="dxa"/>
              <w:right w:w="43" w:type="dxa"/>
            </w:tcMar>
            <w:vAlign w:val="center"/>
          </w:tcPr>
          <w:p w:rsidR="000531B7" w:rsidRDefault="000531B7" w:rsidP="000531B7">
            <w:pPr>
              <w:jc w:val="right"/>
              <w:rPr>
                <w:color w:val="000000"/>
                <w:sz w:val="13"/>
                <w:szCs w:val="13"/>
              </w:rPr>
            </w:pPr>
            <w:r>
              <w:rPr>
                <w:color w:val="000000"/>
                <w:sz w:val="13"/>
                <w:szCs w:val="13"/>
              </w:rPr>
              <w:t>11,642.8</w:t>
            </w:r>
          </w:p>
        </w:tc>
        <w:tc>
          <w:tcPr>
            <w:tcW w:w="1019" w:type="dxa"/>
            <w:shd w:val="clear" w:color="auto" w:fill="auto"/>
            <w:noWrap/>
            <w:tcMar>
              <w:left w:w="43" w:type="dxa"/>
              <w:right w:w="43" w:type="dxa"/>
            </w:tcMar>
            <w:vAlign w:val="center"/>
          </w:tcPr>
          <w:p w:rsidR="000531B7" w:rsidRDefault="000531B7" w:rsidP="000531B7">
            <w:pPr>
              <w:jc w:val="right"/>
              <w:rPr>
                <w:color w:val="000000"/>
                <w:sz w:val="13"/>
                <w:szCs w:val="13"/>
              </w:rPr>
            </w:pPr>
            <w:r>
              <w:rPr>
                <w:color w:val="000000"/>
                <w:sz w:val="13"/>
                <w:szCs w:val="13"/>
              </w:rPr>
              <w:t>11,497.7</w:t>
            </w:r>
          </w:p>
        </w:tc>
        <w:tc>
          <w:tcPr>
            <w:tcW w:w="1000" w:type="dxa"/>
            <w:shd w:val="clear" w:color="auto" w:fill="auto"/>
            <w:noWrap/>
            <w:tcMar>
              <w:left w:w="43" w:type="dxa"/>
              <w:right w:w="43" w:type="dxa"/>
            </w:tcMar>
            <w:vAlign w:val="center"/>
          </w:tcPr>
          <w:p w:rsidR="000531B7" w:rsidRDefault="000531B7" w:rsidP="000531B7">
            <w:pPr>
              <w:jc w:val="right"/>
              <w:rPr>
                <w:color w:val="000000"/>
                <w:sz w:val="13"/>
                <w:szCs w:val="13"/>
              </w:rPr>
            </w:pPr>
            <w:r>
              <w:rPr>
                <w:color w:val="000000"/>
                <w:sz w:val="13"/>
                <w:szCs w:val="13"/>
              </w:rPr>
              <w:t>11,365.6</w:t>
            </w:r>
          </w:p>
        </w:tc>
      </w:tr>
      <w:tr w:rsidR="000531B7" w:rsidRPr="006D5F74" w:rsidTr="000531B7">
        <w:trPr>
          <w:trHeight w:hRule="exact" w:val="160"/>
        </w:trPr>
        <w:tc>
          <w:tcPr>
            <w:tcW w:w="4009" w:type="dxa"/>
            <w:gridSpan w:val="2"/>
            <w:shd w:val="clear" w:color="auto" w:fill="auto"/>
            <w:noWrap/>
            <w:vAlign w:val="bottom"/>
            <w:hideMark/>
          </w:tcPr>
          <w:p w:rsidR="000531B7" w:rsidRPr="006D5F74" w:rsidRDefault="000531B7" w:rsidP="000531B7">
            <w:pPr>
              <w:ind w:firstLineChars="400" w:firstLine="520"/>
              <w:rPr>
                <w:sz w:val="13"/>
                <w:szCs w:val="13"/>
              </w:rPr>
            </w:pPr>
            <w:r w:rsidRPr="006D5F74">
              <w:rPr>
                <w:sz w:val="13"/>
                <w:szCs w:val="13"/>
              </w:rPr>
              <w:t>Multilateral</w:t>
            </w:r>
          </w:p>
        </w:tc>
        <w:tc>
          <w:tcPr>
            <w:tcW w:w="1018" w:type="dxa"/>
            <w:tcMar>
              <w:left w:w="43" w:type="dxa"/>
              <w:right w:w="43" w:type="dxa"/>
            </w:tcMar>
            <w:vAlign w:val="center"/>
          </w:tcPr>
          <w:p w:rsidR="000531B7" w:rsidRDefault="000531B7" w:rsidP="000531B7">
            <w:pPr>
              <w:jc w:val="right"/>
              <w:rPr>
                <w:color w:val="000000"/>
                <w:sz w:val="13"/>
                <w:szCs w:val="13"/>
              </w:rPr>
            </w:pPr>
            <w:r>
              <w:rPr>
                <w:color w:val="000000"/>
                <w:sz w:val="13"/>
                <w:szCs w:val="13"/>
              </w:rPr>
              <w:t>27,938.6</w:t>
            </w:r>
          </w:p>
        </w:tc>
        <w:tc>
          <w:tcPr>
            <w:tcW w:w="1109" w:type="dxa"/>
            <w:shd w:val="clear" w:color="auto" w:fill="auto"/>
            <w:noWrap/>
            <w:tcMar>
              <w:left w:w="43" w:type="dxa"/>
              <w:right w:w="43" w:type="dxa"/>
            </w:tcMar>
            <w:vAlign w:val="center"/>
          </w:tcPr>
          <w:p w:rsidR="000531B7" w:rsidRDefault="000531B7" w:rsidP="000531B7">
            <w:pPr>
              <w:jc w:val="right"/>
              <w:rPr>
                <w:color w:val="000000"/>
                <w:sz w:val="13"/>
                <w:szCs w:val="13"/>
              </w:rPr>
            </w:pPr>
            <w:r>
              <w:rPr>
                <w:color w:val="000000"/>
                <w:sz w:val="13"/>
                <w:szCs w:val="13"/>
              </w:rPr>
              <w:t>27,929.9</w:t>
            </w:r>
          </w:p>
        </w:tc>
        <w:tc>
          <w:tcPr>
            <w:tcW w:w="1018" w:type="dxa"/>
            <w:shd w:val="clear" w:color="auto" w:fill="auto"/>
            <w:noWrap/>
            <w:tcMar>
              <w:left w:w="43" w:type="dxa"/>
              <w:right w:w="43" w:type="dxa"/>
            </w:tcMar>
            <w:vAlign w:val="center"/>
          </w:tcPr>
          <w:p w:rsidR="000531B7" w:rsidRDefault="000531B7" w:rsidP="000531B7">
            <w:pPr>
              <w:jc w:val="right"/>
              <w:rPr>
                <w:color w:val="000000"/>
                <w:sz w:val="13"/>
                <w:szCs w:val="13"/>
              </w:rPr>
            </w:pPr>
            <w:r>
              <w:rPr>
                <w:color w:val="000000"/>
                <w:sz w:val="13"/>
                <w:szCs w:val="13"/>
              </w:rPr>
              <w:t>28,394.1</w:t>
            </w:r>
          </w:p>
        </w:tc>
        <w:tc>
          <w:tcPr>
            <w:tcW w:w="1018" w:type="dxa"/>
            <w:shd w:val="clear" w:color="auto" w:fill="auto"/>
            <w:noWrap/>
            <w:tcMar>
              <w:left w:w="43" w:type="dxa"/>
              <w:right w:w="43" w:type="dxa"/>
            </w:tcMar>
            <w:vAlign w:val="center"/>
          </w:tcPr>
          <w:p w:rsidR="000531B7" w:rsidRDefault="000531B7" w:rsidP="000531B7">
            <w:pPr>
              <w:jc w:val="right"/>
              <w:rPr>
                <w:color w:val="000000"/>
                <w:sz w:val="13"/>
                <w:szCs w:val="13"/>
              </w:rPr>
            </w:pPr>
            <w:r>
              <w:rPr>
                <w:color w:val="000000"/>
                <w:sz w:val="13"/>
                <w:szCs w:val="13"/>
              </w:rPr>
              <w:t>28,101.8</w:t>
            </w:r>
          </w:p>
        </w:tc>
        <w:tc>
          <w:tcPr>
            <w:tcW w:w="1019" w:type="dxa"/>
            <w:shd w:val="clear" w:color="auto" w:fill="auto"/>
            <w:noWrap/>
            <w:tcMar>
              <w:left w:w="43" w:type="dxa"/>
              <w:right w:w="43" w:type="dxa"/>
            </w:tcMar>
            <w:vAlign w:val="center"/>
          </w:tcPr>
          <w:p w:rsidR="000531B7" w:rsidRDefault="000531B7" w:rsidP="000531B7">
            <w:pPr>
              <w:jc w:val="right"/>
              <w:rPr>
                <w:color w:val="000000"/>
                <w:sz w:val="13"/>
                <w:szCs w:val="13"/>
              </w:rPr>
            </w:pPr>
            <w:r>
              <w:rPr>
                <w:color w:val="000000"/>
                <w:sz w:val="13"/>
                <w:szCs w:val="13"/>
              </w:rPr>
              <w:t>27,606.5</w:t>
            </w:r>
          </w:p>
        </w:tc>
        <w:tc>
          <w:tcPr>
            <w:tcW w:w="1000" w:type="dxa"/>
            <w:shd w:val="clear" w:color="auto" w:fill="auto"/>
            <w:noWrap/>
            <w:tcMar>
              <w:left w:w="43" w:type="dxa"/>
              <w:right w:w="43" w:type="dxa"/>
            </w:tcMar>
            <w:vAlign w:val="center"/>
          </w:tcPr>
          <w:p w:rsidR="000531B7" w:rsidRDefault="000531B7" w:rsidP="000531B7">
            <w:pPr>
              <w:jc w:val="right"/>
              <w:rPr>
                <w:color w:val="000000"/>
                <w:sz w:val="13"/>
                <w:szCs w:val="13"/>
              </w:rPr>
            </w:pPr>
            <w:r>
              <w:rPr>
                <w:color w:val="000000"/>
                <w:sz w:val="13"/>
                <w:szCs w:val="13"/>
              </w:rPr>
              <w:t>27,694.4</w:t>
            </w:r>
          </w:p>
        </w:tc>
      </w:tr>
      <w:tr w:rsidR="000531B7" w:rsidRPr="006D5F74" w:rsidTr="000531B7">
        <w:trPr>
          <w:trHeight w:hRule="exact" w:val="160"/>
        </w:trPr>
        <w:tc>
          <w:tcPr>
            <w:tcW w:w="4009" w:type="dxa"/>
            <w:gridSpan w:val="2"/>
            <w:shd w:val="clear" w:color="auto" w:fill="auto"/>
            <w:noWrap/>
            <w:vAlign w:val="bottom"/>
            <w:hideMark/>
          </w:tcPr>
          <w:p w:rsidR="000531B7" w:rsidRPr="006D5F74" w:rsidRDefault="000531B7" w:rsidP="000531B7">
            <w:pPr>
              <w:ind w:firstLineChars="400" w:firstLine="520"/>
              <w:rPr>
                <w:sz w:val="13"/>
                <w:szCs w:val="13"/>
              </w:rPr>
            </w:pPr>
            <w:r w:rsidRPr="006D5F74">
              <w:rPr>
                <w:sz w:val="13"/>
                <w:szCs w:val="13"/>
              </w:rPr>
              <w:t>Other bilateral</w:t>
            </w:r>
          </w:p>
        </w:tc>
        <w:tc>
          <w:tcPr>
            <w:tcW w:w="1018" w:type="dxa"/>
            <w:tcMar>
              <w:left w:w="43" w:type="dxa"/>
              <w:right w:w="43" w:type="dxa"/>
            </w:tcMar>
            <w:vAlign w:val="center"/>
          </w:tcPr>
          <w:p w:rsidR="000531B7" w:rsidRDefault="000531B7" w:rsidP="000531B7">
            <w:pPr>
              <w:jc w:val="right"/>
              <w:rPr>
                <w:color w:val="000000"/>
                <w:sz w:val="13"/>
                <w:szCs w:val="13"/>
              </w:rPr>
            </w:pPr>
            <w:r>
              <w:rPr>
                <w:color w:val="000000"/>
                <w:sz w:val="13"/>
                <w:szCs w:val="13"/>
              </w:rPr>
              <w:t>6,769.9</w:t>
            </w:r>
          </w:p>
        </w:tc>
        <w:tc>
          <w:tcPr>
            <w:tcW w:w="1109" w:type="dxa"/>
            <w:shd w:val="clear" w:color="auto" w:fill="auto"/>
            <w:noWrap/>
            <w:tcMar>
              <w:left w:w="43" w:type="dxa"/>
              <w:right w:w="43" w:type="dxa"/>
            </w:tcMar>
            <w:vAlign w:val="center"/>
          </w:tcPr>
          <w:p w:rsidR="000531B7" w:rsidRDefault="000531B7" w:rsidP="000531B7">
            <w:pPr>
              <w:jc w:val="right"/>
              <w:rPr>
                <w:color w:val="000000"/>
                <w:sz w:val="13"/>
                <w:szCs w:val="13"/>
              </w:rPr>
            </w:pPr>
            <w:r>
              <w:rPr>
                <w:color w:val="000000"/>
                <w:sz w:val="13"/>
                <w:szCs w:val="13"/>
              </w:rPr>
              <w:t>6,992.8</w:t>
            </w:r>
          </w:p>
        </w:tc>
        <w:tc>
          <w:tcPr>
            <w:tcW w:w="1018" w:type="dxa"/>
            <w:shd w:val="clear" w:color="auto" w:fill="auto"/>
            <w:noWrap/>
            <w:tcMar>
              <w:left w:w="43" w:type="dxa"/>
              <w:right w:w="43" w:type="dxa"/>
            </w:tcMar>
            <w:vAlign w:val="center"/>
          </w:tcPr>
          <w:p w:rsidR="000531B7" w:rsidRDefault="000531B7" w:rsidP="000531B7">
            <w:pPr>
              <w:jc w:val="right"/>
              <w:rPr>
                <w:color w:val="000000"/>
                <w:sz w:val="13"/>
                <w:szCs w:val="13"/>
              </w:rPr>
            </w:pPr>
            <w:r>
              <w:rPr>
                <w:color w:val="000000"/>
                <w:sz w:val="13"/>
                <w:szCs w:val="13"/>
              </w:rPr>
              <w:t>7,701.3</w:t>
            </w:r>
          </w:p>
        </w:tc>
        <w:tc>
          <w:tcPr>
            <w:tcW w:w="1018" w:type="dxa"/>
            <w:shd w:val="clear" w:color="auto" w:fill="auto"/>
            <w:noWrap/>
            <w:tcMar>
              <w:left w:w="43" w:type="dxa"/>
              <w:right w:w="43" w:type="dxa"/>
            </w:tcMar>
            <w:vAlign w:val="center"/>
          </w:tcPr>
          <w:p w:rsidR="000531B7" w:rsidRDefault="000531B7" w:rsidP="000531B7">
            <w:pPr>
              <w:jc w:val="right"/>
              <w:rPr>
                <w:color w:val="000000"/>
                <w:sz w:val="13"/>
                <w:szCs w:val="13"/>
              </w:rPr>
            </w:pPr>
            <w:r>
              <w:rPr>
                <w:color w:val="000000"/>
                <w:sz w:val="13"/>
                <w:szCs w:val="13"/>
              </w:rPr>
              <w:t>8,674.2</w:t>
            </w:r>
          </w:p>
        </w:tc>
        <w:tc>
          <w:tcPr>
            <w:tcW w:w="1019" w:type="dxa"/>
            <w:shd w:val="clear" w:color="auto" w:fill="auto"/>
            <w:noWrap/>
            <w:tcMar>
              <w:left w:w="43" w:type="dxa"/>
              <w:right w:w="43" w:type="dxa"/>
            </w:tcMar>
            <w:vAlign w:val="center"/>
          </w:tcPr>
          <w:p w:rsidR="000531B7" w:rsidRDefault="000531B7" w:rsidP="000531B7">
            <w:pPr>
              <w:jc w:val="right"/>
              <w:rPr>
                <w:color w:val="000000"/>
                <w:sz w:val="13"/>
                <w:szCs w:val="13"/>
              </w:rPr>
            </w:pPr>
            <w:r>
              <w:rPr>
                <w:color w:val="000000"/>
                <w:sz w:val="13"/>
                <w:szCs w:val="13"/>
              </w:rPr>
              <w:t>10,830.6</w:t>
            </w:r>
          </w:p>
        </w:tc>
        <w:tc>
          <w:tcPr>
            <w:tcW w:w="1000" w:type="dxa"/>
            <w:shd w:val="clear" w:color="auto" w:fill="auto"/>
            <w:noWrap/>
            <w:tcMar>
              <w:left w:w="43" w:type="dxa"/>
              <w:right w:w="43" w:type="dxa"/>
            </w:tcMar>
            <w:vAlign w:val="center"/>
          </w:tcPr>
          <w:p w:rsidR="000531B7" w:rsidRDefault="000531B7" w:rsidP="000531B7">
            <w:pPr>
              <w:jc w:val="right"/>
              <w:rPr>
                <w:color w:val="000000"/>
                <w:sz w:val="13"/>
                <w:szCs w:val="13"/>
              </w:rPr>
            </w:pPr>
            <w:r>
              <w:rPr>
                <w:color w:val="000000"/>
                <w:sz w:val="13"/>
                <w:szCs w:val="13"/>
              </w:rPr>
              <w:t>11,349.9</w:t>
            </w:r>
          </w:p>
        </w:tc>
      </w:tr>
      <w:tr w:rsidR="000531B7" w:rsidRPr="006D5F74" w:rsidTr="000531B7">
        <w:trPr>
          <w:trHeight w:hRule="exact" w:val="160"/>
        </w:trPr>
        <w:tc>
          <w:tcPr>
            <w:tcW w:w="4009" w:type="dxa"/>
            <w:gridSpan w:val="2"/>
            <w:shd w:val="clear" w:color="auto" w:fill="auto"/>
            <w:noWrap/>
            <w:vAlign w:val="bottom"/>
            <w:hideMark/>
          </w:tcPr>
          <w:p w:rsidR="000531B7" w:rsidRPr="006D5F74" w:rsidRDefault="000531B7" w:rsidP="000531B7">
            <w:pPr>
              <w:ind w:firstLineChars="400" w:firstLine="520"/>
              <w:rPr>
                <w:sz w:val="13"/>
                <w:szCs w:val="13"/>
              </w:rPr>
            </w:pPr>
            <w:r w:rsidRPr="006D5F74">
              <w:rPr>
                <w:sz w:val="13"/>
                <w:szCs w:val="13"/>
              </w:rPr>
              <w:t>Euro/Sukuk global bonds</w:t>
            </w:r>
          </w:p>
        </w:tc>
        <w:tc>
          <w:tcPr>
            <w:tcW w:w="1018" w:type="dxa"/>
            <w:tcMar>
              <w:left w:w="43" w:type="dxa"/>
              <w:right w:w="43" w:type="dxa"/>
            </w:tcMar>
            <w:vAlign w:val="center"/>
          </w:tcPr>
          <w:p w:rsidR="000531B7" w:rsidRDefault="000531B7" w:rsidP="000531B7">
            <w:pPr>
              <w:jc w:val="right"/>
              <w:rPr>
                <w:color w:val="000000"/>
                <w:sz w:val="13"/>
                <w:szCs w:val="13"/>
              </w:rPr>
            </w:pPr>
            <w:r>
              <w:rPr>
                <w:color w:val="000000"/>
                <w:sz w:val="13"/>
                <w:szCs w:val="13"/>
              </w:rPr>
              <w:t>4,800.0</w:t>
            </w:r>
          </w:p>
        </w:tc>
        <w:tc>
          <w:tcPr>
            <w:tcW w:w="1109" w:type="dxa"/>
            <w:shd w:val="clear" w:color="auto" w:fill="auto"/>
            <w:noWrap/>
            <w:tcMar>
              <w:left w:w="43" w:type="dxa"/>
              <w:right w:w="43" w:type="dxa"/>
            </w:tcMar>
            <w:vAlign w:val="center"/>
          </w:tcPr>
          <w:p w:rsidR="000531B7" w:rsidRDefault="000531B7" w:rsidP="000531B7">
            <w:pPr>
              <w:jc w:val="right"/>
              <w:rPr>
                <w:color w:val="000000"/>
                <w:sz w:val="13"/>
                <w:szCs w:val="13"/>
              </w:rPr>
            </w:pPr>
            <w:r>
              <w:rPr>
                <w:color w:val="000000"/>
                <w:sz w:val="13"/>
                <w:szCs w:val="13"/>
              </w:rPr>
              <w:t>7,300.0</w:t>
            </w:r>
          </w:p>
        </w:tc>
        <w:tc>
          <w:tcPr>
            <w:tcW w:w="1018" w:type="dxa"/>
            <w:shd w:val="clear" w:color="auto" w:fill="auto"/>
            <w:noWrap/>
            <w:tcMar>
              <w:left w:w="43" w:type="dxa"/>
              <w:right w:w="43" w:type="dxa"/>
            </w:tcMar>
            <w:vAlign w:val="center"/>
          </w:tcPr>
          <w:p w:rsidR="000531B7" w:rsidRDefault="000531B7" w:rsidP="000531B7">
            <w:pPr>
              <w:jc w:val="right"/>
              <w:rPr>
                <w:color w:val="000000"/>
                <w:sz w:val="13"/>
                <w:szCs w:val="13"/>
              </w:rPr>
            </w:pPr>
            <w:r>
              <w:rPr>
                <w:color w:val="000000"/>
                <w:sz w:val="13"/>
                <w:szCs w:val="13"/>
              </w:rPr>
              <w:t>7,300.0</w:t>
            </w:r>
          </w:p>
        </w:tc>
        <w:tc>
          <w:tcPr>
            <w:tcW w:w="1018" w:type="dxa"/>
            <w:shd w:val="clear" w:color="auto" w:fill="auto"/>
            <w:noWrap/>
            <w:tcMar>
              <w:left w:w="43" w:type="dxa"/>
              <w:right w:w="43" w:type="dxa"/>
            </w:tcMar>
            <w:vAlign w:val="center"/>
          </w:tcPr>
          <w:p w:rsidR="000531B7" w:rsidRDefault="000531B7" w:rsidP="000531B7">
            <w:pPr>
              <w:jc w:val="right"/>
              <w:rPr>
                <w:color w:val="000000"/>
                <w:sz w:val="13"/>
                <w:szCs w:val="13"/>
              </w:rPr>
            </w:pPr>
            <w:r>
              <w:rPr>
                <w:color w:val="000000"/>
                <w:sz w:val="13"/>
                <w:szCs w:val="13"/>
              </w:rPr>
              <w:t>7,300.0</w:t>
            </w:r>
          </w:p>
        </w:tc>
        <w:tc>
          <w:tcPr>
            <w:tcW w:w="1019" w:type="dxa"/>
            <w:shd w:val="clear" w:color="auto" w:fill="auto"/>
            <w:noWrap/>
            <w:tcMar>
              <w:left w:w="43" w:type="dxa"/>
              <w:right w:w="43" w:type="dxa"/>
            </w:tcMar>
            <w:vAlign w:val="center"/>
          </w:tcPr>
          <w:p w:rsidR="000531B7" w:rsidRDefault="000531B7" w:rsidP="000531B7">
            <w:pPr>
              <w:jc w:val="right"/>
              <w:rPr>
                <w:color w:val="000000"/>
                <w:sz w:val="13"/>
                <w:szCs w:val="13"/>
              </w:rPr>
            </w:pPr>
            <w:r>
              <w:rPr>
                <w:color w:val="000000"/>
                <w:sz w:val="13"/>
                <w:szCs w:val="13"/>
              </w:rPr>
              <w:t>7,300.0</w:t>
            </w:r>
          </w:p>
        </w:tc>
        <w:tc>
          <w:tcPr>
            <w:tcW w:w="1000" w:type="dxa"/>
            <w:shd w:val="clear" w:color="auto" w:fill="auto"/>
            <w:noWrap/>
            <w:tcMar>
              <w:left w:w="43" w:type="dxa"/>
              <w:right w:w="43" w:type="dxa"/>
            </w:tcMar>
            <w:vAlign w:val="center"/>
          </w:tcPr>
          <w:p w:rsidR="000531B7" w:rsidRDefault="000531B7" w:rsidP="000531B7">
            <w:pPr>
              <w:jc w:val="right"/>
              <w:rPr>
                <w:color w:val="000000"/>
                <w:sz w:val="13"/>
                <w:szCs w:val="13"/>
              </w:rPr>
            </w:pPr>
            <w:r>
              <w:rPr>
                <w:color w:val="000000"/>
                <w:sz w:val="13"/>
                <w:szCs w:val="13"/>
              </w:rPr>
              <w:t>7,300.0</w:t>
            </w:r>
          </w:p>
        </w:tc>
      </w:tr>
      <w:tr w:rsidR="000531B7" w:rsidRPr="006D5F74" w:rsidTr="000531B7">
        <w:trPr>
          <w:trHeight w:hRule="exact" w:val="160"/>
        </w:trPr>
        <w:tc>
          <w:tcPr>
            <w:tcW w:w="4009" w:type="dxa"/>
            <w:gridSpan w:val="2"/>
            <w:shd w:val="clear" w:color="auto" w:fill="auto"/>
            <w:noWrap/>
            <w:vAlign w:val="bottom"/>
            <w:hideMark/>
          </w:tcPr>
          <w:p w:rsidR="000531B7" w:rsidRPr="006D5F74" w:rsidRDefault="000531B7" w:rsidP="000531B7">
            <w:pPr>
              <w:ind w:firstLineChars="400" w:firstLine="520"/>
              <w:rPr>
                <w:sz w:val="13"/>
                <w:szCs w:val="13"/>
              </w:rPr>
            </w:pPr>
            <w:r w:rsidRPr="006D5F74">
              <w:rPr>
                <w:sz w:val="13"/>
                <w:szCs w:val="13"/>
              </w:rPr>
              <w:t>Military debt</w:t>
            </w:r>
          </w:p>
        </w:tc>
        <w:tc>
          <w:tcPr>
            <w:tcW w:w="1018" w:type="dxa"/>
            <w:tcMar>
              <w:left w:w="43" w:type="dxa"/>
              <w:right w:w="43" w:type="dxa"/>
            </w:tcMar>
            <w:vAlign w:val="center"/>
          </w:tcPr>
          <w:p w:rsidR="000531B7" w:rsidRDefault="000531B7" w:rsidP="000531B7">
            <w:pPr>
              <w:jc w:val="right"/>
              <w:rPr>
                <w:color w:val="000000"/>
                <w:sz w:val="13"/>
                <w:szCs w:val="13"/>
              </w:rPr>
            </w:pPr>
            <w:r>
              <w:rPr>
                <w:color w:val="000000"/>
                <w:sz w:val="13"/>
                <w:szCs w:val="13"/>
              </w:rPr>
              <w:t>-</w:t>
            </w:r>
          </w:p>
        </w:tc>
        <w:tc>
          <w:tcPr>
            <w:tcW w:w="1109" w:type="dxa"/>
            <w:shd w:val="clear" w:color="auto" w:fill="auto"/>
            <w:noWrap/>
            <w:tcMar>
              <w:left w:w="43" w:type="dxa"/>
              <w:right w:w="43" w:type="dxa"/>
            </w:tcMar>
            <w:vAlign w:val="center"/>
          </w:tcPr>
          <w:p w:rsidR="000531B7" w:rsidRDefault="000531B7" w:rsidP="000531B7">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tcPr>
          <w:p w:rsidR="000531B7" w:rsidRDefault="000531B7" w:rsidP="000531B7">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tcPr>
          <w:p w:rsidR="000531B7" w:rsidRDefault="000531B7" w:rsidP="000531B7">
            <w:pPr>
              <w:jc w:val="right"/>
              <w:rPr>
                <w:color w:val="000000"/>
                <w:sz w:val="13"/>
                <w:szCs w:val="13"/>
              </w:rPr>
            </w:pPr>
            <w:r>
              <w:rPr>
                <w:color w:val="000000"/>
                <w:sz w:val="13"/>
                <w:szCs w:val="13"/>
              </w:rPr>
              <w:t>-</w:t>
            </w:r>
          </w:p>
        </w:tc>
        <w:tc>
          <w:tcPr>
            <w:tcW w:w="1019" w:type="dxa"/>
            <w:shd w:val="clear" w:color="auto" w:fill="auto"/>
            <w:noWrap/>
            <w:tcMar>
              <w:left w:w="43" w:type="dxa"/>
              <w:right w:w="43" w:type="dxa"/>
            </w:tcMar>
            <w:vAlign w:val="center"/>
          </w:tcPr>
          <w:p w:rsidR="000531B7" w:rsidRDefault="000531B7" w:rsidP="000531B7">
            <w:pPr>
              <w:jc w:val="right"/>
              <w:rPr>
                <w:color w:val="000000"/>
                <w:sz w:val="13"/>
                <w:szCs w:val="13"/>
              </w:rPr>
            </w:pPr>
            <w:r>
              <w:rPr>
                <w:color w:val="000000"/>
                <w:sz w:val="13"/>
                <w:szCs w:val="13"/>
              </w:rPr>
              <w:t>-</w:t>
            </w:r>
          </w:p>
        </w:tc>
        <w:tc>
          <w:tcPr>
            <w:tcW w:w="1000" w:type="dxa"/>
            <w:shd w:val="clear" w:color="auto" w:fill="auto"/>
            <w:noWrap/>
            <w:tcMar>
              <w:left w:w="43" w:type="dxa"/>
              <w:right w:w="43" w:type="dxa"/>
            </w:tcMar>
            <w:vAlign w:val="center"/>
          </w:tcPr>
          <w:p w:rsidR="000531B7" w:rsidRDefault="000531B7" w:rsidP="000531B7">
            <w:pPr>
              <w:jc w:val="right"/>
              <w:rPr>
                <w:color w:val="000000"/>
                <w:sz w:val="13"/>
                <w:szCs w:val="13"/>
              </w:rPr>
            </w:pPr>
            <w:r>
              <w:rPr>
                <w:color w:val="000000"/>
                <w:sz w:val="13"/>
                <w:szCs w:val="13"/>
              </w:rPr>
              <w:t>-</w:t>
            </w:r>
          </w:p>
        </w:tc>
      </w:tr>
      <w:tr w:rsidR="000531B7" w:rsidRPr="006D5F74" w:rsidTr="000531B7">
        <w:trPr>
          <w:trHeight w:hRule="exact" w:val="160"/>
        </w:trPr>
        <w:tc>
          <w:tcPr>
            <w:tcW w:w="4009" w:type="dxa"/>
            <w:gridSpan w:val="2"/>
            <w:shd w:val="clear" w:color="auto" w:fill="auto"/>
            <w:noWrap/>
            <w:vAlign w:val="bottom"/>
            <w:hideMark/>
          </w:tcPr>
          <w:p w:rsidR="000531B7" w:rsidRPr="006D5F74" w:rsidRDefault="000531B7" w:rsidP="000531B7">
            <w:pPr>
              <w:ind w:firstLineChars="400" w:firstLine="520"/>
              <w:rPr>
                <w:sz w:val="13"/>
                <w:szCs w:val="13"/>
              </w:rPr>
            </w:pPr>
            <w:r w:rsidRPr="006D5F74">
              <w:rPr>
                <w:sz w:val="13"/>
                <w:szCs w:val="13"/>
              </w:rPr>
              <w:t>Commercial loans/credits</w:t>
            </w:r>
          </w:p>
        </w:tc>
        <w:tc>
          <w:tcPr>
            <w:tcW w:w="1018" w:type="dxa"/>
            <w:tcMar>
              <w:left w:w="43" w:type="dxa"/>
              <w:right w:w="43" w:type="dxa"/>
            </w:tcMar>
            <w:vAlign w:val="center"/>
          </w:tcPr>
          <w:p w:rsidR="000531B7" w:rsidRDefault="000531B7" w:rsidP="000531B7">
            <w:pPr>
              <w:jc w:val="right"/>
              <w:rPr>
                <w:color w:val="000000"/>
                <w:sz w:val="13"/>
                <w:szCs w:val="13"/>
              </w:rPr>
            </w:pPr>
            <w:r>
              <w:rPr>
                <w:color w:val="000000"/>
                <w:sz w:val="13"/>
                <w:szCs w:val="13"/>
              </w:rPr>
              <w:t>4,687.1</w:t>
            </w:r>
          </w:p>
        </w:tc>
        <w:tc>
          <w:tcPr>
            <w:tcW w:w="1109" w:type="dxa"/>
            <w:shd w:val="clear" w:color="auto" w:fill="auto"/>
            <w:noWrap/>
            <w:tcMar>
              <w:left w:w="43" w:type="dxa"/>
              <w:right w:w="43" w:type="dxa"/>
            </w:tcMar>
            <w:vAlign w:val="center"/>
          </w:tcPr>
          <w:p w:rsidR="000531B7" w:rsidRDefault="000531B7" w:rsidP="000531B7">
            <w:pPr>
              <w:jc w:val="right"/>
              <w:rPr>
                <w:color w:val="000000"/>
                <w:sz w:val="13"/>
                <w:szCs w:val="13"/>
              </w:rPr>
            </w:pPr>
            <w:r>
              <w:rPr>
                <w:color w:val="000000"/>
                <w:sz w:val="13"/>
                <w:szCs w:val="13"/>
              </w:rPr>
              <w:t>5,161.8</w:t>
            </w:r>
          </w:p>
        </w:tc>
        <w:tc>
          <w:tcPr>
            <w:tcW w:w="1018" w:type="dxa"/>
            <w:shd w:val="clear" w:color="auto" w:fill="auto"/>
            <w:noWrap/>
            <w:tcMar>
              <w:left w:w="43" w:type="dxa"/>
              <w:right w:w="43" w:type="dxa"/>
            </w:tcMar>
            <w:vAlign w:val="center"/>
          </w:tcPr>
          <w:p w:rsidR="000531B7" w:rsidRDefault="000531B7" w:rsidP="000531B7">
            <w:pPr>
              <w:jc w:val="right"/>
              <w:rPr>
                <w:color w:val="000000"/>
                <w:sz w:val="13"/>
                <w:szCs w:val="13"/>
              </w:rPr>
            </w:pPr>
            <w:r>
              <w:rPr>
                <w:color w:val="000000"/>
                <w:sz w:val="13"/>
                <w:szCs w:val="13"/>
              </w:rPr>
              <w:t>5,492.1</w:t>
            </w:r>
          </w:p>
        </w:tc>
        <w:tc>
          <w:tcPr>
            <w:tcW w:w="1018" w:type="dxa"/>
            <w:shd w:val="clear" w:color="auto" w:fill="auto"/>
            <w:noWrap/>
            <w:tcMar>
              <w:left w:w="43" w:type="dxa"/>
              <w:right w:w="43" w:type="dxa"/>
            </w:tcMar>
            <w:vAlign w:val="center"/>
          </w:tcPr>
          <w:p w:rsidR="000531B7" w:rsidRDefault="000531B7" w:rsidP="000531B7">
            <w:pPr>
              <w:jc w:val="right"/>
              <w:rPr>
                <w:color w:val="000000"/>
                <w:sz w:val="13"/>
                <w:szCs w:val="13"/>
              </w:rPr>
            </w:pPr>
            <w:r>
              <w:rPr>
                <w:color w:val="000000"/>
                <w:sz w:val="13"/>
                <w:szCs w:val="13"/>
              </w:rPr>
              <w:t>6,806.3</w:t>
            </w:r>
          </w:p>
        </w:tc>
        <w:tc>
          <w:tcPr>
            <w:tcW w:w="1019" w:type="dxa"/>
            <w:shd w:val="clear" w:color="auto" w:fill="auto"/>
            <w:noWrap/>
            <w:tcMar>
              <w:left w:w="43" w:type="dxa"/>
              <w:right w:w="43" w:type="dxa"/>
            </w:tcMar>
            <w:vAlign w:val="center"/>
          </w:tcPr>
          <w:p w:rsidR="000531B7" w:rsidRDefault="000531B7" w:rsidP="000531B7">
            <w:pPr>
              <w:jc w:val="right"/>
              <w:rPr>
                <w:color w:val="000000"/>
                <w:sz w:val="13"/>
                <w:szCs w:val="13"/>
              </w:rPr>
            </w:pPr>
            <w:r>
              <w:rPr>
                <w:color w:val="000000"/>
                <w:sz w:val="13"/>
                <w:szCs w:val="13"/>
              </w:rPr>
              <w:t>6,826.3</w:t>
            </w:r>
          </w:p>
        </w:tc>
        <w:tc>
          <w:tcPr>
            <w:tcW w:w="1000" w:type="dxa"/>
            <w:shd w:val="clear" w:color="auto" w:fill="auto"/>
            <w:noWrap/>
            <w:tcMar>
              <w:left w:w="43" w:type="dxa"/>
              <w:right w:w="43" w:type="dxa"/>
            </w:tcMar>
            <w:vAlign w:val="center"/>
          </w:tcPr>
          <w:p w:rsidR="000531B7" w:rsidRDefault="000531B7" w:rsidP="000531B7">
            <w:pPr>
              <w:jc w:val="right"/>
              <w:rPr>
                <w:color w:val="000000"/>
                <w:sz w:val="13"/>
                <w:szCs w:val="13"/>
              </w:rPr>
            </w:pPr>
            <w:r>
              <w:rPr>
                <w:color w:val="000000"/>
                <w:sz w:val="13"/>
                <w:szCs w:val="13"/>
              </w:rPr>
              <w:t>6,826.7</w:t>
            </w:r>
          </w:p>
        </w:tc>
      </w:tr>
      <w:tr w:rsidR="000531B7" w:rsidRPr="006D5F74" w:rsidTr="000531B7">
        <w:trPr>
          <w:trHeight w:hRule="exact" w:val="160"/>
        </w:trPr>
        <w:tc>
          <w:tcPr>
            <w:tcW w:w="4009" w:type="dxa"/>
            <w:gridSpan w:val="2"/>
            <w:shd w:val="clear" w:color="auto" w:fill="auto"/>
            <w:noWrap/>
            <w:vAlign w:val="bottom"/>
            <w:hideMark/>
          </w:tcPr>
          <w:p w:rsidR="000531B7" w:rsidRPr="006D5F74" w:rsidRDefault="000531B7" w:rsidP="000531B7">
            <w:pPr>
              <w:ind w:firstLineChars="400" w:firstLine="520"/>
              <w:rPr>
                <w:sz w:val="13"/>
                <w:szCs w:val="13"/>
              </w:rPr>
            </w:pPr>
            <w:r w:rsidRPr="006D5F74">
              <w:rPr>
                <w:sz w:val="13"/>
                <w:szCs w:val="13"/>
              </w:rPr>
              <w:t xml:space="preserve"> Local Currency Securities (PIBs)</w:t>
            </w:r>
          </w:p>
        </w:tc>
        <w:tc>
          <w:tcPr>
            <w:tcW w:w="1018" w:type="dxa"/>
            <w:tcMar>
              <w:left w:w="43" w:type="dxa"/>
              <w:right w:w="43" w:type="dxa"/>
            </w:tcMar>
            <w:vAlign w:val="center"/>
          </w:tcPr>
          <w:p w:rsidR="000531B7" w:rsidRDefault="000531B7" w:rsidP="000531B7">
            <w:pPr>
              <w:jc w:val="right"/>
              <w:rPr>
                <w:color w:val="000000"/>
                <w:sz w:val="13"/>
                <w:szCs w:val="13"/>
              </w:rPr>
            </w:pPr>
            <w:r>
              <w:rPr>
                <w:color w:val="000000"/>
                <w:sz w:val="13"/>
                <w:szCs w:val="13"/>
              </w:rPr>
              <w:t>-</w:t>
            </w:r>
          </w:p>
        </w:tc>
        <w:tc>
          <w:tcPr>
            <w:tcW w:w="1109" w:type="dxa"/>
            <w:shd w:val="clear" w:color="auto" w:fill="auto"/>
            <w:noWrap/>
            <w:tcMar>
              <w:left w:w="43" w:type="dxa"/>
              <w:right w:w="43" w:type="dxa"/>
            </w:tcMar>
            <w:vAlign w:val="center"/>
          </w:tcPr>
          <w:p w:rsidR="000531B7" w:rsidRDefault="000531B7" w:rsidP="000531B7">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tcPr>
          <w:p w:rsidR="000531B7" w:rsidRDefault="000531B7" w:rsidP="000531B7">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tcPr>
          <w:p w:rsidR="000531B7" w:rsidRDefault="000531B7" w:rsidP="000531B7">
            <w:pPr>
              <w:jc w:val="right"/>
              <w:rPr>
                <w:color w:val="000000"/>
                <w:sz w:val="13"/>
                <w:szCs w:val="13"/>
              </w:rPr>
            </w:pPr>
            <w:r>
              <w:rPr>
                <w:color w:val="000000"/>
                <w:sz w:val="13"/>
                <w:szCs w:val="13"/>
              </w:rPr>
              <w:t>-</w:t>
            </w:r>
          </w:p>
        </w:tc>
        <w:tc>
          <w:tcPr>
            <w:tcW w:w="1019" w:type="dxa"/>
            <w:shd w:val="clear" w:color="auto" w:fill="auto"/>
            <w:noWrap/>
            <w:tcMar>
              <w:left w:w="43" w:type="dxa"/>
              <w:right w:w="43" w:type="dxa"/>
            </w:tcMar>
            <w:vAlign w:val="center"/>
          </w:tcPr>
          <w:p w:rsidR="000531B7" w:rsidRDefault="000531B7" w:rsidP="000531B7">
            <w:pPr>
              <w:jc w:val="right"/>
              <w:rPr>
                <w:color w:val="000000"/>
                <w:sz w:val="13"/>
                <w:szCs w:val="13"/>
              </w:rPr>
            </w:pPr>
            <w:r>
              <w:rPr>
                <w:color w:val="000000"/>
                <w:sz w:val="13"/>
                <w:szCs w:val="13"/>
              </w:rPr>
              <w:t>-</w:t>
            </w:r>
          </w:p>
        </w:tc>
        <w:tc>
          <w:tcPr>
            <w:tcW w:w="1000" w:type="dxa"/>
            <w:shd w:val="clear" w:color="auto" w:fill="auto"/>
            <w:noWrap/>
            <w:tcMar>
              <w:left w:w="43" w:type="dxa"/>
              <w:right w:w="43" w:type="dxa"/>
            </w:tcMar>
            <w:vAlign w:val="center"/>
          </w:tcPr>
          <w:p w:rsidR="000531B7" w:rsidRDefault="000531B7" w:rsidP="000531B7">
            <w:pPr>
              <w:jc w:val="right"/>
              <w:rPr>
                <w:color w:val="000000"/>
                <w:sz w:val="13"/>
                <w:szCs w:val="13"/>
              </w:rPr>
            </w:pPr>
            <w:r>
              <w:rPr>
                <w:color w:val="000000"/>
                <w:sz w:val="13"/>
                <w:szCs w:val="13"/>
              </w:rPr>
              <w:t>-</w:t>
            </w:r>
          </w:p>
        </w:tc>
      </w:tr>
      <w:tr w:rsidR="000531B7" w:rsidRPr="006D5F74" w:rsidTr="000531B7">
        <w:trPr>
          <w:trHeight w:hRule="exact" w:val="160"/>
        </w:trPr>
        <w:tc>
          <w:tcPr>
            <w:tcW w:w="4009" w:type="dxa"/>
            <w:gridSpan w:val="2"/>
            <w:shd w:val="clear" w:color="auto" w:fill="auto"/>
            <w:noWrap/>
            <w:vAlign w:val="bottom"/>
            <w:hideMark/>
          </w:tcPr>
          <w:p w:rsidR="000531B7" w:rsidRPr="006D5F74" w:rsidRDefault="000531B7" w:rsidP="000531B7">
            <w:pPr>
              <w:ind w:firstLineChars="400" w:firstLine="520"/>
              <w:rPr>
                <w:sz w:val="13"/>
                <w:szCs w:val="13"/>
              </w:rPr>
            </w:pPr>
            <w:r w:rsidRPr="006D5F74">
              <w:rPr>
                <w:sz w:val="13"/>
                <w:szCs w:val="13"/>
              </w:rPr>
              <w:t>Saudi fund for development. (SFD)</w:t>
            </w:r>
          </w:p>
        </w:tc>
        <w:tc>
          <w:tcPr>
            <w:tcW w:w="1018" w:type="dxa"/>
            <w:tcMar>
              <w:left w:w="43" w:type="dxa"/>
              <w:right w:w="43" w:type="dxa"/>
            </w:tcMar>
            <w:vAlign w:val="center"/>
          </w:tcPr>
          <w:p w:rsidR="000531B7" w:rsidRDefault="000531B7" w:rsidP="000531B7">
            <w:pPr>
              <w:jc w:val="right"/>
              <w:rPr>
                <w:color w:val="000000"/>
                <w:sz w:val="13"/>
                <w:szCs w:val="13"/>
              </w:rPr>
            </w:pPr>
            <w:r>
              <w:rPr>
                <w:color w:val="000000"/>
                <w:sz w:val="13"/>
                <w:szCs w:val="13"/>
              </w:rPr>
              <w:t>20.0</w:t>
            </w:r>
          </w:p>
        </w:tc>
        <w:tc>
          <w:tcPr>
            <w:tcW w:w="1109" w:type="dxa"/>
            <w:shd w:val="clear" w:color="auto" w:fill="auto"/>
            <w:noWrap/>
            <w:tcMar>
              <w:left w:w="43" w:type="dxa"/>
              <w:right w:w="43" w:type="dxa"/>
            </w:tcMar>
            <w:vAlign w:val="center"/>
          </w:tcPr>
          <w:p w:rsidR="000531B7" w:rsidRDefault="000531B7" w:rsidP="000531B7">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tcPr>
          <w:p w:rsidR="000531B7" w:rsidRDefault="000531B7" w:rsidP="000531B7">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tcPr>
          <w:p w:rsidR="000531B7" w:rsidRDefault="000531B7" w:rsidP="000531B7">
            <w:pPr>
              <w:jc w:val="right"/>
              <w:rPr>
                <w:color w:val="000000"/>
                <w:sz w:val="13"/>
                <w:szCs w:val="13"/>
              </w:rPr>
            </w:pPr>
            <w:r>
              <w:rPr>
                <w:color w:val="000000"/>
                <w:sz w:val="13"/>
                <w:szCs w:val="13"/>
              </w:rPr>
              <w:t>-</w:t>
            </w:r>
          </w:p>
        </w:tc>
        <w:tc>
          <w:tcPr>
            <w:tcW w:w="1019" w:type="dxa"/>
            <w:shd w:val="clear" w:color="auto" w:fill="auto"/>
            <w:noWrap/>
            <w:tcMar>
              <w:left w:w="43" w:type="dxa"/>
              <w:right w:w="43" w:type="dxa"/>
            </w:tcMar>
            <w:vAlign w:val="center"/>
          </w:tcPr>
          <w:p w:rsidR="000531B7" w:rsidRDefault="000531B7" w:rsidP="000531B7">
            <w:pPr>
              <w:jc w:val="right"/>
              <w:rPr>
                <w:color w:val="000000"/>
                <w:sz w:val="13"/>
                <w:szCs w:val="13"/>
              </w:rPr>
            </w:pPr>
            <w:r>
              <w:rPr>
                <w:color w:val="000000"/>
                <w:sz w:val="13"/>
                <w:szCs w:val="13"/>
              </w:rPr>
              <w:t>-</w:t>
            </w:r>
          </w:p>
        </w:tc>
        <w:tc>
          <w:tcPr>
            <w:tcW w:w="1000" w:type="dxa"/>
            <w:shd w:val="clear" w:color="auto" w:fill="auto"/>
            <w:noWrap/>
            <w:tcMar>
              <w:left w:w="43" w:type="dxa"/>
              <w:right w:w="43" w:type="dxa"/>
            </w:tcMar>
            <w:vAlign w:val="center"/>
          </w:tcPr>
          <w:p w:rsidR="000531B7" w:rsidRDefault="000531B7" w:rsidP="000531B7">
            <w:pPr>
              <w:jc w:val="right"/>
              <w:rPr>
                <w:color w:val="000000"/>
                <w:sz w:val="13"/>
                <w:szCs w:val="13"/>
              </w:rPr>
            </w:pPr>
            <w:r>
              <w:rPr>
                <w:color w:val="000000"/>
                <w:sz w:val="13"/>
                <w:szCs w:val="13"/>
              </w:rPr>
              <w:t>-</w:t>
            </w:r>
          </w:p>
        </w:tc>
      </w:tr>
      <w:tr w:rsidR="000531B7" w:rsidRPr="006D5F74" w:rsidTr="000531B7">
        <w:trPr>
          <w:trHeight w:hRule="exact" w:val="160"/>
        </w:trPr>
        <w:tc>
          <w:tcPr>
            <w:tcW w:w="4009" w:type="dxa"/>
            <w:gridSpan w:val="2"/>
            <w:shd w:val="clear" w:color="auto" w:fill="auto"/>
            <w:noWrap/>
            <w:vAlign w:val="bottom"/>
            <w:hideMark/>
          </w:tcPr>
          <w:p w:rsidR="000531B7" w:rsidRPr="006D5F74" w:rsidRDefault="000531B7" w:rsidP="000531B7">
            <w:pPr>
              <w:ind w:firstLineChars="400" w:firstLine="520"/>
              <w:rPr>
                <w:sz w:val="13"/>
                <w:szCs w:val="13"/>
              </w:rPr>
            </w:pPr>
            <w:r w:rsidRPr="006D5F74">
              <w:rPr>
                <w:sz w:val="13"/>
                <w:szCs w:val="13"/>
              </w:rPr>
              <w:t>NBP/BOC deposits</w:t>
            </w:r>
          </w:p>
        </w:tc>
        <w:tc>
          <w:tcPr>
            <w:tcW w:w="1018" w:type="dxa"/>
            <w:tcMar>
              <w:left w:w="43" w:type="dxa"/>
              <w:right w:w="43" w:type="dxa"/>
            </w:tcMar>
            <w:vAlign w:val="center"/>
          </w:tcPr>
          <w:p w:rsidR="000531B7" w:rsidRDefault="000531B7" w:rsidP="000531B7">
            <w:pPr>
              <w:jc w:val="right"/>
              <w:rPr>
                <w:color w:val="000000"/>
                <w:sz w:val="13"/>
                <w:szCs w:val="13"/>
              </w:rPr>
            </w:pPr>
            <w:r>
              <w:rPr>
                <w:color w:val="000000"/>
                <w:sz w:val="13"/>
                <w:szCs w:val="13"/>
              </w:rPr>
              <w:t>-</w:t>
            </w:r>
          </w:p>
        </w:tc>
        <w:tc>
          <w:tcPr>
            <w:tcW w:w="1109" w:type="dxa"/>
            <w:shd w:val="clear" w:color="auto" w:fill="auto"/>
            <w:noWrap/>
            <w:tcMar>
              <w:left w:w="43" w:type="dxa"/>
              <w:right w:w="43" w:type="dxa"/>
            </w:tcMar>
            <w:vAlign w:val="center"/>
          </w:tcPr>
          <w:p w:rsidR="000531B7" w:rsidRDefault="000531B7" w:rsidP="000531B7">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tcPr>
          <w:p w:rsidR="000531B7" w:rsidRDefault="000531B7" w:rsidP="000531B7">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tcPr>
          <w:p w:rsidR="000531B7" w:rsidRDefault="000531B7" w:rsidP="000531B7">
            <w:pPr>
              <w:jc w:val="right"/>
              <w:rPr>
                <w:color w:val="000000"/>
                <w:sz w:val="13"/>
                <w:szCs w:val="13"/>
              </w:rPr>
            </w:pPr>
            <w:r>
              <w:rPr>
                <w:color w:val="000000"/>
                <w:sz w:val="13"/>
                <w:szCs w:val="13"/>
              </w:rPr>
              <w:t>-</w:t>
            </w:r>
          </w:p>
        </w:tc>
        <w:tc>
          <w:tcPr>
            <w:tcW w:w="1019" w:type="dxa"/>
            <w:shd w:val="clear" w:color="auto" w:fill="auto"/>
            <w:noWrap/>
            <w:tcMar>
              <w:left w:w="43" w:type="dxa"/>
              <w:right w:w="43" w:type="dxa"/>
            </w:tcMar>
            <w:vAlign w:val="center"/>
          </w:tcPr>
          <w:p w:rsidR="000531B7" w:rsidRDefault="000531B7" w:rsidP="000531B7">
            <w:pPr>
              <w:jc w:val="right"/>
              <w:rPr>
                <w:color w:val="000000"/>
                <w:sz w:val="13"/>
                <w:szCs w:val="13"/>
              </w:rPr>
            </w:pPr>
            <w:r>
              <w:rPr>
                <w:color w:val="000000"/>
                <w:sz w:val="13"/>
                <w:szCs w:val="13"/>
              </w:rPr>
              <w:t>-</w:t>
            </w:r>
          </w:p>
        </w:tc>
        <w:tc>
          <w:tcPr>
            <w:tcW w:w="1000" w:type="dxa"/>
            <w:shd w:val="clear" w:color="auto" w:fill="auto"/>
            <w:noWrap/>
            <w:tcMar>
              <w:left w:w="43" w:type="dxa"/>
              <w:right w:w="43" w:type="dxa"/>
            </w:tcMar>
            <w:vAlign w:val="center"/>
          </w:tcPr>
          <w:p w:rsidR="000531B7" w:rsidRDefault="000531B7" w:rsidP="000531B7">
            <w:pPr>
              <w:jc w:val="right"/>
              <w:rPr>
                <w:color w:val="000000"/>
                <w:sz w:val="13"/>
                <w:szCs w:val="13"/>
              </w:rPr>
            </w:pPr>
            <w:r>
              <w:rPr>
                <w:color w:val="000000"/>
                <w:sz w:val="13"/>
                <w:szCs w:val="13"/>
              </w:rPr>
              <w:t>-</w:t>
            </w:r>
          </w:p>
        </w:tc>
      </w:tr>
      <w:tr w:rsidR="000531B7" w:rsidRPr="006D5F74" w:rsidTr="000531B7">
        <w:trPr>
          <w:trHeight w:hRule="exact" w:val="160"/>
        </w:trPr>
        <w:tc>
          <w:tcPr>
            <w:tcW w:w="4009" w:type="dxa"/>
            <w:gridSpan w:val="2"/>
            <w:shd w:val="clear" w:color="auto" w:fill="auto"/>
            <w:noWrap/>
            <w:vAlign w:val="bottom"/>
            <w:hideMark/>
          </w:tcPr>
          <w:p w:rsidR="000531B7" w:rsidRPr="006D5F74" w:rsidRDefault="000531B7" w:rsidP="000531B7">
            <w:pPr>
              <w:ind w:firstLineChars="300" w:firstLine="392"/>
              <w:rPr>
                <w:b/>
                <w:bCs/>
                <w:sz w:val="13"/>
                <w:szCs w:val="13"/>
              </w:rPr>
            </w:pPr>
            <w:r w:rsidRPr="006D5F74">
              <w:rPr>
                <w:b/>
                <w:bCs/>
                <w:sz w:val="13"/>
                <w:szCs w:val="13"/>
              </w:rPr>
              <w:t>ii) Short term (&lt;1 year)</w:t>
            </w:r>
          </w:p>
        </w:tc>
        <w:tc>
          <w:tcPr>
            <w:tcW w:w="1018" w:type="dxa"/>
            <w:tcMar>
              <w:left w:w="43" w:type="dxa"/>
              <w:right w:w="43" w:type="dxa"/>
            </w:tcMar>
            <w:vAlign w:val="center"/>
          </w:tcPr>
          <w:p w:rsidR="000531B7" w:rsidRDefault="000531B7" w:rsidP="000531B7">
            <w:pPr>
              <w:jc w:val="right"/>
              <w:rPr>
                <w:b/>
                <w:bCs/>
                <w:color w:val="000000"/>
                <w:sz w:val="13"/>
                <w:szCs w:val="13"/>
              </w:rPr>
            </w:pPr>
            <w:r>
              <w:rPr>
                <w:b/>
                <w:bCs/>
                <w:color w:val="000000"/>
                <w:sz w:val="13"/>
                <w:szCs w:val="13"/>
              </w:rPr>
              <w:t>909.8</w:t>
            </w:r>
          </w:p>
        </w:tc>
        <w:tc>
          <w:tcPr>
            <w:tcW w:w="1109" w:type="dxa"/>
            <w:shd w:val="clear" w:color="auto" w:fill="auto"/>
            <w:noWrap/>
            <w:tcMar>
              <w:left w:w="43" w:type="dxa"/>
              <w:right w:w="43" w:type="dxa"/>
            </w:tcMar>
            <w:vAlign w:val="center"/>
          </w:tcPr>
          <w:p w:rsidR="000531B7" w:rsidRDefault="000531B7" w:rsidP="000531B7">
            <w:pPr>
              <w:jc w:val="right"/>
              <w:rPr>
                <w:b/>
                <w:bCs/>
                <w:color w:val="000000"/>
                <w:sz w:val="13"/>
                <w:szCs w:val="13"/>
              </w:rPr>
            </w:pPr>
            <w:r>
              <w:rPr>
                <w:b/>
                <w:bCs/>
                <w:color w:val="000000"/>
                <w:sz w:val="13"/>
                <w:szCs w:val="13"/>
              </w:rPr>
              <w:t>1,325.4</w:t>
            </w:r>
          </w:p>
        </w:tc>
        <w:tc>
          <w:tcPr>
            <w:tcW w:w="1018" w:type="dxa"/>
            <w:shd w:val="clear" w:color="auto" w:fill="auto"/>
            <w:noWrap/>
            <w:tcMar>
              <w:left w:w="43" w:type="dxa"/>
              <w:right w:w="43" w:type="dxa"/>
            </w:tcMar>
            <w:vAlign w:val="center"/>
          </w:tcPr>
          <w:p w:rsidR="000531B7" w:rsidRDefault="000531B7" w:rsidP="000531B7">
            <w:pPr>
              <w:jc w:val="right"/>
              <w:rPr>
                <w:b/>
                <w:bCs/>
                <w:color w:val="000000"/>
                <w:sz w:val="13"/>
                <w:szCs w:val="13"/>
              </w:rPr>
            </w:pPr>
            <w:r>
              <w:rPr>
                <w:b/>
                <w:bCs/>
                <w:color w:val="000000"/>
                <w:sz w:val="13"/>
                <w:szCs w:val="13"/>
              </w:rPr>
              <w:t>1,710.5</w:t>
            </w:r>
          </w:p>
        </w:tc>
        <w:tc>
          <w:tcPr>
            <w:tcW w:w="1018" w:type="dxa"/>
            <w:shd w:val="clear" w:color="auto" w:fill="auto"/>
            <w:noWrap/>
            <w:tcMar>
              <w:left w:w="43" w:type="dxa"/>
              <w:right w:w="43" w:type="dxa"/>
            </w:tcMar>
            <w:vAlign w:val="center"/>
          </w:tcPr>
          <w:p w:rsidR="000531B7" w:rsidRDefault="000531B7" w:rsidP="000531B7">
            <w:pPr>
              <w:jc w:val="right"/>
              <w:rPr>
                <w:b/>
                <w:bCs/>
                <w:color w:val="000000"/>
                <w:sz w:val="13"/>
                <w:szCs w:val="13"/>
              </w:rPr>
            </w:pPr>
            <w:r>
              <w:rPr>
                <w:b/>
                <w:bCs/>
                <w:color w:val="000000"/>
                <w:sz w:val="13"/>
                <w:szCs w:val="13"/>
              </w:rPr>
              <w:t>1,616.5</w:t>
            </w:r>
          </w:p>
        </w:tc>
        <w:tc>
          <w:tcPr>
            <w:tcW w:w="1019" w:type="dxa"/>
            <w:shd w:val="clear" w:color="auto" w:fill="auto"/>
            <w:noWrap/>
            <w:tcMar>
              <w:left w:w="43" w:type="dxa"/>
              <w:right w:w="43" w:type="dxa"/>
            </w:tcMar>
            <w:vAlign w:val="center"/>
          </w:tcPr>
          <w:p w:rsidR="000531B7" w:rsidRDefault="000531B7" w:rsidP="000531B7">
            <w:pPr>
              <w:jc w:val="right"/>
              <w:rPr>
                <w:b/>
                <w:bCs/>
                <w:color w:val="000000"/>
                <w:sz w:val="13"/>
                <w:szCs w:val="13"/>
              </w:rPr>
            </w:pPr>
            <w:r>
              <w:rPr>
                <w:b/>
                <w:bCs/>
                <w:color w:val="000000"/>
                <w:sz w:val="13"/>
                <w:szCs w:val="13"/>
              </w:rPr>
              <w:t>1,320.7</w:t>
            </w:r>
          </w:p>
        </w:tc>
        <w:tc>
          <w:tcPr>
            <w:tcW w:w="1000" w:type="dxa"/>
            <w:shd w:val="clear" w:color="auto" w:fill="auto"/>
            <w:noWrap/>
            <w:tcMar>
              <w:left w:w="43" w:type="dxa"/>
              <w:right w:w="43" w:type="dxa"/>
            </w:tcMar>
            <w:vAlign w:val="center"/>
          </w:tcPr>
          <w:p w:rsidR="000531B7" w:rsidRDefault="000531B7" w:rsidP="000531B7">
            <w:pPr>
              <w:jc w:val="right"/>
              <w:rPr>
                <w:b/>
                <w:bCs/>
                <w:color w:val="000000"/>
                <w:sz w:val="13"/>
                <w:szCs w:val="13"/>
              </w:rPr>
            </w:pPr>
            <w:r>
              <w:rPr>
                <w:b/>
                <w:bCs/>
                <w:color w:val="000000"/>
                <w:sz w:val="13"/>
                <w:szCs w:val="13"/>
              </w:rPr>
              <w:t>1,037.3</w:t>
            </w:r>
          </w:p>
        </w:tc>
      </w:tr>
      <w:tr w:rsidR="000531B7" w:rsidRPr="006D5F74" w:rsidTr="000531B7">
        <w:trPr>
          <w:trHeight w:hRule="exact" w:val="160"/>
        </w:trPr>
        <w:tc>
          <w:tcPr>
            <w:tcW w:w="4009" w:type="dxa"/>
            <w:gridSpan w:val="2"/>
            <w:shd w:val="clear" w:color="auto" w:fill="auto"/>
            <w:noWrap/>
            <w:vAlign w:val="bottom"/>
            <w:hideMark/>
          </w:tcPr>
          <w:p w:rsidR="000531B7" w:rsidRPr="006D5F74" w:rsidRDefault="000531B7" w:rsidP="000531B7">
            <w:pPr>
              <w:ind w:firstLineChars="400" w:firstLine="520"/>
              <w:rPr>
                <w:sz w:val="13"/>
                <w:szCs w:val="13"/>
              </w:rPr>
            </w:pPr>
            <w:r w:rsidRPr="006D5F74">
              <w:rPr>
                <w:sz w:val="13"/>
                <w:szCs w:val="13"/>
              </w:rPr>
              <w:t xml:space="preserve">  Multilateral</w:t>
            </w:r>
          </w:p>
        </w:tc>
        <w:tc>
          <w:tcPr>
            <w:tcW w:w="1018" w:type="dxa"/>
            <w:tcMar>
              <w:left w:w="43" w:type="dxa"/>
              <w:right w:w="43" w:type="dxa"/>
            </w:tcMar>
            <w:vAlign w:val="center"/>
          </w:tcPr>
          <w:p w:rsidR="000531B7" w:rsidRDefault="000531B7" w:rsidP="000531B7">
            <w:pPr>
              <w:jc w:val="right"/>
              <w:rPr>
                <w:color w:val="000000"/>
                <w:sz w:val="13"/>
                <w:szCs w:val="13"/>
              </w:rPr>
            </w:pPr>
            <w:r>
              <w:rPr>
                <w:color w:val="000000"/>
                <w:sz w:val="13"/>
                <w:szCs w:val="13"/>
              </w:rPr>
              <w:t>704.1</w:t>
            </w:r>
          </w:p>
        </w:tc>
        <w:tc>
          <w:tcPr>
            <w:tcW w:w="1109" w:type="dxa"/>
            <w:shd w:val="clear" w:color="auto" w:fill="auto"/>
            <w:noWrap/>
            <w:tcMar>
              <w:left w:w="43" w:type="dxa"/>
              <w:right w:w="43" w:type="dxa"/>
            </w:tcMar>
            <w:vAlign w:val="center"/>
          </w:tcPr>
          <w:p w:rsidR="000531B7" w:rsidRDefault="000531B7" w:rsidP="000531B7">
            <w:pPr>
              <w:jc w:val="right"/>
              <w:rPr>
                <w:color w:val="000000"/>
                <w:sz w:val="13"/>
                <w:szCs w:val="13"/>
              </w:rPr>
            </w:pPr>
            <w:r>
              <w:rPr>
                <w:color w:val="000000"/>
                <w:sz w:val="13"/>
                <w:szCs w:val="13"/>
              </w:rPr>
              <w:t>903.1</w:t>
            </w:r>
          </w:p>
        </w:tc>
        <w:tc>
          <w:tcPr>
            <w:tcW w:w="1018" w:type="dxa"/>
            <w:shd w:val="clear" w:color="auto" w:fill="auto"/>
            <w:noWrap/>
            <w:tcMar>
              <w:left w:w="43" w:type="dxa"/>
              <w:right w:w="43" w:type="dxa"/>
            </w:tcMar>
            <w:vAlign w:val="center"/>
          </w:tcPr>
          <w:p w:rsidR="000531B7" w:rsidRDefault="000531B7" w:rsidP="000531B7">
            <w:pPr>
              <w:jc w:val="right"/>
              <w:rPr>
                <w:color w:val="000000"/>
                <w:sz w:val="13"/>
                <w:szCs w:val="13"/>
              </w:rPr>
            </w:pPr>
            <w:r>
              <w:rPr>
                <w:color w:val="000000"/>
                <w:sz w:val="13"/>
                <w:szCs w:val="13"/>
              </w:rPr>
              <w:t>1,060.5</w:t>
            </w:r>
          </w:p>
        </w:tc>
        <w:tc>
          <w:tcPr>
            <w:tcW w:w="1018" w:type="dxa"/>
            <w:shd w:val="clear" w:color="auto" w:fill="auto"/>
            <w:noWrap/>
            <w:tcMar>
              <w:left w:w="43" w:type="dxa"/>
              <w:right w:w="43" w:type="dxa"/>
            </w:tcMar>
            <w:vAlign w:val="center"/>
          </w:tcPr>
          <w:p w:rsidR="000531B7" w:rsidRDefault="000531B7" w:rsidP="000531B7">
            <w:pPr>
              <w:jc w:val="right"/>
              <w:rPr>
                <w:color w:val="000000"/>
                <w:sz w:val="13"/>
                <w:szCs w:val="13"/>
              </w:rPr>
            </w:pPr>
            <w:r>
              <w:rPr>
                <w:color w:val="000000"/>
                <w:sz w:val="13"/>
                <w:szCs w:val="13"/>
              </w:rPr>
              <w:t>961.3</w:t>
            </w:r>
          </w:p>
        </w:tc>
        <w:tc>
          <w:tcPr>
            <w:tcW w:w="1019" w:type="dxa"/>
            <w:shd w:val="clear" w:color="auto" w:fill="auto"/>
            <w:noWrap/>
            <w:tcMar>
              <w:left w:w="43" w:type="dxa"/>
              <w:right w:w="43" w:type="dxa"/>
            </w:tcMar>
            <w:vAlign w:val="center"/>
          </w:tcPr>
          <w:p w:rsidR="000531B7" w:rsidRDefault="000531B7" w:rsidP="000531B7">
            <w:pPr>
              <w:jc w:val="right"/>
              <w:rPr>
                <w:color w:val="000000"/>
                <w:sz w:val="13"/>
                <w:szCs w:val="13"/>
              </w:rPr>
            </w:pPr>
            <w:r>
              <w:rPr>
                <w:color w:val="000000"/>
                <w:sz w:val="13"/>
                <w:szCs w:val="13"/>
              </w:rPr>
              <w:t>900.7</w:t>
            </w:r>
          </w:p>
        </w:tc>
        <w:tc>
          <w:tcPr>
            <w:tcW w:w="1000" w:type="dxa"/>
            <w:shd w:val="clear" w:color="auto" w:fill="auto"/>
            <w:noWrap/>
            <w:tcMar>
              <w:left w:w="43" w:type="dxa"/>
              <w:right w:w="43" w:type="dxa"/>
            </w:tcMar>
            <w:vAlign w:val="center"/>
          </w:tcPr>
          <w:p w:rsidR="000531B7" w:rsidRDefault="000531B7" w:rsidP="000531B7">
            <w:pPr>
              <w:jc w:val="right"/>
              <w:rPr>
                <w:color w:val="000000"/>
                <w:sz w:val="13"/>
                <w:szCs w:val="13"/>
              </w:rPr>
            </w:pPr>
            <w:r>
              <w:rPr>
                <w:color w:val="000000"/>
                <w:sz w:val="13"/>
                <w:szCs w:val="13"/>
              </w:rPr>
              <w:t>550.6</w:t>
            </w:r>
          </w:p>
        </w:tc>
      </w:tr>
      <w:tr w:rsidR="000531B7" w:rsidRPr="006D5F74" w:rsidTr="000531B7">
        <w:trPr>
          <w:trHeight w:hRule="exact" w:val="160"/>
        </w:trPr>
        <w:tc>
          <w:tcPr>
            <w:tcW w:w="4009" w:type="dxa"/>
            <w:gridSpan w:val="2"/>
            <w:shd w:val="clear" w:color="auto" w:fill="auto"/>
            <w:noWrap/>
            <w:vAlign w:val="bottom"/>
            <w:hideMark/>
          </w:tcPr>
          <w:p w:rsidR="000531B7" w:rsidRPr="006D5F74" w:rsidRDefault="000531B7" w:rsidP="000531B7">
            <w:pPr>
              <w:ind w:firstLineChars="400" w:firstLine="520"/>
              <w:rPr>
                <w:sz w:val="13"/>
                <w:szCs w:val="13"/>
              </w:rPr>
            </w:pPr>
            <w:r w:rsidRPr="006D5F74">
              <w:rPr>
                <w:sz w:val="13"/>
                <w:szCs w:val="13"/>
              </w:rPr>
              <w:t xml:space="preserve">  Local Currency Securities (TBills)</w:t>
            </w:r>
          </w:p>
        </w:tc>
        <w:tc>
          <w:tcPr>
            <w:tcW w:w="1018" w:type="dxa"/>
            <w:tcMar>
              <w:left w:w="43" w:type="dxa"/>
              <w:right w:w="43" w:type="dxa"/>
            </w:tcMar>
            <w:vAlign w:val="center"/>
          </w:tcPr>
          <w:p w:rsidR="000531B7" w:rsidRDefault="000531B7" w:rsidP="000531B7">
            <w:pPr>
              <w:jc w:val="right"/>
              <w:rPr>
                <w:color w:val="000000"/>
                <w:sz w:val="13"/>
                <w:szCs w:val="13"/>
              </w:rPr>
            </w:pPr>
            <w:r>
              <w:rPr>
                <w:color w:val="000000"/>
                <w:sz w:val="13"/>
                <w:szCs w:val="13"/>
              </w:rPr>
              <w:t>0.8</w:t>
            </w:r>
          </w:p>
        </w:tc>
        <w:tc>
          <w:tcPr>
            <w:tcW w:w="1109" w:type="dxa"/>
            <w:shd w:val="clear" w:color="auto" w:fill="auto"/>
            <w:noWrap/>
            <w:tcMar>
              <w:left w:w="43" w:type="dxa"/>
              <w:right w:w="43" w:type="dxa"/>
            </w:tcMar>
            <w:vAlign w:val="center"/>
          </w:tcPr>
          <w:p w:rsidR="000531B7" w:rsidRDefault="000531B7" w:rsidP="000531B7">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tcPr>
          <w:p w:rsidR="000531B7" w:rsidRDefault="000531B7" w:rsidP="000531B7">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tcPr>
          <w:p w:rsidR="000531B7" w:rsidRDefault="000531B7" w:rsidP="000531B7">
            <w:pPr>
              <w:jc w:val="right"/>
              <w:rPr>
                <w:color w:val="000000"/>
                <w:sz w:val="13"/>
                <w:szCs w:val="13"/>
              </w:rPr>
            </w:pPr>
            <w:r>
              <w:rPr>
                <w:color w:val="000000"/>
                <w:sz w:val="13"/>
                <w:szCs w:val="13"/>
              </w:rPr>
              <w:t>0.3</w:t>
            </w:r>
          </w:p>
        </w:tc>
        <w:tc>
          <w:tcPr>
            <w:tcW w:w="1019" w:type="dxa"/>
            <w:shd w:val="clear" w:color="auto" w:fill="auto"/>
            <w:noWrap/>
            <w:tcMar>
              <w:left w:w="43" w:type="dxa"/>
              <w:right w:w="43" w:type="dxa"/>
            </w:tcMar>
            <w:vAlign w:val="center"/>
          </w:tcPr>
          <w:p w:rsidR="000531B7" w:rsidRDefault="000531B7" w:rsidP="000531B7">
            <w:pPr>
              <w:jc w:val="right"/>
              <w:rPr>
                <w:color w:val="000000"/>
                <w:sz w:val="13"/>
                <w:szCs w:val="13"/>
              </w:rPr>
            </w:pPr>
            <w:r>
              <w:rPr>
                <w:color w:val="000000"/>
                <w:sz w:val="13"/>
                <w:szCs w:val="13"/>
              </w:rPr>
              <w:t>-</w:t>
            </w:r>
          </w:p>
        </w:tc>
        <w:tc>
          <w:tcPr>
            <w:tcW w:w="1000" w:type="dxa"/>
            <w:shd w:val="clear" w:color="auto" w:fill="auto"/>
            <w:noWrap/>
            <w:tcMar>
              <w:left w:w="43" w:type="dxa"/>
              <w:right w:w="43" w:type="dxa"/>
            </w:tcMar>
            <w:vAlign w:val="center"/>
          </w:tcPr>
          <w:p w:rsidR="000531B7" w:rsidRDefault="000531B7" w:rsidP="000531B7">
            <w:pPr>
              <w:jc w:val="right"/>
              <w:rPr>
                <w:color w:val="000000"/>
                <w:sz w:val="13"/>
                <w:szCs w:val="13"/>
              </w:rPr>
            </w:pPr>
            <w:r>
              <w:rPr>
                <w:color w:val="000000"/>
                <w:sz w:val="13"/>
                <w:szCs w:val="13"/>
              </w:rPr>
              <w:t>0.2</w:t>
            </w:r>
          </w:p>
        </w:tc>
      </w:tr>
      <w:tr w:rsidR="000531B7" w:rsidRPr="006D5F74" w:rsidTr="000531B7">
        <w:trPr>
          <w:trHeight w:hRule="exact" w:val="160"/>
        </w:trPr>
        <w:tc>
          <w:tcPr>
            <w:tcW w:w="4009" w:type="dxa"/>
            <w:gridSpan w:val="2"/>
            <w:shd w:val="clear" w:color="auto" w:fill="auto"/>
            <w:noWrap/>
            <w:vAlign w:val="bottom"/>
            <w:hideMark/>
          </w:tcPr>
          <w:p w:rsidR="000531B7" w:rsidRPr="006D5F74" w:rsidRDefault="000531B7" w:rsidP="000531B7">
            <w:pPr>
              <w:ind w:firstLineChars="400" w:firstLine="520"/>
              <w:rPr>
                <w:sz w:val="13"/>
                <w:szCs w:val="13"/>
              </w:rPr>
            </w:pPr>
            <w:r w:rsidRPr="006D5F74">
              <w:rPr>
                <w:sz w:val="13"/>
                <w:szCs w:val="13"/>
              </w:rPr>
              <w:t xml:space="preserve">  Commercial loans/credits</w:t>
            </w:r>
          </w:p>
        </w:tc>
        <w:tc>
          <w:tcPr>
            <w:tcW w:w="1018" w:type="dxa"/>
            <w:tcMar>
              <w:left w:w="43" w:type="dxa"/>
              <w:right w:w="43" w:type="dxa"/>
            </w:tcMar>
            <w:vAlign w:val="center"/>
          </w:tcPr>
          <w:p w:rsidR="000531B7" w:rsidRDefault="000531B7" w:rsidP="000531B7">
            <w:pPr>
              <w:jc w:val="right"/>
              <w:rPr>
                <w:color w:val="000000"/>
                <w:sz w:val="13"/>
                <w:szCs w:val="13"/>
              </w:rPr>
            </w:pPr>
            <w:r>
              <w:rPr>
                <w:color w:val="000000"/>
                <w:sz w:val="13"/>
                <w:szCs w:val="13"/>
              </w:rPr>
              <w:t>205.0</w:t>
            </w:r>
          </w:p>
        </w:tc>
        <w:tc>
          <w:tcPr>
            <w:tcW w:w="1109" w:type="dxa"/>
            <w:shd w:val="clear" w:color="auto" w:fill="auto"/>
            <w:noWrap/>
            <w:tcMar>
              <w:left w:w="43" w:type="dxa"/>
              <w:right w:w="43" w:type="dxa"/>
            </w:tcMar>
            <w:vAlign w:val="center"/>
          </w:tcPr>
          <w:p w:rsidR="000531B7" w:rsidRDefault="000531B7" w:rsidP="000531B7">
            <w:pPr>
              <w:jc w:val="right"/>
              <w:rPr>
                <w:color w:val="000000"/>
                <w:sz w:val="13"/>
                <w:szCs w:val="13"/>
              </w:rPr>
            </w:pPr>
            <w:r>
              <w:rPr>
                <w:color w:val="000000"/>
                <w:sz w:val="13"/>
                <w:szCs w:val="13"/>
              </w:rPr>
              <w:t>422.3</w:t>
            </w:r>
          </w:p>
        </w:tc>
        <w:tc>
          <w:tcPr>
            <w:tcW w:w="1018" w:type="dxa"/>
            <w:shd w:val="clear" w:color="auto" w:fill="auto"/>
            <w:noWrap/>
            <w:tcMar>
              <w:left w:w="43" w:type="dxa"/>
              <w:right w:w="43" w:type="dxa"/>
            </w:tcMar>
            <w:vAlign w:val="center"/>
          </w:tcPr>
          <w:p w:rsidR="000531B7" w:rsidRDefault="000531B7" w:rsidP="000531B7">
            <w:pPr>
              <w:jc w:val="right"/>
              <w:rPr>
                <w:color w:val="000000"/>
                <w:sz w:val="13"/>
                <w:szCs w:val="13"/>
              </w:rPr>
            </w:pPr>
            <w:r>
              <w:rPr>
                <w:color w:val="000000"/>
                <w:sz w:val="13"/>
                <w:szCs w:val="13"/>
              </w:rPr>
              <w:t>650.0</w:t>
            </w:r>
          </w:p>
        </w:tc>
        <w:tc>
          <w:tcPr>
            <w:tcW w:w="1018" w:type="dxa"/>
            <w:shd w:val="clear" w:color="auto" w:fill="auto"/>
            <w:noWrap/>
            <w:tcMar>
              <w:left w:w="43" w:type="dxa"/>
              <w:right w:w="43" w:type="dxa"/>
            </w:tcMar>
            <w:vAlign w:val="center"/>
          </w:tcPr>
          <w:p w:rsidR="000531B7" w:rsidRDefault="000531B7" w:rsidP="000531B7">
            <w:pPr>
              <w:jc w:val="right"/>
              <w:rPr>
                <w:color w:val="000000"/>
                <w:sz w:val="13"/>
                <w:szCs w:val="13"/>
              </w:rPr>
            </w:pPr>
            <w:r>
              <w:rPr>
                <w:color w:val="000000"/>
                <w:sz w:val="13"/>
                <w:szCs w:val="13"/>
              </w:rPr>
              <w:t>655.0</w:t>
            </w:r>
          </w:p>
        </w:tc>
        <w:tc>
          <w:tcPr>
            <w:tcW w:w="1019" w:type="dxa"/>
            <w:shd w:val="clear" w:color="auto" w:fill="auto"/>
            <w:noWrap/>
            <w:tcMar>
              <w:left w:w="43" w:type="dxa"/>
              <w:right w:w="43" w:type="dxa"/>
            </w:tcMar>
            <w:vAlign w:val="center"/>
          </w:tcPr>
          <w:p w:rsidR="000531B7" w:rsidRDefault="000531B7" w:rsidP="000531B7">
            <w:pPr>
              <w:jc w:val="right"/>
              <w:rPr>
                <w:color w:val="000000"/>
                <w:sz w:val="13"/>
                <w:szCs w:val="13"/>
              </w:rPr>
            </w:pPr>
            <w:r>
              <w:rPr>
                <w:color w:val="000000"/>
                <w:sz w:val="13"/>
                <w:szCs w:val="13"/>
              </w:rPr>
              <w:t>420.0</w:t>
            </w:r>
          </w:p>
        </w:tc>
        <w:tc>
          <w:tcPr>
            <w:tcW w:w="1000" w:type="dxa"/>
            <w:shd w:val="clear" w:color="auto" w:fill="auto"/>
            <w:noWrap/>
            <w:tcMar>
              <w:left w:w="43" w:type="dxa"/>
              <w:right w:w="43" w:type="dxa"/>
            </w:tcMar>
            <w:vAlign w:val="center"/>
          </w:tcPr>
          <w:p w:rsidR="000531B7" w:rsidRDefault="000531B7" w:rsidP="000531B7">
            <w:pPr>
              <w:jc w:val="right"/>
              <w:rPr>
                <w:color w:val="000000"/>
                <w:sz w:val="13"/>
                <w:szCs w:val="13"/>
              </w:rPr>
            </w:pPr>
            <w:r>
              <w:rPr>
                <w:color w:val="000000"/>
                <w:sz w:val="13"/>
                <w:szCs w:val="13"/>
              </w:rPr>
              <w:t>486.4</w:t>
            </w:r>
          </w:p>
        </w:tc>
      </w:tr>
      <w:tr w:rsidR="000531B7" w:rsidRPr="006D5F74" w:rsidTr="000531B7">
        <w:trPr>
          <w:trHeight w:hRule="exact" w:val="160"/>
        </w:trPr>
        <w:tc>
          <w:tcPr>
            <w:tcW w:w="4009" w:type="dxa"/>
            <w:gridSpan w:val="2"/>
            <w:shd w:val="clear" w:color="auto" w:fill="auto"/>
            <w:noWrap/>
            <w:vAlign w:val="bottom"/>
            <w:hideMark/>
          </w:tcPr>
          <w:p w:rsidR="000531B7" w:rsidRPr="006D5F74" w:rsidRDefault="000531B7" w:rsidP="000531B7">
            <w:pPr>
              <w:ind w:firstLineChars="100" w:firstLine="131"/>
              <w:rPr>
                <w:b/>
                <w:bCs/>
                <w:sz w:val="13"/>
                <w:szCs w:val="13"/>
              </w:rPr>
            </w:pPr>
            <w:r w:rsidRPr="006D5F74">
              <w:rPr>
                <w:b/>
                <w:bCs/>
                <w:sz w:val="13"/>
                <w:szCs w:val="13"/>
              </w:rPr>
              <w:t>2. From IMF</w:t>
            </w:r>
          </w:p>
        </w:tc>
        <w:tc>
          <w:tcPr>
            <w:tcW w:w="1018" w:type="dxa"/>
            <w:tcMar>
              <w:left w:w="43" w:type="dxa"/>
              <w:right w:w="43" w:type="dxa"/>
            </w:tcMar>
            <w:vAlign w:val="center"/>
          </w:tcPr>
          <w:p w:rsidR="000531B7" w:rsidRDefault="000531B7" w:rsidP="000531B7">
            <w:pPr>
              <w:jc w:val="right"/>
              <w:rPr>
                <w:b/>
                <w:bCs/>
                <w:color w:val="000000"/>
                <w:sz w:val="13"/>
                <w:szCs w:val="13"/>
              </w:rPr>
            </w:pPr>
            <w:r>
              <w:rPr>
                <w:b/>
                <w:bCs/>
                <w:color w:val="000000"/>
                <w:sz w:val="13"/>
                <w:szCs w:val="13"/>
              </w:rPr>
              <w:t>6,208.6</w:t>
            </w:r>
          </w:p>
        </w:tc>
        <w:tc>
          <w:tcPr>
            <w:tcW w:w="1109" w:type="dxa"/>
            <w:shd w:val="clear" w:color="auto" w:fill="auto"/>
            <w:noWrap/>
            <w:tcMar>
              <w:left w:w="43" w:type="dxa"/>
              <w:right w:w="43" w:type="dxa"/>
            </w:tcMar>
            <w:vAlign w:val="center"/>
          </w:tcPr>
          <w:p w:rsidR="000531B7" w:rsidRDefault="000531B7" w:rsidP="000531B7">
            <w:pPr>
              <w:jc w:val="right"/>
              <w:rPr>
                <w:b/>
                <w:bCs/>
                <w:color w:val="000000"/>
                <w:sz w:val="13"/>
                <w:szCs w:val="13"/>
              </w:rPr>
            </w:pPr>
            <w:r>
              <w:rPr>
                <w:b/>
                <w:bCs/>
                <w:color w:val="000000"/>
                <w:sz w:val="13"/>
                <w:szCs w:val="13"/>
              </w:rPr>
              <w:t>6,256.2</w:t>
            </w:r>
          </w:p>
        </w:tc>
        <w:tc>
          <w:tcPr>
            <w:tcW w:w="1018" w:type="dxa"/>
            <w:shd w:val="clear" w:color="auto" w:fill="auto"/>
            <w:noWrap/>
            <w:tcMar>
              <w:left w:w="43" w:type="dxa"/>
              <w:right w:w="43" w:type="dxa"/>
            </w:tcMar>
            <w:vAlign w:val="center"/>
          </w:tcPr>
          <w:p w:rsidR="000531B7" w:rsidRDefault="000531B7" w:rsidP="000531B7">
            <w:pPr>
              <w:jc w:val="right"/>
              <w:rPr>
                <w:b/>
                <w:bCs/>
                <w:color w:val="000000"/>
                <w:sz w:val="13"/>
                <w:szCs w:val="13"/>
              </w:rPr>
            </w:pPr>
            <w:r>
              <w:rPr>
                <w:b/>
                <w:bCs/>
                <w:color w:val="000000"/>
                <w:sz w:val="13"/>
                <w:szCs w:val="13"/>
              </w:rPr>
              <w:t>6,343.2</w:t>
            </w:r>
          </w:p>
        </w:tc>
        <w:tc>
          <w:tcPr>
            <w:tcW w:w="1018" w:type="dxa"/>
            <w:shd w:val="clear" w:color="auto" w:fill="auto"/>
            <w:noWrap/>
            <w:tcMar>
              <w:left w:w="43" w:type="dxa"/>
              <w:right w:w="43" w:type="dxa"/>
            </w:tcMar>
            <w:vAlign w:val="center"/>
          </w:tcPr>
          <w:p w:rsidR="000531B7" w:rsidRDefault="000531B7" w:rsidP="000531B7">
            <w:pPr>
              <w:jc w:val="right"/>
              <w:rPr>
                <w:b/>
                <w:bCs/>
                <w:color w:val="000000"/>
                <w:sz w:val="13"/>
                <w:szCs w:val="13"/>
              </w:rPr>
            </w:pPr>
            <w:r>
              <w:rPr>
                <w:b/>
                <w:bCs/>
                <w:color w:val="000000"/>
                <w:sz w:val="13"/>
                <w:szCs w:val="13"/>
              </w:rPr>
              <w:t>6,095.0</w:t>
            </w:r>
          </w:p>
        </w:tc>
        <w:tc>
          <w:tcPr>
            <w:tcW w:w="1019" w:type="dxa"/>
            <w:shd w:val="clear" w:color="auto" w:fill="auto"/>
            <w:noWrap/>
            <w:tcMar>
              <w:left w:w="43" w:type="dxa"/>
              <w:right w:w="43" w:type="dxa"/>
            </w:tcMar>
            <w:vAlign w:val="center"/>
          </w:tcPr>
          <w:p w:rsidR="000531B7" w:rsidRDefault="000531B7" w:rsidP="000531B7">
            <w:pPr>
              <w:jc w:val="right"/>
              <w:rPr>
                <w:b/>
                <w:bCs/>
                <w:color w:val="000000"/>
                <w:sz w:val="13"/>
                <w:szCs w:val="13"/>
              </w:rPr>
            </w:pPr>
            <w:r>
              <w:rPr>
                <w:b/>
                <w:bCs/>
                <w:color w:val="000000"/>
                <w:sz w:val="13"/>
                <w:szCs w:val="13"/>
              </w:rPr>
              <w:t>5,962.1</w:t>
            </w:r>
          </w:p>
        </w:tc>
        <w:tc>
          <w:tcPr>
            <w:tcW w:w="1000" w:type="dxa"/>
            <w:shd w:val="clear" w:color="auto" w:fill="auto"/>
            <w:noWrap/>
            <w:tcMar>
              <w:left w:w="43" w:type="dxa"/>
              <w:right w:w="43" w:type="dxa"/>
            </w:tcMar>
            <w:vAlign w:val="center"/>
          </w:tcPr>
          <w:p w:rsidR="000531B7" w:rsidRDefault="000531B7" w:rsidP="000531B7">
            <w:pPr>
              <w:jc w:val="right"/>
              <w:rPr>
                <w:b/>
                <w:bCs/>
                <w:color w:val="000000"/>
                <w:sz w:val="13"/>
                <w:szCs w:val="13"/>
              </w:rPr>
            </w:pPr>
            <w:r>
              <w:rPr>
                <w:b/>
                <w:bCs/>
                <w:color w:val="000000"/>
                <w:sz w:val="13"/>
                <w:szCs w:val="13"/>
              </w:rPr>
              <w:t>5,901.1</w:t>
            </w:r>
          </w:p>
        </w:tc>
      </w:tr>
      <w:tr w:rsidR="000531B7" w:rsidRPr="006D5F74" w:rsidTr="000531B7">
        <w:trPr>
          <w:trHeight w:hRule="exact" w:val="160"/>
        </w:trPr>
        <w:tc>
          <w:tcPr>
            <w:tcW w:w="4009" w:type="dxa"/>
            <w:gridSpan w:val="2"/>
            <w:shd w:val="clear" w:color="auto" w:fill="auto"/>
            <w:noWrap/>
            <w:vAlign w:val="bottom"/>
            <w:hideMark/>
          </w:tcPr>
          <w:p w:rsidR="000531B7" w:rsidRPr="006D5F74" w:rsidRDefault="000531B7" w:rsidP="000531B7">
            <w:pPr>
              <w:ind w:firstLineChars="400" w:firstLine="520"/>
              <w:rPr>
                <w:sz w:val="13"/>
                <w:szCs w:val="13"/>
              </w:rPr>
            </w:pPr>
            <w:r w:rsidRPr="006D5F74">
              <w:rPr>
                <w:sz w:val="13"/>
                <w:szCs w:val="13"/>
              </w:rPr>
              <w:t>i) Federal government</w:t>
            </w:r>
          </w:p>
        </w:tc>
        <w:tc>
          <w:tcPr>
            <w:tcW w:w="1018" w:type="dxa"/>
            <w:tcMar>
              <w:left w:w="43" w:type="dxa"/>
              <w:right w:w="43" w:type="dxa"/>
            </w:tcMar>
            <w:vAlign w:val="center"/>
          </w:tcPr>
          <w:p w:rsidR="000531B7" w:rsidRDefault="000531B7" w:rsidP="000531B7">
            <w:pPr>
              <w:jc w:val="right"/>
              <w:rPr>
                <w:color w:val="000000"/>
                <w:sz w:val="13"/>
                <w:szCs w:val="13"/>
              </w:rPr>
            </w:pPr>
            <w:r>
              <w:rPr>
                <w:color w:val="000000"/>
                <w:sz w:val="13"/>
                <w:szCs w:val="13"/>
              </w:rPr>
              <w:t>-</w:t>
            </w:r>
          </w:p>
        </w:tc>
        <w:tc>
          <w:tcPr>
            <w:tcW w:w="1109" w:type="dxa"/>
            <w:shd w:val="clear" w:color="auto" w:fill="auto"/>
            <w:noWrap/>
            <w:tcMar>
              <w:left w:w="43" w:type="dxa"/>
              <w:right w:w="43" w:type="dxa"/>
            </w:tcMar>
            <w:vAlign w:val="center"/>
          </w:tcPr>
          <w:p w:rsidR="000531B7" w:rsidRDefault="000531B7" w:rsidP="000531B7">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tcPr>
          <w:p w:rsidR="000531B7" w:rsidRDefault="000531B7" w:rsidP="000531B7">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tcPr>
          <w:p w:rsidR="000531B7" w:rsidRDefault="000531B7" w:rsidP="000531B7">
            <w:pPr>
              <w:jc w:val="right"/>
              <w:rPr>
                <w:color w:val="000000"/>
                <w:sz w:val="13"/>
                <w:szCs w:val="13"/>
              </w:rPr>
            </w:pPr>
            <w:r>
              <w:rPr>
                <w:color w:val="000000"/>
                <w:sz w:val="13"/>
                <w:szCs w:val="13"/>
              </w:rPr>
              <w:t>-</w:t>
            </w:r>
          </w:p>
        </w:tc>
        <w:tc>
          <w:tcPr>
            <w:tcW w:w="1019" w:type="dxa"/>
            <w:shd w:val="clear" w:color="auto" w:fill="auto"/>
            <w:noWrap/>
            <w:tcMar>
              <w:left w:w="43" w:type="dxa"/>
              <w:right w:w="43" w:type="dxa"/>
            </w:tcMar>
            <w:vAlign w:val="center"/>
          </w:tcPr>
          <w:p w:rsidR="000531B7" w:rsidRDefault="000531B7" w:rsidP="000531B7">
            <w:pPr>
              <w:jc w:val="right"/>
              <w:rPr>
                <w:color w:val="000000"/>
                <w:sz w:val="13"/>
                <w:szCs w:val="13"/>
              </w:rPr>
            </w:pPr>
            <w:r>
              <w:rPr>
                <w:color w:val="000000"/>
                <w:sz w:val="13"/>
                <w:szCs w:val="13"/>
              </w:rPr>
              <w:t>-</w:t>
            </w:r>
          </w:p>
        </w:tc>
        <w:tc>
          <w:tcPr>
            <w:tcW w:w="1000" w:type="dxa"/>
            <w:shd w:val="clear" w:color="auto" w:fill="auto"/>
            <w:noWrap/>
            <w:tcMar>
              <w:left w:w="43" w:type="dxa"/>
              <w:right w:w="43" w:type="dxa"/>
            </w:tcMar>
            <w:vAlign w:val="center"/>
          </w:tcPr>
          <w:p w:rsidR="000531B7" w:rsidRDefault="000531B7" w:rsidP="000531B7">
            <w:pPr>
              <w:jc w:val="right"/>
              <w:rPr>
                <w:color w:val="000000"/>
                <w:sz w:val="13"/>
                <w:szCs w:val="13"/>
              </w:rPr>
            </w:pPr>
            <w:r>
              <w:rPr>
                <w:color w:val="000000"/>
                <w:sz w:val="13"/>
                <w:szCs w:val="13"/>
              </w:rPr>
              <w:t>-</w:t>
            </w:r>
          </w:p>
        </w:tc>
      </w:tr>
      <w:tr w:rsidR="000531B7" w:rsidRPr="006D5F74" w:rsidTr="000531B7">
        <w:trPr>
          <w:trHeight w:hRule="exact" w:val="160"/>
        </w:trPr>
        <w:tc>
          <w:tcPr>
            <w:tcW w:w="4009" w:type="dxa"/>
            <w:gridSpan w:val="2"/>
            <w:shd w:val="clear" w:color="auto" w:fill="auto"/>
            <w:noWrap/>
            <w:vAlign w:val="bottom"/>
            <w:hideMark/>
          </w:tcPr>
          <w:p w:rsidR="000531B7" w:rsidRPr="006D5F74" w:rsidRDefault="000531B7" w:rsidP="000531B7">
            <w:pPr>
              <w:ind w:firstLineChars="400" w:firstLine="520"/>
              <w:rPr>
                <w:sz w:val="13"/>
                <w:szCs w:val="13"/>
              </w:rPr>
            </w:pPr>
            <w:r w:rsidRPr="006D5F74">
              <w:rPr>
                <w:sz w:val="13"/>
                <w:szCs w:val="13"/>
              </w:rPr>
              <w:t>ii) Central bank</w:t>
            </w:r>
          </w:p>
        </w:tc>
        <w:tc>
          <w:tcPr>
            <w:tcW w:w="1018" w:type="dxa"/>
            <w:tcMar>
              <w:left w:w="43" w:type="dxa"/>
              <w:right w:w="43" w:type="dxa"/>
            </w:tcMar>
            <w:vAlign w:val="center"/>
          </w:tcPr>
          <w:p w:rsidR="000531B7" w:rsidRDefault="000531B7" w:rsidP="000531B7">
            <w:pPr>
              <w:jc w:val="right"/>
              <w:rPr>
                <w:color w:val="000000"/>
                <w:sz w:val="13"/>
                <w:szCs w:val="13"/>
              </w:rPr>
            </w:pPr>
            <w:r>
              <w:rPr>
                <w:color w:val="000000"/>
                <w:sz w:val="13"/>
                <w:szCs w:val="13"/>
              </w:rPr>
              <w:t>6,208.6</w:t>
            </w:r>
          </w:p>
        </w:tc>
        <w:tc>
          <w:tcPr>
            <w:tcW w:w="1109" w:type="dxa"/>
            <w:shd w:val="clear" w:color="auto" w:fill="auto"/>
            <w:noWrap/>
            <w:tcMar>
              <w:left w:w="43" w:type="dxa"/>
              <w:right w:w="43" w:type="dxa"/>
            </w:tcMar>
            <w:vAlign w:val="center"/>
          </w:tcPr>
          <w:p w:rsidR="000531B7" w:rsidRDefault="000531B7" w:rsidP="000531B7">
            <w:pPr>
              <w:jc w:val="right"/>
              <w:rPr>
                <w:color w:val="000000"/>
                <w:sz w:val="13"/>
                <w:szCs w:val="13"/>
              </w:rPr>
            </w:pPr>
            <w:r>
              <w:rPr>
                <w:color w:val="000000"/>
                <w:sz w:val="13"/>
                <w:szCs w:val="13"/>
              </w:rPr>
              <w:t>6,256.2</w:t>
            </w:r>
          </w:p>
        </w:tc>
        <w:tc>
          <w:tcPr>
            <w:tcW w:w="1018" w:type="dxa"/>
            <w:shd w:val="clear" w:color="auto" w:fill="auto"/>
            <w:noWrap/>
            <w:tcMar>
              <w:left w:w="43" w:type="dxa"/>
              <w:right w:w="43" w:type="dxa"/>
            </w:tcMar>
            <w:vAlign w:val="center"/>
          </w:tcPr>
          <w:p w:rsidR="000531B7" w:rsidRDefault="000531B7" w:rsidP="000531B7">
            <w:pPr>
              <w:jc w:val="right"/>
              <w:rPr>
                <w:color w:val="000000"/>
                <w:sz w:val="13"/>
                <w:szCs w:val="13"/>
              </w:rPr>
            </w:pPr>
            <w:r>
              <w:rPr>
                <w:color w:val="000000"/>
                <w:sz w:val="13"/>
                <w:szCs w:val="13"/>
              </w:rPr>
              <w:t>6,343.2</w:t>
            </w:r>
          </w:p>
        </w:tc>
        <w:tc>
          <w:tcPr>
            <w:tcW w:w="1018" w:type="dxa"/>
            <w:shd w:val="clear" w:color="auto" w:fill="auto"/>
            <w:noWrap/>
            <w:tcMar>
              <w:left w:w="43" w:type="dxa"/>
              <w:right w:w="43" w:type="dxa"/>
            </w:tcMar>
            <w:vAlign w:val="center"/>
          </w:tcPr>
          <w:p w:rsidR="000531B7" w:rsidRDefault="000531B7" w:rsidP="000531B7">
            <w:pPr>
              <w:jc w:val="right"/>
              <w:rPr>
                <w:color w:val="000000"/>
                <w:sz w:val="13"/>
                <w:szCs w:val="13"/>
              </w:rPr>
            </w:pPr>
            <w:r>
              <w:rPr>
                <w:color w:val="000000"/>
                <w:sz w:val="13"/>
                <w:szCs w:val="13"/>
              </w:rPr>
              <w:t>6,095.0</w:t>
            </w:r>
          </w:p>
        </w:tc>
        <w:tc>
          <w:tcPr>
            <w:tcW w:w="1019" w:type="dxa"/>
            <w:shd w:val="clear" w:color="auto" w:fill="auto"/>
            <w:noWrap/>
            <w:tcMar>
              <w:left w:w="43" w:type="dxa"/>
              <w:right w:w="43" w:type="dxa"/>
            </w:tcMar>
            <w:vAlign w:val="center"/>
          </w:tcPr>
          <w:p w:rsidR="000531B7" w:rsidRDefault="000531B7" w:rsidP="000531B7">
            <w:pPr>
              <w:jc w:val="right"/>
              <w:rPr>
                <w:color w:val="000000"/>
                <w:sz w:val="13"/>
                <w:szCs w:val="13"/>
              </w:rPr>
            </w:pPr>
            <w:r>
              <w:rPr>
                <w:color w:val="000000"/>
                <w:sz w:val="13"/>
                <w:szCs w:val="13"/>
              </w:rPr>
              <w:t>5,962.1</w:t>
            </w:r>
          </w:p>
        </w:tc>
        <w:tc>
          <w:tcPr>
            <w:tcW w:w="1000" w:type="dxa"/>
            <w:shd w:val="clear" w:color="auto" w:fill="auto"/>
            <w:noWrap/>
            <w:tcMar>
              <w:left w:w="43" w:type="dxa"/>
              <w:right w:w="43" w:type="dxa"/>
            </w:tcMar>
            <w:vAlign w:val="center"/>
          </w:tcPr>
          <w:p w:rsidR="000531B7" w:rsidRDefault="000531B7" w:rsidP="000531B7">
            <w:pPr>
              <w:jc w:val="right"/>
              <w:rPr>
                <w:color w:val="000000"/>
                <w:sz w:val="13"/>
                <w:szCs w:val="13"/>
              </w:rPr>
            </w:pPr>
            <w:r>
              <w:rPr>
                <w:color w:val="000000"/>
                <w:sz w:val="13"/>
                <w:szCs w:val="13"/>
              </w:rPr>
              <w:t>5,901.1</w:t>
            </w:r>
          </w:p>
        </w:tc>
      </w:tr>
      <w:tr w:rsidR="000531B7" w:rsidRPr="006D5F74" w:rsidTr="000531B7">
        <w:trPr>
          <w:trHeight w:hRule="exact" w:val="160"/>
        </w:trPr>
        <w:tc>
          <w:tcPr>
            <w:tcW w:w="4009" w:type="dxa"/>
            <w:gridSpan w:val="2"/>
            <w:shd w:val="clear" w:color="auto" w:fill="auto"/>
            <w:noWrap/>
            <w:vAlign w:val="bottom"/>
            <w:hideMark/>
          </w:tcPr>
          <w:p w:rsidR="000531B7" w:rsidRPr="006D5F74" w:rsidRDefault="000531B7" w:rsidP="000531B7">
            <w:pPr>
              <w:ind w:firstLineChars="100" w:firstLine="131"/>
              <w:rPr>
                <w:b/>
                <w:bCs/>
                <w:sz w:val="13"/>
                <w:szCs w:val="13"/>
              </w:rPr>
            </w:pPr>
            <w:r w:rsidRPr="006D5F74">
              <w:rPr>
                <w:b/>
                <w:bCs/>
                <w:sz w:val="13"/>
                <w:szCs w:val="13"/>
              </w:rPr>
              <w:t>3. Foreign exchange liabilities</w:t>
            </w:r>
          </w:p>
        </w:tc>
        <w:tc>
          <w:tcPr>
            <w:tcW w:w="1018" w:type="dxa"/>
            <w:tcMar>
              <w:left w:w="43" w:type="dxa"/>
              <w:right w:w="43" w:type="dxa"/>
            </w:tcMar>
            <w:vAlign w:val="center"/>
          </w:tcPr>
          <w:p w:rsidR="000531B7" w:rsidRDefault="000531B7" w:rsidP="000531B7">
            <w:pPr>
              <w:jc w:val="right"/>
              <w:rPr>
                <w:b/>
                <w:bCs/>
                <w:color w:val="000000"/>
                <w:sz w:val="13"/>
                <w:szCs w:val="13"/>
              </w:rPr>
            </w:pPr>
            <w:r>
              <w:rPr>
                <w:b/>
                <w:bCs/>
                <w:color w:val="000000"/>
                <w:sz w:val="13"/>
                <w:szCs w:val="13"/>
              </w:rPr>
              <w:t>3,606.3</w:t>
            </w:r>
          </w:p>
        </w:tc>
        <w:tc>
          <w:tcPr>
            <w:tcW w:w="1109" w:type="dxa"/>
            <w:shd w:val="clear" w:color="auto" w:fill="auto"/>
            <w:noWrap/>
            <w:tcMar>
              <w:left w:w="43" w:type="dxa"/>
              <w:right w:w="43" w:type="dxa"/>
            </w:tcMar>
            <w:vAlign w:val="center"/>
          </w:tcPr>
          <w:p w:rsidR="000531B7" w:rsidRDefault="000531B7" w:rsidP="000531B7">
            <w:pPr>
              <w:jc w:val="right"/>
              <w:rPr>
                <w:b/>
                <w:bCs/>
                <w:color w:val="000000"/>
                <w:sz w:val="13"/>
                <w:szCs w:val="13"/>
              </w:rPr>
            </w:pPr>
            <w:r>
              <w:rPr>
                <w:b/>
                <w:bCs/>
                <w:color w:val="000000"/>
                <w:sz w:val="13"/>
                <w:szCs w:val="13"/>
              </w:rPr>
              <w:t>3,651.8</w:t>
            </w:r>
          </w:p>
        </w:tc>
        <w:tc>
          <w:tcPr>
            <w:tcW w:w="1018" w:type="dxa"/>
            <w:shd w:val="clear" w:color="auto" w:fill="auto"/>
            <w:noWrap/>
            <w:tcMar>
              <w:left w:w="43" w:type="dxa"/>
              <w:right w:w="43" w:type="dxa"/>
            </w:tcMar>
            <w:vAlign w:val="center"/>
          </w:tcPr>
          <w:p w:rsidR="000531B7" w:rsidRDefault="000531B7" w:rsidP="000531B7">
            <w:pPr>
              <w:jc w:val="right"/>
              <w:rPr>
                <w:b/>
                <w:bCs/>
                <w:color w:val="000000"/>
                <w:sz w:val="13"/>
                <w:szCs w:val="13"/>
              </w:rPr>
            </w:pPr>
            <w:r>
              <w:rPr>
                <w:b/>
                <w:bCs/>
                <w:color w:val="000000"/>
                <w:sz w:val="13"/>
                <w:szCs w:val="13"/>
              </w:rPr>
              <w:t>3,743.7</w:t>
            </w:r>
          </w:p>
        </w:tc>
        <w:tc>
          <w:tcPr>
            <w:tcW w:w="1018" w:type="dxa"/>
            <w:shd w:val="clear" w:color="auto" w:fill="auto"/>
            <w:noWrap/>
            <w:tcMar>
              <w:left w:w="43" w:type="dxa"/>
              <w:right w:w="43" w:type="dxa"/>
            </w:tcMar>
            <w:vAlign w:val="center"/>
          </w:tcPr>
          <w:p w:rsidR="000531B7" w:rsidRDefault="000531B7" w:rsidP="000531B7">
            <w:pPr>
              <w:jc w:val="right"/>
              <w:rPr>
                <w:b/>
                <w:bCs/>
                <w:color w:val="000000"/>
                <w:sz w:val="13"/>
                <w:szCs w:val="13"/>
              </w:rPr>
            </w:pPr>
            <w:r>
              <w:rPr>
                <w:b/>
                <w:bCs/>
                <w:color w:val="000000"/>
                <w:sz w:val="13"/>
                <w:szCs w:val="13"/>
              </w:rPr>
              <w:t>5,120.5</w:t>
            </w:r>
          </w:p>
        </w:tc>
        <w:tc>
          <w:tcPr>
            <w:tcW w:w="1019" w:type="dxa"/>
            <w:shd w:val="clear" w:color="auto" w:fill="auto"/>
            <w:noWrap/>
            <w:tcMar>
              <w:left w:w="43" w:type="dxa"/>
              <w:right w:w="43" w:type="dxa"/>
            </w:tcMar>
            <w:vAlign w:val="center"/>
          </w:tcPr>
          <w:p w:rsidR="000531B7" w:rsidRDefault="000531B7" w:rsidP="000531B7">
            <w:pPr>
              <w:jc w:val="right"/>
              <w:rPr>
                <w:b/>
                <w:bCs/>
                <w:color w:val="000000"/>
                <w:sz w:val="13"/>
                <w:szCs w:val="13"/>
              </w:rPr>
            </w:pPr>
            <w:r>
              <w:rPr>
                <w:b/>
                <w:bCs/>
                <w:color w:val="000000"/>
                <w:sz w:val="13"/>
                <w:szCs w:val="13"/>
              </w:rPr>
              <w:t>4,996.2</w:t>
            </w:r>
          </w:p>
        </w:tc>
        <w:tc>
          <w:tcPr>
            <w:tcW w:w="1000" w:type="dxa"/>
            <w:shd w:val="clear" w:color="auto" w:fill="auto"/>
            <w:noWrap/>
            <w:tcMar>
              <w:left w:w="43" w:type="dxa"/>
              <w:right w:w="43" w:type="dxa"/>
            </w:tcMar>
            <w:vAlign w:val="center"/>
          </w:tcPr>
          <w:p w:rsidR="000531B7" w:rsidRDefault="000531B7" w:rsidP="000531B7">
            <w:pPr>
              <w:jc w:val="right"/>
              <w:rPr>
                <w:b/>
                <w:bCs/>
                <w:color w:val="000000"/>
                <w:sz w:val="13"/>
                <w:szCs w:val="13"/>
              </w:rPr>
            </w:pPr>
            <w:r>
              <w:rPr>
                <w:b/>
                <w:bCs/>
                <w:color w:val="000000"/>
                <w:sz w:val="13"/>
                <w:szCs w:val="13"/>
              </w:rPr>
              <w:t>6,988.8</w:t>
            </w:r>
          </w:p>
        </w:tc>
      </w:tr>
      <w:tr w:rsidR="000531B7" w:rsidRPr="006D5F74" w:rsidTr="000531B7">
        <w:trPr>
          <w:trHeight w:hRule="exact" w:val="160"/>
        </w:trPr>
        <w:tc>
          <w:tcPr>
            <w:tcW w:w="4009" w:type="dxa"/>
            <w:gridSpan w:val="2"/>
            <w:shd w:val="clear" w:color="auto" w:fill="auto"/>
            <w:noWrap/>
            <w:vAlign w:val="bottom"/>
            <w:hideMark/>
          </w:tcPr>
          <w:p w:rsidR="000531B7" w:rsidRPr="006D5F74" w:rsidRDefault="000531B7" w:rsidP="000531B7">
            <w:pPr>
              <w:ind w:firstLineChars="400" w:firstLine="520"/>
              <w:rPr>
                <w:sz w:val="13"/>
                <w:szCs w:val="13"/>
              </w:rPr>
            </w:pPr>
            <w:r w:rsidRPr="006D5F74">
              <w:rPr>
                <w:sz w:val="13"/>
                <w:szCs w:val="13"/>
              </w:rPr>
              <w:t>i) Central bank deposits</w:t>
            </w:r>
          </w:p>
        </w:tc>
        <w:tc>
          <w:tcPr>
            <w:tcW w:w="1018" w:type="dxa"/>
            <w:tcMar>
              <w:left w:w="43" w:type="dxa"/>
              <w:right w:w="43" w:type="dxa"/>
            </w:tcMar>
            <w:vAlign w:val="center"/>
          </w:tcPr>
          <w:p w:rsidR="000531B7" w:rsidRDefault="000531B7" w:rsidP="000531B7">
            <w:pPr>
              <w:jc w:val="right"/>
              <w:rPr>
                <w:color w:val="000000"/>
                <w:sz w:val="13"/>
                <w:szCs w:val="13"/>
              </w:rPr>
            </w:pPr>
            <w:r>
              <w:rPr>
                <w:color w:val="000000"/>
                <w:sz w:val="13"/>
                <w:szCs w:val="13"/>
              </w:rPr>
              <w:t>700.0</w:t>
            </w:r>
          </w:p>
        </w:tc>
        <w:tc>
          <w:tcPr>
            <w:tcW w:w="1109" w:type="dxa"/>
            <w:shd w:val="clear" w:color="auto" w:fill="auto"/>
            <w:noWrap/>
            <w:tcMar>
              <w:left w:w="43" w:type="dxa"/>
              <w:right w:w="43" w:type="dxa"/>
            </w:tcMar>
            <w:vAlign w:val="center"/>
          </w:tcPr>
          <w:p w:rsidR="000531B7" w:rsidRDefault="000531B7" w:rsidP="000531B7">
            <w:pPr>
              <w:jc w:val="right"/>
              <w:rPr>
                <w:color w:val="000000"/>
                <w:sz w:val="13"/>
                <w:szCs w:val="13"/>
              </w:rPr>
            </w:pPr>
            <w:r>
              <w:rPr>
                <w:color w:val="000000"/>
                <w:sz w:val="13"/>
                <w:szCs w:val="13"/>
              </w:rPr>
              <w:t>700.0</w:t>
            </w:r>
          </w:p>
        </w:tc>
        <w:tc>
          <w:tcPr>
            <w:tcW w:w="1018" w:type="dxa"/>
            <w:shd w:val="clear" w:color="auto" w:fill="auto"/>
            <w:noWrap/>
            <w:tcMar>
              <w:left w:w="43" w:type="dxa"/>
              <w:right w:w="43" w:type="dxa"/>
            </w:tcMar>
            <w:vAlign w:val="center"/>
          </w:tcPr>
          <w:p w:rsidR="000531B7" w:rsidRDefault="000531B7" w:rsidP="000531B7">
            <w:pPr>
              <w:jc w:val="right"/>
              <w:rPr>
                <w:color w:val="000000"/>
                <w:sz w:val="13"/>
                <w:szCs w:val="13"/>
              </w:rPr>
            </w:pPr>
            <w:r>
              <w:rPr>
                <w:color w:val="000000"/>
                <w:sz w:val="13"/>
                <w:szCs w:val="13"/>
              </w:rPr>
              <w:t>700.0</w:t>
            </w:r>
          </w:p>
        </w:tc>
        <w:tc>
          <w:tcPr>
            <w:tcW w:w="1018" w:type="dxa"/>
            <w:shd w:val="clear" w:color="auto" w:fill="auto"/>
            <w:noWrap/>
            <w:tcMar>
              <w:left w:w="43" w:type="dxa"/>
              <w:right w:w="43" w:type="dxa"/>
            </w:tcMar>
            <w:vAlign w:val="center"/>
          </w:tcPr>
          <w:p w:rsidR="000531B7" w:rsidRDefault="000531B7" w:rsidP="000531B7">
            <w:pPr>
              <w:jc w:val="right"/>
              <w:rPr>
                <w:color w:val="000000"/>
                <w:sz w:val="13"/>
                <w:szCs w:val="13"/>
              </w:rPr>
            </w:pPr>
            <w:r>
              <w:rPr>
                <w:color w:val="000000"/>
                <w:sz w:val="13"/>
                <w:szCs w:val="13"/>
              </w:rPr>
              <w:t>700.0</w:t>
            </w:r>
          </w:p>
        </w:tc>
        <w:tc>
          <w:tcPr>
            <w:tcW w:w="1019" w:type="dxa"/>
            <w:shd w:val="clear" w:color="auto" w:fill="auto"/>
            <w:noWrap/>
            <w:tcMar>
              <w:left w:w="43" w:type="dxa"/>
              <w:right w:w="43" w:type="dxa"/>
            </w:tcMar>
            <w:vAlign w:val="center"/>
          </w:tcPr>
          <w:p w:rsidR="000531B7" w:rsidRDefault="000531B7" w:rsidP="000531B7">
            <w:pPr>
              <w:jc w:val="right"/>
              <w:rPr>
                <w:color w:val="000000"/>
                <w:sz w:val="13"/>
                <w:szCs w:val="13"/>
              </w:rPr>
            </w:pPr>
            <w:r>
              <w:rPr>
                <w:color w:val="000000"/>
                <w:sz w:val="13"/>
                <w:szCs w:val="13"/>
              </w:rPr>
              <w:t>700.0</w:t>
            </w:r>
          </w:p>
        </w:tc>
        <w:tc>
          <w:tcPr>
            <w:tcW w:w="1000" w:type="dxa"/>
            <w:shd w:val="clear" w:color="auto" w:fill="auto"/>
            <w:noWrap/>
            <w:tcMar>
              <w:left w:w="43" w:type="dxa"/>
              <w:right w:w="43" w:type="dxa"/>
            </w:tcMar>
            <w:vAlign w:val="center"/>
          </w:tcPr>
          <w:p w:rsidR="000531B7" w:rsidRDefault="000531B7" w:rsidP="000531B7">
            <w:pPr>
              <w:jc w:val="right"/>
              <w:rPr>
                <w:color w:val="000000"/>
                <w:sz w:val="13"/>
                <w:szCs w:val="13"/>
              </w:rPr>
            </w:pPr>
            <w:r>
              <w:rPr>
                <w:color w:val="000000"/>
                <w:sz w:val="13"/>
                <w:szCs w:val="13"/>
              </w:rPr>
              <w:t>2,700.0</w:t>
            </w:r>
          </w:p>
        </w:tc>
      </w:tr>
      <w:tr w:rsidR="000531B7" w:rsidRPr="006D5F74" w:rsidTr="000531B7">
        <w:trPr>
          <w:trHeight w:hRule="exact" w:val="160"/>
        </w:trPr>
        <w:tc>
          <w:tcPr>
            <w:tcW w:w="4009" w:type="dxa"/>
            <w:gridSpan w:val="2"/>
            <w:shd w:val="clear" w:color="auto" w:fill="auto"/>
            <w:noWrap/>
            <w:vAlign w:val="bottom"/>
            <w:hideMark/>
          </w:tcPr>
          <w:p w:rsidR="000531B7" w:rsidRPr="006D5F74" w:rsidRDefault="000531B7" w:rsidP="000531B7">
            <w:pPr>
              <w:ind w:firstLineChars="400" w:firstLine="520"/>
              <w:rPr>
                <w:sz w:val="13"/>
                <w:szCs w:val="13"/>
              </w:rPr>
            </w:pPr>
            <w:r w:rsidRPr="006D5F74">
              <w:rPr>
                <w:sz w:val="13"/>
                <w:szCs w:val="13"/>
              </w:rPr>
              <w:t>ii) Foreign currency bonds (NHA / NC)</w:t>
            </w:r>
          </w:p>
        </w:tc>
        <w:tc>
          <w:tcPr>
            <w:tcW w:w="1018" w:type="dxa"/>
            <w:tcMar>
              <w:left w:w="43" w:type="dxa"/>
              <w:right w:w="43" w:type="dxa"/>
            </w:tcMar>
            <w:vAlign w:val="center"/>
          </w:tcPr>
          <w:p w:rsidR="000531B7" w:rsidRDefault="000531B7" w:rsidP="000531B7">
            <w:pPr>
              <w:jc w:val="right"/>
              <w:rPr>
                <w:color w:val="000000"/>
                <w:sz w:val="13"/>
                <w:szCs w:val="13"/>
              </w:rPr>
            </w:pPr>
            <w:r>
              <w:rPr>
                <w:color w:val="000000"/>
                <w:sz w:val="13"/>
                <w:szCs w:val="13"/>
              </w:rPr>
              <w:t>-</w:t>
            </w:r>
          </w:p>
        </w:tc>
        <w:tc>
          <w:tcPr>
            <w:tcW w:w="1109" w:type="dxa"/>
            <w:shd w:val="clear" w:color="auto" w:fill="auto"/>
            <w:noWrap/>
            <w:tcMar>
              <w:left w:w="43" w:type="dxa"/>
              <w:right w:w="43" w:type="dxa"/>
            </w:tcMar>
            <w:vAlign w:val="center"/>
          </w:tcPr>
          <w:p w:rsidR="000531B7" w:rsidRDefault="000531B7" w:rsidP="000531B7">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tcPr>
          <w:p w:rsidR="000531B7" w:rsidRDefault="000531B7" w:rsidP="000531B7">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tcPr>
          <w:p w:rsidR="000531B7" w:rsidRDefault="000531B7" w:rsidP="000531B7">
            <w:pPr>
              <w:jc w:val="right"/>
              <w:rPr>
                <w:color w:val="000000"/>
                <w:sz w:val="13"/>
                <w:szCs w:val="13"/>
              </w:rPr>
            </w:pPr>
            <w:r>
              <w:rPr>
                <w:color w:val="000000"/>
                <w:sz w:val="13"/>
                <w:szCs w:val="13"/>
              </w:rPr>
              <w:t>-</w:t>
            </w:r>
          </w:p>
        </w:tc>
        <w:tc>
          <w:tcPr>
            <w:tcW w:w="1019" w:type="dxa"/>
            <w:shd w:val="clear" w:color="auto" w:fill="auto"/>
            <w:noWrap/>
            <w:tcMar>
              <w:left w:w="43" w:type="dxa"/>
              <w:right w:w="43" w:type="dxa"/>
            </w:tcMar>
            <w:vAlign w:val="center"/>
          </w:tcPr>
          <w:p w:rsidR="000531B7" w:rsidRDefault="000531B7" w:rsidP="000531B7">
            <w:pPr>
              <w:jc w:val="right"/>
              <w:rPr>
                <w:color w:val="000000"/>
                <w:sz w:val="13"/>
                <w:szCs w:val="13"/>
              </w:rPr>
            </w:pPr>
            <w:r>
              <w:rPr>
                <w:color w:val="000000"/>
                <w:sz w:val="13"/>
                <w:szCs w:val="13"/>
              </w:rPr>
              <w:t>-</w:t>
            </w:r>
          </w:p>
        </w:tc>
        <w:tc>
          <w:tcPr>
            <w:tcW w:w="1000" w:type="dxa"/>
            <w:shd w:val="clear" w:color="auto" w:fill="auto"/>
            <w:noWrap/>
            <w:tcMar>
              <w:left w:w="43" w:type="dxa"/>
              <w:right w:w="43" w:type="dxa"/>
            </w:tcMar>
            <w:vAlign w:val="center"/>
          </w:tcPr>
          <w:p w:rsidR="000531B7" w:rsidRDefault="000531B7" w:rsidP="000531B7">
            <w:pPr>
              <w:jc w:val="right"/>
              <w:rPr>
                <w:color w:val="000000"/>
                <w:sz w:val="13"/>
                <w:szCs w:val="13"/>
              </w:rPr>
            </w:pPr>
            <w:r>
              <w:rPr>
                <w:color w:val="000000"/>
                <w:sz w:val="13"/>
                <w:szCs w:val="13"/>
              </w:rPr>
              <w:t>-</w:t>
            </w:r>
          </w:p>
        </w:tc>
      </w:tr>
      <w:tr w:rsidR="000531B7" w:rsidRPr="006D5F74" w:rsidTr="000531B7">
        <w:trPr>
          <w:trHeight w:hRule="exact" w:val="160"/>
        </w:trPr>
        <w:tc>
          <w:tcPr>
            <w:tcW w:w="4009" w:type="dxa"/>
            <w:gridSpan w:val="2"/>
            <w:shd w:val="clear" w:color="auto" w:fill="auto"/>
            <w:noWrap/>
            <w:vAlign w:val="bottom"/>
            <w:hideMark/>
          </w:tcPr>
          <w:p w:rsidR="000531B7" w:rsidRPr="006D5F74" w:rsidRDefault="000531B7" w:rsidP="000531B7">
            <w:pPr>
              <w:ind w:firstLineChars="400" w:firstLine="520"/>
              <w:rPr>
                <w:sz w:val="13"/>
                <w:szCs w:val="13"/>
              </w:rPr>
            </w:pPr>
            <w:r w:rsidRPr="006D5F74">
              <w:rPr>
                <w:sz w:val="13"/>
                <w:szCs w:val="13"/>
              </w:rPr>
              <w:t>iii) Other liabilities (SWAP)</w:t>
            </w:r>
          </w:p>
        </w:tc>
        <w:tc>
          <w:tcPr>
            <w:tcW w:w="1018" w:type="dxa"/>
            <w:tcMar>
              <w:left w:w="43" w:type="dxa"/>
              <w:right w:w="43" w:type="dxa"/>
            </w:tcMar>
            <w:vAlign w:val="center"/>
          </w:tcPr>
          <w:p w:rsidR="000531B7" w:rsidRDefault="000531B7" w:rsidP="000531B7">
            <w:pPr>
              <w:jc w:val="right"/>
              <w:rPr>
                <w:color w:val="000000"/>
                <w:sz w:val="13"/>
                <w:szCs w:val="13"/>
              </w:rPr>
            </w:pPr>
            <w:r>
              <w:rPr>
                <w:color w:val="000000"/>
                <w:sz w:val="13"/>
                <w:szCs w:val="13"/>
              </w:rPr>
              <w:t>1,502.0</w:t>
            </w:r>
          </w:p>
        </w:tc>
        <w:tc>
          <w:tcPr>
            <w:tcW w:w="1109" w:type="dxa"/>
            <w:shd w:val="clear" w:color="auto" w:fill="auto"/>
            <w:noWrap/>
            <w:tcMar>
              <w:left w:w="43" w:type="dxa"/>
              <w:right w:w="43" w:type="dxa"/>
            </w:tcMar>
            <w:vAlign w:val="center"/>
          </w:tcPr>
          <w:p w:rsidR="000531B7" w:rsidRDefault="000531B7" w:rsidP="000531B7">
            <w:pPr>
              <w:jc w:val="right"/>
              <w:rPr>
                <w:color w:val="000000"/>
                <w:sz w:val="13"/>
                <w:szCs w:val="13"/>
              </w:rPr>
            </w:pPr>
            <w:r>
              <w:rPr>
                <w:color w:val="000000"/>
                <w:sz w:val="13"/>
                <w:szCs w:val="13"/>
              </w:rPr>
              <w:t>1,534.9</w:t>
            </w:r>
          </w:p>
        </w:tc>
        <w:tc>
          <w:tcPr>
            <w:tcW w:w="1018" w:type="dxa"/>
            <w:shd w:val="clear" w:color="auto" w:fill="auto"/>
            <w:noWrap/>
            <w:tcMar>
              <w:left w:w="43" w:type="dxa"/>
              <w:right w:w="43" w:type="dxa"/>
            </w:tcMar>
            <w:vAlign w:val="center"/>
          </w:tcPr>
          <w:p w:rsidR="000531B7" w:rsidRDefault="000531B7" w:rsidP="000531B7">
            <w:pPr>
              <w:jc w:val="right"/>
              <w:rPr>
                <w:color w:val="000000"/>
                <w:sz w:val="13"/>
                <w:szCs w:val="13"/>
              </w:rPr>
            </w:pPr>
            <w:r>
              <w:rPr>
                <w:color w:val="000000"/>
                <w:sz w:val="13"/>
                <w:szCs w:val="13"/>
              </w:rPr>
              <w:t>1,595.5</w:t>
            </w:r>
          </w:p>
        </w:tc>
        <w:tc>
          <w:tcPr>
            <w:tcW w:w="1018" w:type="dxa"/>
            <w:shd w:val="clear" w:color="auto" w:fill="auto"/>
            <w:noWrap/>
            <w:tcMar>
              <w:left w:w="43" w:type="dxa"/>
              <w:right w:w="43" w:type="dxa"/>
            </w:tcMar>
            <w:vAlign w:val="center"/>
          </w:tcPr>
          <w:p w:rsidR="000531B7" w:rsidRDefault="000531B7" w:rsidP="000531B7">
            <w:pPr>
              <w:jc w:val="right"/>
              <w:rPr>
                <w:color w:val="000000"/>
                <w:sz w:val="13"/>
                <w:szCs w:val="13"/>
              </w:rPr>
            </w:pPr>
            <w:r>
              <w:rPr>
                <w:color w:val="000000"/>
                <w:sz w:val="13"/>
                <w:szCs w:val="13"/>
              </w:rPr>
              <w:t>3,022.0</w:t>
            </w:r>
          </w:p>
        </w:tc>
        <w:tc>
          <w:tcPr>
            <w:tcW w:w="1019" w:type="dxa"/>
            <w:shd w:val="clear" w:color="auto" w:fill="auto"/>
            <w:noWrap/>
            <w:tcMar>
              <w:left w:w="43" w:type="dxa"/>
              <w:right w:w="43" w:type="dxa"/>
            </w:tcMar>
            <w:vAlign w:val="center"/>
          </w:tcPr>
          <w:p w:rsidR="000531B7" w:rsidRDefault="000531B7" w:rsidP="000531B7">
            <w:pPr>
              <w:jc w:val="right"/>
              <w:rPr>
                <w:color w:val="000000"/>
                <w:sz w:val="13"/>
                <w:szCs w:val="13"/>
              </w:rPr>
            </w:pPr>
            <w:r>
              <w:rPr>
                <w:color w:val="000000"/>
                <w:sz w:val="13"/>
                <w:szCs w:val="13"/>
              </w:rPr>
              <w:t>2,908.0</w:t>
            </w:r>
          </w:p>
        </w:tc>
        <w:tc>
          <w:tcPr>
            <w:tcW w:w="1000" w:type="dxa"/>
            <w:shd w:val="clear" w:color="auto" w:fill="auto"/>
            <w:noWrap/>
            <w:tcMar>
              <w:left w:w="43" w:type="dxa"/>
              <w:right w:w="43" w:type="dxa"/>
            </w:tcMar>
            <w:vAlign w:val="center"/>
          </w:tcPr>
          <w:p w:rsidR="000531B7" w:rsidRDefault="000531B7" w:rsidP="000531B7">
            <w:pPr>
              <w:jc w:val="right"/>
              <w:rPr>
                <w:color w:val="000000"/>
                <w:sz w:val="13"/>
                <w:szCs w:val="13"/>
              </w:rPr>
            </w:pPr>
            <w:r>
              <w:rPr>
                <w:color w:val="000000"/>
                <w:sz w:val="13"/>
                <w:szCs w:val="13"/>
              </w:rPr>
              <w:t>2,908.0</w:t>
            </w:r>
          </w:p>
        </w:tc>
      </w:tr>
      <w:tr w:rsidR="000531B7" w:rsidRPr="006D5F74" w:rsidTr="000531B7">
        <w:trPr>
          <w:trHeight w:hRule="exact" w:val="160"/>
        </w:trPr>
        <w:tc>
          <w:tcPr>
            <w:tcW w:w="4009" w:type="dxa"/>
            <w:gridSpan w:val="2"/>
            <w:shd w:val="clear" w:color="auto" w:fill="auto"/>
            <w:noWrap/>
            <w:vAlign w:val="bottom"/>
            <w:hideMark/>
          </w:tcPr>
          <w:p w:rsidR="000531B7" w:rsidRPr="006D5F74" w:rsidRDefault="000531B7" w:rsidP="000531B7">
            <w:pPr>
              <w:ind w:firstLineChars="400" w:firstLine="520"/>
              <w:rPr>
                <w:sz w:val="13"/>
                <w:szCs w:val="13"/>
              </w:rPr>
            </w:pPr>
            <w:r w:rsidRPr="006D5F74">
              <w:rPr>
                <w:sz w:val="13"/>
                <w:szCs w:val="13"/>
              </w:rPr>
              <w:t>iv) Allocation of SDR</w:t>
            </w:r>
            <w:r w:rsidRPr="006D5F74">
              <w:rPr>
                <w:sz w:val="18"/>
                <w:szCs w:val="18"/>
                <w:vertAlign w:val="superscript"/>
              </w:rPr>
              <w:t>1</w:t>
            </w:r>
          </w:p>
        </w:tc>
        <w:tc>
          <w:tcPr>
            <w:tcW w:w="1018" w:type="dxa"/>
            <w:tcMar>
              <w:left w:w="43" w:type="dxa"/>
              <w:right w:w="43" w:type="dxa"/>
            </w:tcMar>
            <w:vAlign w:val="center"/>
          </w:tcPr>
          <w:p w:rsidR="000531B7" w:rsidRDefault="000531B7" w:rsidP="000531B7">
            <w:pPr>
              <w:jc w:val="right"/>
              <w:rPr>
                <w:color w:val="000000"/>
                <w:sz w:val="13"/>
                <w:szCs w:val="13"/>
              </w:rPr>
            </w:pPr>
            <w:r>
              <w:rPr>
                <w:color w:val="000000"/>
                <w:sz w:val="13"/>
                <w:szCs w:val="13"/>
              </w:rPr>
              <w:t>1,397.1</w:t>
            </w:r>
          </w:p>
        </w:tc>
        <w:tc>
          <w:tcPr>
            <w:tcW w:w="1109" w:type="dxa"/>
            <w:shd w:val="clear" w:color="auto" w:fill="auto"/>
            <w:noWrap/>
            <w:tcMar>
              <w:left w:w="43" w:type="dxa"/>
              <w:right w:w="43" w:type="dxa"/>
            </w:tcMar>
            <w:vAlign w:val="center"/>
          </w:tcPr>
          <w:p w:rsidR="000531B7" w:rsidRDefault="000531B7" w:rsidP="000531B7">
            <w:pPr>
              <w:jc w:val="right"/>
              <w:rPr>
                <w:color w:val="000000"/>
                <w:sz w:val="13"/>
                <w:szCs w:val="13"/>
              </w:rPr>
            </w:pPr>
            <w:r>
              <w:rPr>
                <w:color w:val="000000"/>
                <w:sz w:val="13"/>
                <w:szCs w:val="13"/>
              </w:rPr>
              <w:t>1,407.8</w:t>
            </w:r>
          </w:p>
        </w:tc>
        <w:tc>
          <w:tcPr>
            <w:tcW w:w="1018" w:type="dxa"/>
            <w:shd w:val="clear" w:color="auto" w:fill="auto"/>
            <w:noWrap/>
            <w:tcMar>
              <w:left w:w="43" w:type="dxa"/>
              <w:right w:w="43" w:type="dxa"/>
            </w:tcMar>
            <w:vAlign w:val="center"/>
          </w:tcPr>
          <w:p w:rsidR="000531B7" w:rsidRDefault="000531B7" w:rsidP="000531B7">
            <w:pPr>
              <w:jc w:val="right"/>
              <w:rPr>
                <w:color w:val="000000"/>
                <w:sz w:val="13"/>
                <w:szCs w:val="13"/>
              </w:rPr>
            </w:pPr>
            <w:r>
              <w:rPr>
                <w:color w:val="000000"/>
                <w:sz w:val="13"/>
                <w:szCs w:val="13"/>
              </w:rPr>
              <w:t>1,437.2</w:t>
            </w:r>
          </w:p>
        </w:tc>
        <w:tc>
          <w:tcPr>
            <w:tcW w:w="1018" w:type="dxa"/>
            <w:shd w:val="clear" w:color="auto" w:fill="auto"/>
            <w:noWrap/>
            <w:tcMar>
              <w:left w:w="43" w:type="dxa"/>
              <w:right w:w="43" w:type="dxa"/>
            </w:tcMar>
            <w:vAlign w:val="center"/>
          </w:tcPr>
          <w:p w:rsidR="000531B7" w:rsidRDefault="000531B7" w:rsidP="000531B7">
            <w:pPr>
              <w:jc w:val="right"/>
              <w:rPr>
                <w:color w:val="000000"/>
                <w:sz w:val="13"/>
                <w:szCs w:val="13"/>
              </w:rPr>
            </w:pPr>
            <w:r>
              <w:rPr>
                <w:color w:val="000000"/>
                <w:sz w:val="13"/>
                <w:szCs w:val="13"/>
              </w:rPr>
              <w:t>1,390.0</w:t>
            </w:r>
          </w:p>
        </w:tc>
        <w:tc>
          <w:tcPr>
            <w:tcW w:w="1019" w:type="dxa"/>
            <w:shd w:val="clear" w:color="auto" w:fill="auto"/>
            <w:noWrap/>
            <w:tcMar>
              <w:left w:w="43" w:type="dxa"/>
              <w:right w:w="43" w:type="dxa"/>
            </w:tcMar>
            <w:vAlign w:val="center"/>
          </w:tcPr>
          <w:p w:rsidR="000531B7" w:rsidRDefault="000531B7" w:rsidP="000531B7">
            <w:pPr>
              <w:jc w:val="right"/>
              <w:rPr>
                <w:color w:val="000000"/>
                <w:sz w:val="13"/>
                <w:szCs w:val="13"/>
              </w:rPr>
            </w:pPr>
            <w:r>
              <w:rPr>
                <w:color w:val="000000"/>
                <w:sz w:val="13"/>
                <w:szCs w:val="13"/>
              </w:rPr>
              <w:t>1,379.3</w:t>
            </w:r>
          </w:p>
        </w:tc>
        <w:tc>
          <w:tcPr>
            <w:tcW w:w="1000" w:type="dxa"/>
            <w:shd w:val="clear" w:color="auto" w:fill="auto"/>
            <w:noWrap/>
            <w:tcMar>
              <w:left w:w="43" w:type="dxa"/>
              <w:right w:w="43" w:type="dxa"/>
            </w:tcMar>
            <w:vAlign w:val="center"/>
          </w:tcPr>
          <w:p w:rsidR="000531B7" w:rsidRDefault="000531B7" w:rsidP="000531B7">
            <w:pPr>
              <w:jc w:val="right"/>
              <w:rPr>
                <w:color w:val="000000"/>
                <w:sz w:val="13"/>
                <w:szCs w:val="13"/>
              </w:rPr>
            </w:pPr>
            <w:r>
              <w:rPr>
                <w:color w:val="000000"/>
                <w:sz w:val="13"/>
                <w:szCs w:val="13"/>
              </w:rPr>
              <w:t>1,374.8</w:t>
            </w:r>
          </w:p>
        </w:tc>
      </w:tr>
      <w:tr w:rsidR="000531B7" w:rsidRPr="006D5F74" w:rsidTr="000531B7">
        <w:trPr>
          <w:trHeight w:hRule="exact" w:val="160"/>
        </w:trPr>
        <w:tc>
          <w:tcPr>
            <w:tcW w:w="4009" w:type="dxa"/>
            <w:gridSpan w:val="2"/>
            <w:shd w:val="clear" w:color="auto" w:fill="auto"/>
            <w:noWrap/>
            <w:vAlign w:val="bottom"/>
            <w:hideMark/>
          </w:tcPr>
          <w:p w:rsidR="000531B7" w:rsidRPr="006D5F74" w:rsidRDefault="000531B7" w:rsidP="000531B7">
            <w:pPr>
              <w:ind w:firstLineChars="400" w:firstLine="520"/>
              <w:rPr>
                <w:sz w:val="13"/>
                <w:szCs w:val="13"/>
              </w:rPr>
            </w:pPr>
            <w:r w:rsidRPr="006D5F74">
              <w:rPr>
                <w:sz w:val="13"/>
                <w:szCs w:val="13"/>
              </w:rPr>
              <w:t>v) Nonresident LCY deposits with central bank</w:t>
            </w:r>
          </w:p>
        </w:tc>
        <w:tc>
          <w:tcPr>
            <w:tcW w:w="1018" w:type="dxa"/>
            <w:tcMar>
              <w:left w:w="43" w:type="dxa"/>
              <w:right w:w="43" w:type="dxa"/>
            </w:tcMar>
            <w:vAlign w:val="center"/>
          </w:tcPr>
          <w:p w:rsidR="000531B7" w:rsidRDefault="000531B7" w:rsidP="000531B7">
            <w:pPr>
              <w:jc w:val="right"/>
              <w:rPr>
                <w:color w:val="000000"/>
                <w:sz w:val="13"/>
                <w:szCs w:val="13"/>
              </w:rPr>
            </w:pPr>
            <w:r>
              <w:rPr>
                <w:color w:val="000000"/>
                <w:sz w:val="13"/>
                <w:szCs w:val="13"/>
              </w:rPr>
              <w:t>7.2</w:t>
            </w:r>
          </w:p>
        </w:tc>
        <w:tc>
          <w:tcPr>
            <w:tcW w:w="1109" w:type="dxa"/>
            <w:shd w:val="clear" w:color="auto" w:fill="auto"/>
            <w:noWrap/>
            <w:tcMar>
              <w:left w:w="43" w:type="dxa"/>
              <w:right w:w="43" w:type="dxa"/>
            </w:tcMar>
            <w:vAlign w:val="center"/>
          </w:tcPr>
          <w:p w:rsidR="000531B7" w:rsidRDefault="000531B7" w:rsidP="000531B7">
            <w:pPr>
              <w:jc w:val="right"/>
              <w:rPr>
                <w:color w:val="000000"/>
                <w:sz w:val="13"/>
                <w:szCs w:val="13"/>
              </w:rPr>
            </w:pPr>
            <w:r>
              <w:rPr>
                <w:color w:val="000000"/>
                <w:sz w:val="13"/>
                <w:szCs w:val="13"/>
              </w:rPr>
              <w:t>9.0</w:t>
            </w:r>
          </w:p>
        </w:tc>
        <w:tc>
          <w:tcPr>
            <w:tcW w:w="1018" w:type="dxa"/>
            <w:shd w:val="clear" w:color="auto" w:fill="auto"/>
            <w:noWrap/>
            <w:tcMar>
              <w:left w:w="43" w:type="dxa"/>
              <w:right w:w="43" w:type="dxa"/>
            </w:tcMar>
            <w:vAlign w:val="center"/>
          </w:tcPr>
          <w:p w:rsidR="000531B7" w:rsidRDefault="000531B7" w:rsidP="000531B7">
            <w:pPr>
              <w:jc w:val="right"/>
              <w:rPr>
                <w:color w:val="000000"/>
                <w:sz w:val="13"/>
                <w:szCs w:val="13"/>
              </w:rPr>
            </w:pPr>
            <w:r>
              <w:rPr>
                <w:color w:val="000000"/>
                <w:sz w:val="13"/>
                <w:szCs w:val="13"/>
              </w:rPr>
              <w:t>11.0</w:t>
            </w:r>
          </w:p>
        </w:tc>
        <w:tc>
          <w:tcPr>
            <w:tcW w:w="1018" w:type="dxa"/>
            <w:shd w:val="clear" w:color="auto" w:fill="auto"/>
            <w:noWrap/>
            <w:tcMar>
              <w:left w:w="43" w:type="dxa"/>
              <w:right w:w="43" w:type="dxa"/>
            </w:tcMar>
            <w:vAlign w:val="center"/>
          </w:tcPr>
          <w:p w:rsidR="000531B7" w:rsidRDefault="000531B7" w:rsidP="000531B7">
            <w:pPr>
              <w:jc w:val="right"/>
              <w:rPr>
                <w:color w:val="000000"/>
                <w:sz w:val="13"/>
                <w:szCs w:val="13"/>
              </w:rPr>
            </w:pPr>
            <w:r>
              <w:rPr>
                <w:color w:val="000000"/>
                <w:sz w:val="13"/>
                <w:szCs w:val="13"/>
              </w:rPr>
              <w:t>8.5</w:t>
            </w:r>
          </w:p>
        </w:tc>
        <w:tc>
          <w:tcPr>
            <w:tcW w:w="1019" w:type="dxa"/>
            <w:shd w:val="clear" w:color="auto" w:fill="auto"/>
            <w:noWrap/>
            <w:tcMar>
              <w:left w:w="43" w:type="dxa"/>
              <w:right w:w="43" w:type="dxa"/>
            </w:tcMar>
            <w:vAlign w:val="center"/>
          </w:tcPr>
          <w:p w:rsidR="000531B7" w:rsidRDefault="000531B7" w:rsidP="000531B7">
            <w:pPr>
              <w:jc w:val="right"/>
              <w:rPr>
                <w:color w:val="000000"/>
                <w:sz w:val="13"/>
                <w:szCs w:val="13"/>
              </w:rPr>
            </w:pPr>
            <w:r>
              <w:rPr>
                <w:color w:val="000000"/>
                <w:sz w:val="13"/>
                <w:szCs w:val="13"/>
              </w:rPr>
              <w:t>8.9</w:t>
            </w:r>
          </w:p>
        </w:tc>
        <w:tc>
          <w:tcPr>
            <w:tcW w:w="1000" w:type="dxa"/>
            <w:shd w:val="clear" w:color="auto" w:fill="auto"/>
            <w:noWrap/>
            <w:tcMar>
              <w:left w:w="43" w:type="dxa"/>
              <w:right w:w="43" w:type="dxa"/>
            </w:tcMar>
            <w:vAlign w:val="center"/>
          </w:tcPr>
          <w:p w:rsidR="000531B7" w:rsidRDefault="000531B7" w:rsidP="000531B7">
            <w:pPr>
              <w:jc w:val="right"/>
              <w:rPr>
                <w:color w:val="000000"/>
                <w:sz w:val="13"/>
                <w:szCs w:val="13"/>
              </w:rPr>
            </w:pPr>
            <w:r>
              <w:rPr>
                <w:color w:val="000000"/>
                <w:sz w:val="13"/>
                <w:szCs w:val="13"/>
              </w:rPr>
              <w:t>6.0</w:t>
            </w:r>
          </w:p>
        </w:tc>
      </w:tr>
      <w:tr w:rsidR="000531B7" w:rsidRPr="006D5F74" w:rsidTr="000531B7">
        <w:trPr>
          <w:trHeight w:hRule="exact" w:val="160"/>
        </w:trPr>
        <w:tc>
          <w:tcPr>
            <w:tcW w:w="4009" w:type="dxa"/>
            <w:gridSpan w:val="2"/>
            <w:shd w:val="clear" w:color="auto" w:fill="auto"/>
            <w:noWrap/>
            <w:vAlign w:val="bottom"/>
            <w:hideMark/>
          </w:tcPr>
          <w:p w:rsidR="000531B7" w:rsidRPr="006D5F74" w:rsidRDefault="000531B7" w:rsidP="000531B7">
            <w:pPr>
              <w:ind w:firstLineChars="100" w:firstLine="131"/>
              <w:rPr>
                <w:b/>
                <w:bCs/>
                <w:sz w:val="13"/>
                <w:szCs w:val="13"/>
              </w:rPr>
            </w:pPr>
            <w:r w:rsidRPr="006D5F74">
              <w:rPr>
                <w:b/>
                <w:bCs/>
                <w:sz w:val="13"/>
                <w:szCs w:val="13"/>
              </w:rPr>
              <w:t>B. Public sector enterprises (PSEs)</w:t>
            </w:r>
          </w:p>
        </w:tc>
        <w:tc>
          <w:tcPr>
            <w:tcW w:w="1018" w:type="dxa"/>
            <w:tcMar>
              <w:left w:w="43" w:type="dxa"/>
              <w:right w:w="43" w:type="dxa"/>
            </w:tcMar>
            <w:vAlign w:val="center"/>
          </w:tcPr>
          <w:p w:rsidR="000531B7" w:rsidRDefault="000531B7" w:rsidP="000531B7">
            <w:pPr>
              <w:jc w:val="right"/>
              <w:rPr>
                <w:b/>
                <w:bCs/>
                <w:color w:val="000000"/>
                <w:sz w:val="13"/>
                <w:szCs w:val="13"/>
              </w:rPr>
            </w:pPr>
            <w:r>
              <w:rPr>
                <w:b/>
                <w:bCs/>
                <w:color w:val="000000"/>
                <w:sz w:val="13"/>
                <w:szCs w:val="13"/>
              </w:rPr>
              <w:t>2,978.4</w:t>
            </w:r>
          </w:p>
        </w:tc>
        <w:tc>
          <w:tcPr>
            <w:tcW w:w="1109" w:type="dxa"/>
            <w:shd w:val="clear" w:color="auto" w:fill="auto"/>
            <w:noWrap/>
            <w:tcMar>
              <w:left w:w="43" w:type="dxa"/>
              <w:right w:w="43" w:type="dxa"/>
            </w:tcMar>
            <w:vAlign w:val="center"/>
          </w:tcPr>
          <w:p w:rsidR="000531B7" w:rsidRDefault="000531B7" w:rsidP="000531B7">
            <w:pPr>
              <w:jc w:val="right"/>
              <w:rPr>
                <w:b/>
                <w:bCs/>
                <w:color w:val="000000"/>
                <w:sz w:val="13"/>
                <w:szCs w:val="13"/>
              </w:rPr>
            </w:pPr>
            <w:r>
              <w:rPr>
                <w:b/>
                <w:bCs/>
                <w:color w:val="000000"/>
                <w:sz w:val="13"/>
                <w:szCs w:val="13"/>
              </w:rPr>
              <w:t>2,880.4</w:t>
            </w:r>
          </w:p>
        </w:tc>
        <w:tc>
          <w:tcPr>
            <w:tcW w:w="1018" w:type="dxa"/>
            <w:shd w:val="clear" w:color="auto" w:fill="auto"/>
            <w:noWrap/>
            <w:tcMar>
              <w:left w:w="43" w:type="dxa"/>
              <w:right w:w="43" w:type="dxa"/>
            </w:tcMar>
            <w:vAlign w:val="center"/>
          </w:tcPr>
          <w:p w:rsidR="000531B7" w:rsidRDefault="000531B7" w:rsidP="000531B7">
            <w:pPr>
              <w:jc w:val="right"/>
              <w:rPr>
                <w:b/>
                <w:bCs/>
                <w:color w:val="000000"/>
                <w:sz w:val="13"/>
                <w:szCs w:val="13"/>
              </w:rPr>
            </w:pPr>
            <w:r>
              <w:rPr>
                <w:b/>
                <w:bCs/>
                <w:color w:val="000000"/>
                <w:sz w:val="13"/>
                <w:szCs w:val="13"/>
              </w:rPr>
              <w:t>2,757.9</w:t>
            </w:r>
          </w:p>
        </w:tc>
        <w:tc>
          <w:tcPr>
            <w:tcW w:w="1018" w:type="dxa"/>
            <w:shd w:val="clear" w:color="auto" w:fill="auto"/>
            <w:noWrap/>
            <w:tcMar>
              <w:left w:w="43" w:type="dxa"/>
              <w:right w:w="43" w:type="dxa"/>
            </w:tcMar>
            <w:vAlign w:val="center"/>
          </w:tcPr>
          <w:p w:rsidR="000531B7" w:rsidRDefault="000531B7" w:rsidP="000531B7">
            <w:pPr>
              <w:jc w:val="right"/>
              <w:rPr>
                <w:b/>
                <w:bCs/>
                <w:color w:val="000000"/>
                <w:sz w:val="13"/>
                <w:szCs w:val="13"/>
              </w:rPr>
            </w:pPr>
            <w:r>
              <w:rPr>
                <w:b/>
                <w:bCs/>
                <w:color w:val="000000"/>
                <w:sz w:val="13"/>
                <w:szCs w:val="13"/>
              </w:rPr>
              <w:t>2,671.0</w:t>
            </w:r>
          </w:p>
        </w:tc>
        <w:tc>
          <w:tcPr>
            <w:tcW w:w="1019" w:type="dxa"/>
            <w:shd w:val="clear" w:color="auto" w:fill="auto"/>
            <w:noWrap/>
            <w:tcMar>
              <w:left w:w="43" w:type="dxa"/>
              <w:right w:w="43" w:type="dxa"/>
            </w:tcMar>
            <w:vAlign w:val="center"/>
          </w:tcPr>
          <w:p w:rsidR="000531B7" w:rsidRDefault="000531B7" w:rsidP="000531B7">
            <w:pPr>
              <w:jc w:val="right"/>
              <w:rPr>
                <w:b/>
                <w:bCs/>
                <w:color w:val="000000"/>
                <w:sz w:val="13"/>
                <w:szCs w:val="13"/>
              </w:rPr>
            </w:pPr>
            <w:r>
              <w:rPr>
                <w:b/>
                <w:bCs/>
                <w:color w:val="000000"/>
                <w:sz w:val="13"/>
                <w:szCs w:val="13"/>
              </w:rPr>
              <w:t>2,846.0</w:t>
            </w:r>
          </w:p>
        </w:tc>
        <w:tc>
          <w:tcPr>
            <w:tcW w:w="1000" w:type="dxa"/>
            <w:shd w:val="clear" w:color="auto" w:fill="auto"/>
            <w:noWrap/>
            <w:tcMar>
              <w:left w:w="43" w:type="dxa"/>
              <w:right w:w="43" w:type="dxa"/>
            </w:tcMar>
            <w:vAlign w:val="center"/>
          </w:tcPr>
          <w:p w:rsidR="000531B7" w:rsidRDefault="000531B7" w:rsidP="000531B7">
            <w:pPr>
              <w:jc w:val="right"/>
              <w:rPr>
                <w:b/>
                <w:bCs/>
                <w:color w:val="000000"/>
                <w:sz w:val="13"/>
                <w:szCs w:val="13"/>
              </w:rPr>
            </w:pPr>
            <w:r>
              <w:rPr>
                <w:b/>
                <w:bCs/>
                <w:color w:val="000000"/>
                <w:sz w:val="13"/>
                <w:szCs w:val="13"/>
              </w:rPr>
              <w:t>2,681.2</w:t>
            </w:r>
          </w:p>
        </w:tc>
      </w:tr>
      <w:tr w:rsidR="000531B7" w:rsidRPr="006D5F74" w:rsidTr="000531B7">
        <w:trPr>
          <w:trHeight w:hRule="exact" w:val="160"/>
        </w:trPr>
        <w:tc>
          <w:tcPr>
            <w:tcW w:w="4009" w:type="dxa"/>
            <w:gridSpan w:val="2"/>
            <w:shd w:val="clear" w:color="auto" w:fill="auto"/>
            <w:noWrap/>
            <w:vAlign w:val="bottom"/>
            <w:hideMark/>
          </w:tcPr>
          <w:p w:rsidR="000531B7" w:rsidRPr="006D5F74" w:rsidRDefault="000531B7" w:rsidP="000531B7">
            <w:pPr>
              <w:ind w:firstLineChars="200" w:firstLine="261"/>
              <w:rPr>
                <w:b/>
                <w:bCs/>
                <w:sz w:val="13"/>
                <w:szCs w:val="13"/>
              </w:rPr>
            </w:pPr>
            <w:r w:rsidRPr="006D5F74">
              <w:rPr>
                <w:b/>
                <w:bCs/>
                <w:sz w:val="13"/>
                <w:szCs w:val="13"/>
              </w:rPr>
              <w:t>a. Guaranteed debt</w:t>
            </w:r>
          </w:p>
        </w:tc>
        <w:tc>
          <w:tcPr>
            <w:tcW w:w="1018" w:type="dxa"/>
            <w:tcMar>
              <w:left w:w="43" w:type="dxa"/>
              <w:right w:w="43" w:type="dxa"/>
            </w:tcMar>
            <w:vAlign w:val="center"/>
          </w:tcPr>
          <w:p w:rsidR="000531B7" w:rsidRDefault="000531B7" w:rsidP="000531B7">
            <w:pPr>
              <w:jc w:val="right"/>
              <w:rPr>
                <w:b/>
                <w:bCs/>
                <w:color w:val="000000"/>
                <w:sz w:val="13"/>
                <w:szCs w:val="13"/>
              </w:rPr>
            </w:pPr>
            <w:r>
              <w:rPr>
                <w:b/>
                <w:bCs/>
                <w:color w:val="000000"/>
                <w:sz w:val="13"/>
                <w:szCs w:val="13"/>
              </w:rPr>
              <w:t>1,389.1</w:t>
            </w:r>
          </w:p>
        </w:tc>
        <w:tc>
          <w:tcPr>
            <w:tcW w:w="1109" w:type="dxa"/>
            <w:shd w:val="clear" w:color="auto" w:fill="auto"/>
            <w:noWrap/>
            <w:tcMar>
              <w:left w:w="43" w:type="dxa"/>
              <w:right w:w="43" w:type="dxa"/>
            </w:tcMar>
            <w:vAlign w:val="center"/>
          </w:tcPr>
          <w:p w:rsidR="000531B7" w:rsidRDefault="000531B7" w:rsidP="000531B7">
            <w:pPr>
              <w:jc w:val="right"/>
              <w:rPr>
                <w:b/>
                <w:bCs/>
                <w:color w:val="000000"/>
                <w:sz w:val="13"/>
                <w:szCs w:val="13"/>
              </w:rPr>
            </w:pPr>
            <w:r>
              <w:rPr>
                <w:b/>
                <w:bCs/>
                <w:color w:val="000000"/>
                <w:sz w:val="13"/>
                <w:szCs w:val="13"/>
              </w:rPr>
              <w:t>1,396.0</w:t>
            </w:r>
          </w:p>
        </w:tc>
        <w:tc>
          <w:tcPr>
            <w:tcW w:w="1018" w:type="dxa"/>
            <w:shd w:val="clear" w:color="auto" w:fill="auto"/>
            <w:noWrap/>
            <w:tcMar>
              <w:left w:w="43" w:type="dxa"/>
              <w:right w:w="43" w:type="dxa"/>
            </w:tcMar>
            <w:vAlign w:val="center"/>
          </w:tcPr>
          <w:p w:rsidR="000531B7" w:rsidRDefault="000531B7" w:rsidP="000531B7">
            <w:pPr>
              <w:jc w:val="right"/>
              <w:rPr>
                <w:b/>
                <w:bCs/>
                <w:color w:val="000000"/>
                <w:sz w:val="13"/>
                <w:szCs w:val="13"/>
              </w:rPr>
            </w:pPr>
            <w:r>
              <w:rPr>
                <w:b/>
                <w:bCs/>
                <w:color w:val="000000"/>
                <w:sz w:val="13"/>
                <w:szCs w:val="13"/>
              </w:rPr>
              <w:t>1,402.0</w:t>
            </w:r>
          </w:p>
        </w:tc>
        <w:tc>
          <w:tcPr>
            <w:tcW w:w="1018" w:type="dxa"/>
            <w:shd w:val="clear" w:color="auto" w:fill="auto"/>
            <w:noWrap/>
            <w:tcMar>
              <w:left w:w="43" w:type="dxa"/>
              <w:right w:w="43" w:type="dxa"/>
            </w:tcMar>
            <w:vAlign w:val="center"/>
          </w:tcPr>
          <w:p w:rsidR="000531B7" w:rsidRDefault="000531B7" w:rsidP="000531B7">
            <w:pPr>
              <w:jc w:val="right"/>
              <w:rPr>
                <w:b/>
                <w:bCs/>
                <w:color w:val="000000"/>
                <w:sz w:val="13"/>
                <w:szCs w:val="13"/>
              </w:rPr>
            </w:pPr>
            <w:r>
              <w:rPr>
                <w:b/>
                <w:bCs/>
                <w:color w:val="000000"/>
                <w:sz w:val="13"/>
                <w:szCs w:val="13"/>
              </w:rPr>
              <w:t>1,384.0</w:t>
            </w:r>
          </w:p>
        </w:tc>
        <w:tc>
          <w:tcPr>
            <w:tcW w:w="1019" w:type="dxa"/>
            <w:shd w:val="clear" w:color="auto" w:fill="auto"/>
            <w:noWrap/>
            <w:tcMar>
              <w:left w:w="43" w:type="dxa"/>
              <w:right w:w="43" w:type="dxa"/>
            </w:tcMar>
            <w:vAlign w:val="center"/>
          </w:tcPr>
          <w:p w:rsidR="000531B7" w:rsidRDefault="000531B7" w:rsidP="000531B7">
            <w:pPr>
              <w:jc w:val="right"/>
              <w:rPr>
                <w:b/>
                <w:bCs/>
                <w:color w:val="000000"/>
                <w:sz w:val="13"/>
                <w:szCs w:val="13"/>
              </w:rPr>
            </w:pPr>
            <w:r>
              <w:rPr>
                <w:b/>
                <w:bCs/>
                <w:color w:val="000000"/>
                <w:sz w:val="13"/>
                <w:szCs w:val="13"/>
              </w:rPr>
              <w:t>1,337.0</w:t>
            </w:r>
          </w:p>
        </w:tc>
        <w:tc>
          <w:tcPr>
            <w:tcW w:w="1000" w:type="dxa"/>
            <w:shd w:val="clear" w:color="auto" w:fill="auto"/>
            <w:noWrap/>
            <w:tcMar>
              <w:left w:w="43" w:type="dxa"/>
              <w:right w:w="43" w:type="dxa"/>
            </w:tcMar>
            <w:vAlign w:val="center"/>
          </w:tcPr>
          <w:p w:rsidR="000531B7" w:rsidRDefault="000531B7" w:rsidP="000531B7">
            <w:pPr>
              <w:jc w:val="right"/>
              <w:rPr>
                <w:b/>
                <w:bCs/>
                <w:color w:val="000000"/>
                <w:sz w:val="13"/>
                <w:szCs w:val="13"/>
              </w:rPr>
            </w:pPr>
            <w:r>
              <w:rPr>
                <w:b/>
                <w:bCs/>
                <w:color w:val="000000"/>
                <w:sz w:val="13"/>
                <w:szCs w:val="13"/>
              </w:rPr>
              <w:t>1,335.1</w:t>
            </w:r>
          </w:p>
        </w:tc>
      </w:tr>
      <w:tr w:rsidR="000531B7" w:rsidRPr="006D5F74" w:rsidTr="000531B7">
        <w:trPr>
          <w:trHeight w:hRule="exact" w:val="160"/>
        </w:trPr>
        <w:tc>
          <w:tcPr>
            <w:tcW w:w="4009" w:type="dxa"/>
            <w:gridSpan w:val="2"/>
            <w:shd w:val="clear" w:color="auto" w:fill="auto"/>
            <w:noWrap/>
            <w:vAlign w:val="bottom"/>
            <w:hideMark/>
          </w:tcPr>
          <w:p w:rsidR="000531B7" w:rsidRPr="006D5F74" w:rsidRDefault="000531B7" w:rsidP="000531B7">
            <w:pPr>
              <w:ind w:firstLineChars="400" w:firstLine="520"/>
              <w:rPr>
                <w:sz w:val="13"/>
                <w:szCs w:val="13"/>
              </w:rPr>
            </w:pPr>
            <w:r w:rsidRPr="006D5F74">
              <w:rPr>
                <w:sz w:val="13"/>
                <w:szCs w:val="13"/>
              </w:rPr>
              <w:t>Paris club</w:t>
            </w:r>
          </w:p>
        </w:tc>
        <w:tc>
          <w:tcPr>
            <w:tcW w:w="1018" w:type="dxa"/>
            <w:tcMar>
              <w:left w:w="43" w:type="dxa"/>
              <w:right w:w="43" w:type="dxa"/>
            </w:tcMar>
            <w:vAlign w:val="center"/>
          </w:tcPr>
          <w:p w:rsidR="000531B7" w:rsidRDefault="000531B7" w:rsidP="000531B7">
            <w:pPr>
              <w:jc w:val="right"/>
              <w:rPr>
                <w:color w:val="000000"/>
                <w:sz w:val="13"/>
                <w:szCs w:val="13"/>
              </w:rPr>
            </w:pPr>
            <w:r>
              <w:rPr>
                <w:color w:val="000000"/>
                <w:sz w:val="13"/>
                <w:szCs w:val="13"/>
              </w:rPr>
              <w:t>-</w:t>
            </w:r>
          </w:p>
        </w:tc>
        <w:tc>
          <w:tcPr>
            <w:tcW w:w="1109" w:type="dxa"/>
            <w:shd w:val="clear" w:color="auto" w:fill="auto"/>
            <w:noWrap/>
            <w:tcMar>
              <w:left w:w="43" w:type="dxa"/>
              <w:right w:w="43" w:type="dxa"/>
            </w:tcMar>
            <w:vAlign w:val="center"/>
          </w:tcPr>
          <w:p w:rsidR="000531B7" w:rsidRDefault="000531B7" w:rsidP="000531B7">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tcPr>
          <w:p w:rsidR="000531B7" w:rsidRDefault="000531B7" w:rsidP="000531B7">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tcPr>
          <w:p w:rsidR="000531B7" w:rsidRDefault="000531B7" w:rsidP="000531B7">
            <w:pPr>
              <w:jc w:val="right"/>
              <w:rPr>
                <w:color w:val="000000"/>
                <w:sz w:val="13"/>
                <w:szCs w:val="13"/>
              </w:rPr>
            </w:pPr>
            <w:r>
              <w:rPr>
                <w:color w:val="000000"/>
                <w:sz w:val="13"/>
                <w:szCs w:val="13"/>
              </w:rPr>
              <w:t>-</w:t>
            </w:r>
          </w:p>
        </w:tc>
        <w:tc>
          <w:tcPr>
            <w:tcW w:w="1019" w:type="dxa"/>
            <w:shd w:val="clear" w:color="auto" w:fill="auto"/>
            <w:noWrap/>
            <w:tcMar>
              <w:left w:w="43" w:type="dxa"/>
              <w:right w:w="43" w:type="dxa"/>
            </w:tcMar>
            <w:vAlign w:val="center"/>
          </w:tcPr>
          <w:p w:rsidR="000531B7" w:rsidRDefault="000531B7" w:rsidP="000531B7">
            <w:pPr>
              <w:jc w:val="right"/>
              <w:rPr>
                <w:color w:val="000000"/>
                <w:sz w:val="13"/>
                <w:szCs w:val="13"/>
              </w:rPr>
            </w:pPr>
            <w:r>
              <w:rPr>
                <w:color w:val="000000"/>
                <w:sz w:val="13"/>
                <w:szCs w:val="13"/>
              </w:rPr>
              <w:t>-</w:t>
            </w:r>
          </w:p>
        </w:tc>
        <w:tc>
          <w:tcPr>
            <w:tcW w:w="1000" w:type="dxa"/>
            <w:shd w:val="clear" w:color="auto" w:fill="auto"/>
            <w:noWrap/>
            <w:tcMar>
              <w:left w:w="43" w:type="dxa"/>
              <w:right w:w="43" w:type="dxa"/>
            </w:tcMar>
            <w:vAlign w:val="center"/>
          </w:tcPr>
          <w:p w:rsidR="000531B7" w:rsidRDefault="000531B7" w:rsidP="000531B7">
            <w:pPr>
              <w:jc w:val="right"/>
              <w:rPr>
                <w:color w:val="000000"/>
                <w:sz w:val="13"/>
                <w:szCs w:val="13"/>
              </w:rPr>
            </w:pPr>
            <w:r>
              <w:rPr>
                <w:color w:val="000000"/>
                <w:sz w:val="13"/>
                <w:szCs w:val="13"/>
              </w:rPr>
              <w:t>-</w:t>
            </w:r>
          </w:p>
        </w:tc>
      </w:tr>
      <w:tr w:rsidR="000531B7" w:rsidRPr="006D5F74" w:rsidTr="000531B7">
        <w:trPr>
          <w:trHeight w:hRule="exact" w:val="160"/>
        </w:trPr>
        <w:tc>
          <w:tcPr>
            <w:tcW w:w="4009" w:type="dxa"/>
            <w:gridSpan w:val="2"/>
            <w:shd w:val="clear" w:color="auto" w:fill="auto"/>
            <w:noWrap/>
            <w:vAlign w:val="bottom"/>
            <w:hideMark/>
          </w:tcPr>
          <w:p w:rsidR="000531B7" w:rsidRPr="006D5F74" w:rsidRDefault="000531B7" w:rsidP="000531B7">
            <w:pPr>
              <w:ind w:firstLineChars="400" w:firstLine="520"/>
              <w:rPr>
                <w:sz w:val="13"/>
                <w:szCs w:val="13"/>
              </w:rPr>
            </w:pPr>
            <w:r w:rsidRPr="006D5F74">
              <w:rPr>
                <w:sz w:val="13"/>
                <w:szCs w:val="13"/>
              </w:rPr>
              <w:t>Multilateral</w:t>
            </w:r>
          </w:p>
        </w:tc>
        <w:tc>
          <w:tcPr>
            <w:tcW w:w="1018" w:type="dxa"/>
            <w:tcMar>
              <w:left w:w="43" w:type="dxa"/>
              <w:right w:w="43" w:type="dxa"/>
            </w:tcMar>
            <w:vAlign w:val="center"/>
          </w:tcPr>
          <w:p w:rsidR="000531B7" w:rsidRDefault="000531B7" w:rsidP="000531B7">
            <w:pPr>
              <w:jc w:val="right"/>
              <w:rPr>
                <w:color w:val="000000"/>
                <w:sz w:val="13"/>
                <w:szCs w:val="13"/>
              </w:rPr>
            </w:pPr>
            <w:r>
              <w:rPr>
                <w:color w:val="000000"/>
                <w:sz w:val="13"/>
                <w:szCs w:val="13"/>
              </w:rPr>
              <w:t>5.5</w:t>
            </w:r>
          </w:p>
        </w:tc>
        <w:tc>
          <w:tcPr>
            <w:tcW w:w="1109" w:type="dxa"/>
            <w:shd w:val="clear" w:color="auto" w:fill="auto"/>
            <w:noWrap/>
            <w:tcMar>
              <w:left w:w="43" w:type="dxa"/>
              <w:right w:w="43" w:type="dxa"/>
            </w:tcMar>
            <w:vAlign w:val="center"/>
          </w:tcPr>
          <w:p w:rsidR="000531B7" w:rsidRDefault="000531B7" w:rsidP="000531B7">
            <w:pPr>
              <w:jc w:val="right"/>
              <w:rPr>
                <w:color w:val="000000"/>
                <w:sz w:val="13"/>
                <w:szCs w:val="13"/>
              </w:rPr>
            </w:pPr>
            <w:r>
              <w:rPr>
                <w:color w:val="000000"/>
                <w:sz w:val="13"/>
                <w:szCs w:val="13"/>
              </w:rPr>
              <w:t>3.0</w:t>
            </w:r>
          </w:p>
        </w:tc>
        <w:tc>
          <w:tcPr>
            <w:tcW w:w="1018" w:type="dxa"/>
            <w:shd w:val="clear" w:color="auto" w:fill="auto"/>
            <w:noWrap/>
            <w:tcMar>
              <w:left w:w="43" w:type="dxa"/>
              <w:right w:w="43" w:type="dxa"/>
            </w:tcMar>
            <w:vAlign w:val="center"/>
          </w:tcPr>
          <w:p w:rsidR="000531B7" w:rsidRDefault="000531B7" w:rsidP="000531B7">
            <w:pPr>
              <w:jc w:val="right"/>
              <w:rPr>
                <w:color w:val="000000"/>
                <w:sz w:val="13"/>
                <w:szCs w:val="13"/>
              </w:rPr>
            </w:pPr>
            <w:r>
              <w:rPr>
                <w:color w:val="000000"/>
                <w:sz w:val="13"/>
                <w:szCs w:val="13"/>
              </w:rPr>
              <w:t>3.0</w:t>
            </w:r>
          </w:p>
        </w:tc>
        <w:tc>
          <w:tcPr>
            <w:tcW w:w="1018" w:type="dxa"/>
            <w:shd w:val="clear" w:color="auto" w:fill="auto"/>
            <w:noWrap/>
            <w:tcMar>
              <w:left w:w="43" w:type="dxa"/>
              <w:right w:w="43" w:type="dxa"/>
            </w:tcMar>
            <w:vAlign w:val="center"/>
          </w:tcPr>
          <w:p w:rsidR="000531B7" w:rsidRDefault="000531B7" w:rsidP="000531B7">
            <w:pPr>
              <w:jc w:val="right"/>
              <w:rPr>
                <w:color w:val="000000"/>
                <w:sz w:val="13"/>
                <w:szCs w:val="13"/>
              </w:rPr>
            </w:pPr>
            <w:r>
              <w:rPr>
                <w:color w:val="000000"/>
                <w:sz w:val="13"/>
                <w:szCs w:val="13"/>
              </w:rPr>
              <w:t>5.0</w:t>
            </w:r>
          </w:p>
        </w:tc>
        <w:tc>
          <w:tcPr>
            <w:tcW w:w="1019" w:type="dxa"/>
            <w:shd w:val="clear" w:color="auto" w:fill="auto"/>
            <w:noWrap/>
            <w:tcMar>
              <w:left w:w="43" w:type="dxa"/>
              <w:right w:w="43" w:type="dxa"/>
            </w:tcMar>
            <w:vAlign w:val="center"/>
          </w:tcPr>
          <w:p w:rsidR="000531B7" w:rsidRDefault="000531B7" w:rsidP="000531B7">
            <w:pPr>
              <w:jc w:val="right"/>
              <w:rPr>
                <w:color w:val="000000"/>
                <w:sz w:val="13"/>
                <w:szCs w:val="13"/>
              </w:rPr>
            </w:pPr>
            <w:r>
              <w:rPr>
                <w:color w:val="000000"/>
                <w:sz w:val="13"/>
                <w:szCs w:val="13"/>
              </w:rPr>
              <w:t>5.0</w:t>
            </w:r>
          </w:p>
        </w:tc>
        <w:tc>
          <w:tcPr>
            <w:tcW w:w="1000" w:type="dxa"/>
            <w:shd w:val="clear" w:color="auto" w:fill="auto"/>
            <w:noWrap/>
            <w:tcMar>
              <w:left w:w="43" w:type="dxa"/>
              <w:right w:w="43" w:type="dxa"/>
            </w:tcMar>
            <w:vAlign w:val="center"/>
          </w:tcPr>
          <w:p w:rsidR="000531B7" w:rsidRDefault="000531B7" w:rsidP="000531B7">
            <w:pPr>
              <w:jc w:val="right"/>
              <w:rPr>
                <w:color w:val="000000"/>
                <w:sz w:val="13"/>
                <w:szCs w:val="13"/>
              </w:rPr>
            </w:pPr>
            <w:r>
              <w:rPr>
                <w:color w:val="000000"/>
                <w:sz w:val="13"/>
                <w:szCs w:val="13"/>
              </w:rPr>
              <w:t>2.5</w:t>
            </w:r>
          </w:p>
        </w:tc>
      </w:tr>
      <w:tr w:rsidR="000531B7" w:rsidRPr="006D5F74" w:rsidTr="000531B7">
        <w:trPr>
          <w:trHeight w:hRule="exact" w:val="160"/>
        </w:trPr>
        <w:tc>
          <w:tcPr>
            <w:tcW w:w="4009" w:type="dxa"/>
            <w:gridSpan w:val="2"/>
            <w:shd w:val="clear" w:color="auto" w:fill="auto"/>
            <w:noWrap/>
            <w:vAlign w:val="bottom"/>
            <w:hideMark/>
          </w:tcPr>
          <w:p w:rsidR="000531B7" w:rsidRPr="006D5F74" w:rsidRDefault="000531B7" w:rsidP="000531B7">
            <w:pPr>
              <w:ind w:firstLineChars="400" w:firstLine="520"/>
              <w:rPr>
                <w:sz w:val="13"/>
                <w:szCs w:val="13"/>
              </w:rPr>
            </w:pPr>
            <w:r w:rsidRPr="006D5F74">
              <w:rPr>
                <w:sz w:val="13"/>
                <w:szCs w:val="13"/>
              </w:rPr>
              <w:t>Other bilateral</w:t>
            </w:r>
          </w:p>
        </w:tc>
        <w:tc>
          <w:tcPr>
            <w:tcW w:w="1018" w:type="dxa"/>
            <w:tcMar>
              <w:left w:w="43" w:type="dxa"/>
              <w:right w:w="43" w:type="dxa"/>
            </w:tcMar>
            <w:vAlign w:val="center"/>
          </w:tcPr>
          <w:p w:rsidR="000531B7" w:rsidRDefault="000531B7" w:rsidP="000531B7">
            <w:pPr>
              <w:jc w:val="right"/>
              <w:rPr>
                <w:color w:val="000000"/>
                <w:sz w:val="13"/>
                <w:szCs w:val="13"/>
              </w:rPr>
            </w:pPr>
            <w:r>
              <w:rPr>
                <w:color w:val="000000"/>
                <w:sz w:val="13"/>
                <w:szCs w:val="13"/>
              </w:rPr>
              <w:t>1,183.6</w:t>
            </w:r>
          </w:p>
        </w:tc>
        <w:tc>
          <w:tcPr>
            <w:tcW w:w="1109" w:type="dxa"/>
            <w:shd w:val="clear" w:color="auto" w:fill="auto"/>
            <w:noWrap/>
            <w:tcMar>
              <w:left w:w="43" w:type="dxa"/>
              <w:right w:w="43" w:type="dxa"/>
            </w:tcMar>
            <w:vAlign w:val="center"/>
          </w:tcPr>
          <w:p w:rsidR="000531B7" w:rsidRDefault="000531B7" w:rsidP="000531B7">
            <w:pPr>
              <w:jc w:val="right"/>
              <w:rPr>
                <w:color w:val="000000"/>
                <w:sz w:val="13"/>
                <w:szCs w:val="13"/>
              </w:rPr>
            </w:pPr>
            <w:r>
              <w:rPr>
                <w:color w:val="000000"/>
                <w:sz w:val="13"/>
                <w:szCs w:val="13"/>
              </w:rPr>
              <w:t>1,193.0</w:t>
            </w:r>
          </w:p>
        </w:tc>
        <w:tc>
          <w:tcPr>
            <w:tcW w:w="1018" w:type="dxa"/>
            <w:shd w:val="clear" w:color="auto" w:fill="auto"/>
            <w:noWrap/>
            <w:tcMar>
              <w:left w:w="43" w:type="dxa"/>
              <w:right w:w="43" w:type="dxa"/>
            </w:tcMar>
            <w:vAlign w:val="center"/>
          </w:tcPr>
          <w:p w:rsidR="000531B7" w:rsidRDefault="000531B7" w:rsidP="000531B7">
            <w:pPr>
              <w:jc w:val="right"/>
              <w:rPr>
                <w:color w:val="000000"/>
                <w:sz w:val="13"/>
                <w:szCs w:val="13"/>
              </w:rPr>
            </w:pPr>
            <w:r>
              <w:rPr>
                <w:color w:val="000000"/>
                <w:sz w:val="13"/>
                <w:szCs w:val="13"/>
              </w:rPr>
              <w:t>1,199.0</w:t>
            </w:r>
          </w:p>
        </w:tc>
        <w:tc>
          <w:tcPr>
            <w:tcW w:w="1018" w:type="dxa"/>
            <w:shd w:val="clear" w:color="auto" w:fill="auto"/>
            <w:noWrap/>
            <w:tcMar>
              <w:left w:w="43" w:type="dxa"/>
              <w:right w:w="43" w:type="dxa"/>
            </w:tcMar>
            <w:vAlign w:val="center"/>
          </w:tcPr>
          <w:p w:rsidR="000531B7" w:rsidRDefault="000531B7" w:rsidP="000531B7">
            <w:pPr>
              <w:jc w:val="right"/>
              <w:rPr>
                <w:color w:val="000000"/>
                <w:sz w:val="13"/>
                <w:szCs w:val="13"/>
              </w:rPr>
            </w:pPr>
            <w:r>
              <w:rPr>
                <w:color w:val="000000"/>
                <w:sz w:val="13"/>
                <w:szCs w:val="13"/>
              </w:rPr>
              <w:t>1,179.0</w:t>
            </w:r>
          </w:p>
        </w:tc>
        <w:tc>
          <w:tcPr>
            <w:tcW w:w="1019" w:type="dxa"/>
            <w:shd w:val="clear" w:color="auto" w:fill="auto"/>
            <w:noWrap/>
            <w:tcMar>
              <w:left w:w="43" w:type="dxa"/>
              <w:right w:w="43" w:type="dxa"/>
            </w:tcMar>
            <w:vAlign w:val="center"/>
          </w:tcPr>
          <w:p w:rsidR="000531B7" w:rsidRDefault="000531B7" w:rsidP="000531B7">
            <w:pPr>
              <w:jc w:val="right"/>
              <w:rPr>
                <w:color w:val="000000"/>
                <w:sz w:val="13"/>
                <w:szCs w:val="13"/>
              </w:rPr>
            </w:pPr>
            <w:r>
              <w:rPr>
                <w:color w:val="000000"/>
                <w:sz w:val="13"/>
                <w:szCs w:val="13"/>
              </w:rPr>
              <w:t>1,132.0</w:t>
            </w:r>
          </w:p>
        </w:tc>
        <w:tc>
          <w:tcPr>
            <w:tcW w:w="1000" w:type="dxa"/>
            <w:shd w:val="clear" w:color="auto" w:fill="auto"/>
            <w:noWrap/>
            <w:tcMar>
              <w:left w:w="43" w:type="dxa"/>
              <w:right w:w="43" w:type="dxa"/>
            </w:tcMar>
            <w:vAlign w:val="center"/>
          </w:tcPr>
          <w:p w:rsidR="000531B7" w:rsidRDefault="000531B7" w:rsidP="000531B7">
            <w:pPr>
              <w:jc w:val="right"/>
              <w:rPr>
                <w:color w:val="000000"/>
                <w:sz w:val="13"/>
                <w:szCs w:val="13"/>
              </w:rPr>
            </w:pPr>
            <w:r>
              <w:rPr>
                <w:color w:val="000000"/>
                <w:sz w:val="13"/>
                <w:szCs w:val="13"/>
              </w:rPr>
              <w:t>1,132.6</w:t>
            </w:r>
          </w:p>
        </w:tc>
      </w:tr>
      <w:tr w:rsidR="000531B7" w:rsidRPr="006D5F74" w:rsidTr="000531B7">
        <w:trPr>
          <w:trHeight w:hRule="exact" w:val="160"/>
        </w:trPr>
        <w:tc>
          <w:tcPr>
            <w:tcW w:w="4009" w:type="dxa"/>
            <w:gridSpan w:val="2"/>
            <w:shd w:val="clear" w:color="auto" w:fill="auto"/>
            <w:noWrap/>
            <w:vAlign w:val="bottom"/>
            <w:hideMark/>
          </w:tcPr>
          <w:p w:rsidR="000531B7" w:rsidRPr="006D5F74" w:rsidRDefault="000531B7" w:rsidP="000531B7">
            <w:pPr>
              <w:ind w:firstLineChars="400" w:firstLine="520"/>
              <w:rPr>
                <w:sz w:val="13"/>
                <w:szCs w:val="13"/>
              </w:rPr>
            </w:pPr>
            <w:r w:rsidRPr="006D5F74">
              <w:rPr>
                <w:sz w:val="13"/>
                <w:szCs w:val="13"/>
              </w:rPr>
              <w:t>Commercial loans</w:t>
            </w:r>
          </w:p>
        </w:tc>
        <w:tc>
          <w:tcPr>
            <w:tcW w:w="1018" w:type="dxa"/>
            <w:tcMar>
              <w:left w:w="43" w:type="dxa"/>
              <w:right w:w="43" w:type="dxa"/>
            </w:tcMar>
            <w:vAlign w:val="center"/>
          </w:tcPr>
          <w:p w:rsidR="000531B7" w:rsidRDefault="000531B7" w:rsidP="000531B7">
            <w:pPr>
              <w:jc w:val="right"/>
              <w:rPr>
                <w:color w:val="000000"/>
                <w:sz w:val="13"/>
                <w:szCs w:val="13"/>
              </w:rPr>
            </w:pPr>
            <w:r>
              <w:rPr>
                <w:color w:val="000000"/>
                <w:sz w:val="13"/>
                <w:szCs w:val="13"/>
              </w:rPr>
              <w:t>200.0</w:t>
            </w:r>
          </w:p>
        </w:tc>
        <w:tc>
          <w:tcPr>
            <w:tcW w:w="1109" w:type="dxa"/>
            <w:shd w:val="clear" w:color="auto" w:fill="auto"/>
            <w:noWrap/>
            <w:tcMar>
              <w:left w:w="43" w:type="dxa"/>
              <w:right w:w="43" w:type="dxa"/>
            </w:tcMar>
            <w:vAlign w:val="center"/>
          </w:tcPr>
          <w:p w:rsidR="000531B7" w:rsidRDefault="000531B7" w:rsidP="000531B7">
            <w:pPr>
              <w:jc w:val="right"/>
              <w:rPr>
                <w:color w:val="000000"/>
                <w:sz w:val="13"/>
                <w:szCs w:val="13"/>
              </w:rPr>
            </w:pPr>
            <w:r>
              <w:rPr>
                <w:color w:val="000000"/>
                <w:sz w:val="13"/>
                <w:szCs w:val="13"/>
              </w:rPr>
              <w:t>200.0</w:t>
            </w:r>
          </w:p>
        </w:tc>
        <w:tc>
          <w:tcPr>
            <w:tcW w:w="1018" w:type="dxa"/>
            <w:shd w:val="clear" w:color="auto" w:fill="auto"/>
            <w:noWrap/>
            <w:tcMar>
              <w:left w:w="43" w:type="dxa"/>
              <w:right w:w="43" w:type="dxa"/>
            </w:tcMar>
            <w:vAlign w:val="center"/>
          </w:tcPr>
          <w:p w:rsidR="000531B7" w:rsidRDefault="000531B7" w:rsidP="000531B7">
            <w:pPr>
              <w:jc w:val="right"/>
              <w:rPr>
                <w:color w:val="000000"/>
                <w:sz w:val="13"/>
                <w:szCs w:val="13"/>
              </w:rPr>
            </w:pPr>
            <w:r>
              <w:rPr>
                <w:color w:val="000000"/>
                <w:sz w:val="13"/>
                <w:szCs w:val="13"/>
              </w:rPr>
              <w:t>200.0</w:t>
            </w:r>
          </w:p>
        </w:tc>
        <w:tc>
          <w:tcPr>
            <w:tcW w:w="1018" w:type="dxa"/>
            <w:shd w:val="clear" w:color="auto" w:fill="auto"/>
            <w:noWrap/>
            <w:tcMar>
              <w:left w:w="43" w:type="dxa"/>
              <w:right w:w="43" w:type="dxa"/>
            </w:tcMar>
            <w:vAlign w:val="center"/>
          </w:tcPr>
          <w:p w:rsidR="000531B7" w:rsidRDefault="000531B7" w:rsidP="000531B7">
            <w:pPr>
              <w:jc w:val="right"/>
              <w:rPr>
                <w:color w:val="000000"/>
                <w:sz w:val="13"/>
                <w:szCs w:val="13"/>
              </w:rPr>
            </w:pPr>
            <w:r>
              <w:rPr>
                <w:color w:val="000000"/>
                <w:sz w:val="13"/>
                <w:szCs w:val="13"/>
              </w:rPr>
              <w:t>200.0</w:t>
            </w:r>
          </w:p>
        </w:tc>
        <w:tc>
          <w:tcPr>
            <w:tcW w:w="1019" w:type="dxa"/>
            <w:shd w:val="clear" w:color="auto" w:fill="auto"/>
            <w:noWrap/>
            <w:tcMar>
              <w:left w:w="43" w:type="dxa"/>
              <w:right w:w="43" w:type="dxa"/>
            </w:tcMar>
            <w:vAlign w:val="center"/>
          </w:tcPr>
          <w:p w:rsidR="000531B7" w:rsidRDefault="000531B7" w:rsidP="000531B7">
            <w:pPr>
              <w:jc w:val="right"/>
              <w:rPr>
                <w:color w:val="000000"/>
                <w:sz w:val="13"/>
                <w:szCs w:val="13"/>
              </w:rPr>
            </w:pPr>
            <w:r>
              <w:rPr>
                <w:color w:val="000000"/>
                <w:sz w:val="13"/>
                <w:szCs w:val="13"/>
              </w:rPr>
              <w:t>200.0</w:t>
            </w:r>
          </w:p>
        </w:tc>
        <w:tc>
          <w:tcPr>
            <w:tcW w:w="1000" w:type="dxa"/>
            <w:shd w:val="clear" w:color="auto" w:fill="auto"/>
            <w:noWrap/>
            <w:tcMar>
              <w:left w:w="43" w:type="dxa"/>
              <w:right w:w="43" w:type="dxa"/>
            </w:tcMar>
            <w:vAlign w:val="center"/>
          </w:tcPr>
          <w:p w:rsidR="000531B7" w:rsidRDefault="000531B7" w:rsidP="000531B7">
            <w:pPr>
              <w:jc w:val="right"/>
              <w:rPr>
                <w:color w:val="000000"/>
                <w:sz w:val="13"/>
                <w:szCs w:val="13"/>
              </w:rPr>
            </w:pPr>
            <w:r>
              <w:rPr>
                <w:color w:val="000000"/>
                <w:sz w:val="13"/>
                <w:szCs w:val="13"/>
              </w:rPr>
              <w:t>200.0</w:t>
            </w:r>
          </w:p>
        </w:tc>
      </w:tr>
      <w:tr w:rsidR="000531B7" w:rsidRPr="006D5F74" w:rsidTr="000531B7">
        <w:trPr>
          <w:trHeight w:hRule="exact" w:val="160"/>
        </w:trPr>
        <w:tc>
          <w:tcPr>
            <w:tcW w:w="4009" w:type="dxa"/>
            <w:gridSpan w:val="2"/>
            <w:shd w:val="clear" w:color="auto" w:fill="auto"/>
            <w:noWrap/>
            <w:vAlign w:val="bottom"/>
            <w:hideMark/>
          </w:tcPr>
          <w:p w:rsidR="000531B7" w:rsidRPr="006D5F74" w:rsidRDefault="000531B7" w:rsidP="000531B7">
            <w:pPr>
              <w:ind w:firstLineChars="400" w:firstLine="520"/>
              <w:rPr>
                <w:sz w:val="13"/>
                <w:szCs w:val="13"/>
              </w:rPr>
            </w:pPr>
            <w:r w:rsidRPr="006D5F74">
              <w:rPr>
                <w:sz w:val="13"/>
                <w:szCs w:val="13"/>
              </w:rPr>
              <w:t>Sandak metal bonds</w:t>
            </w:r>
          </w:p>
        </w:tc>
        <w:tc>
          <w:tcPr>
            <w:tcW w:w="1018" w:type="dxa"/>
            <w:tcMar>
              <w:left w:w="43" w:type="dxa"/>
              <w:right w:w="43" w:type="dxa"/>
            </w:tcMar>
            <w:vAlign w:val="center"/>
          </w:tcPr>
          <w:p w:rsidR="000531B7" w:rsidRDefault="000531B7" w:rsidP="000531B7">
            <w:pPr>
              <w:jc w:val="right"/>
              <w:rPr>
                <w:color w:val="000000"/>
                <w:sz w:val="13"/>
                <w:szCs w:val="13"/>
              </w:rPr>
            </w:pPr>
            <w:r>
              <w:rPr>
                <w:color w:val="000000"/>
                <w:sz w:val="13"/>
                <w:szCs w:val="13"/>
              </w:rPr>
              <w:t>-</w:t>
            </w:r>
          </w:p>
        </w:tc>
        <w:tc>
          <w:tcPr>
            <w:tcW w:w="1109" w:type="dxa"/>
            <w:shd w:val="clear" w:color="auto" w:fill="auto"/>
            <w:noWrap/>
            <w:tcMar>
              <w:left w:w="43" w:type="dxa"/>
              <w:right w:w="43" w:type="dxa"/>
            </w:tcMar>
            <w:vAlign w:val="center"/>
          </w:tcPr>
          <w:p w:rsidR="000531B7" w:rsidRDefault="000531B7" w:rsidP="000531B7">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tcPr>
          <w:p w:rsidR="000531B7" w:rsidRDefault="000531B7" w:rsidP="000531B7">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tcPr>
          <w:p w:rsidR="000531B7" w:rsidRDefault="000531B7" w:rsidP="000531B7">
            <w:pPr>
              <w:jc w:val="right"/>
              <w:rPr>
                <w:color w:val="000000"/>
                <w:sz w:val="13"/>
                <w:szCs w:val="13"/>
              </w:rPr>
            </w:pPr>
            <w:r>
              <w:rPr>
                <w:color w:val="000000"/>
                <w:sz w:val="13"/>
                <w:szCs w:val="13"/>
              </w:rPr>
              <w:t>-</w:t>
            </w:r>
          </w:p>
        </w:tc>
        <w:tc>
          <w:tcPr>
            <w:tcW w:w="1019" w:type="dxa"/>
            <w:shd w:val="clear" w:color="auto" w:fill="auto"/>
            <w:noWrap/>
            <w:tcMar>
              <w:left w:w="43" w:type="dxa"/>
              <w:right w:w="43" w:type="dxa"/>
            </w:tcMar>
            <w:vAlign w:val="center"/>
          </w:tcPr>
          <w:p w:rsidR="000531B7" w:rsidRDefault="000531B7" w:rsidP="000531B7">
            <w:pPr>
              <w:jc w:val="right"/>
              <w:rPr>
                <w:color w:val="000000"/>
                <w:sz w:val="13"/>
                <w:szCs w:val="13"/>
              </w:rPr>
            </w:pPr>
            <w:r>
              <w:rPr>
                <w:color w:val="000000"/>
                <w:sz w:val="13"/>
                <w:szCs w:val="13"/>
              </w:rPr>
              <w:t>-</w:t>
            </w:r>
          </w:p>
        </w:tc>
        <w:tc>
          <w:tcPr>
            <w:tcW w:w="1000" w:type="dxa"/>
            <w:shd w:val="clear" w:color="auto" w:fill="auto"/>
            <w:noWrap/>
            <w:tcMar>
              <w:left w:w="43" w:type="dxa"/>
              <w:right w:w="43" w:type="dxa"/>
            </w:tcMar>
            <w:vAlign w:val="center"/>
          </w:tcPr>
          <w:p w:rsidR="000531B7" w:rsidRDefault="000531B7" w:rsidP="000531B7">
            <w:pPr>
              <w:jc w:val="right"/>
              <w:rPr>
                <w:color w:val="000000"/>
                <w:sz w:val="13"/>
                <w:szCs w:val="13"/>
              </w:rPr>
            </w:pPr>
            <w:r>
              <w:rPr>
                <w:color w:val="000000"/>
                <w:sz w:val="13"/>
                <w:szCs w:val="13"/>
              </w:rPr>
              <w:t>-</w:t>
            </w:r>
          </w:p>
        </w:tc>
      </w:tr>
      <w:tr w:rsidR="000531B7" w:rsidRPr="006D5F74" w:rsidTr="000531B7">
        <w:trPr>
          <w:trHeight w:hRule="exact" w:val="160"/>
        </w:trPr>
        <w:tc>
          <w:tcPr>
            <w:tcW w:w="4009" w:type="dxa"/>
            <w:gridSpan w:val="2"/>
            <w:shd w:val="clear" w:color="auto" w:fill="auto"/>
            <w:noWrap/>
            <w:vAlign w:val="bottom"/>
            <w:hideMark/>
          </w:tcPr>
          <w:p w:rsidR="000531B7" w:rsidRPr="006D5F74" w:rsidRDefault="000531B7" w:rsidP="000531B7">
            <w:pPr>
              <w:ind w:firstLineChars="200" w:firstLine="261"/>
              <w:rPr>
                <w:b/>
                <w:bCs/>
                <w:sz w:val="13"/>
                <w:szCs w:val="13"/>
              </w:rPr>
            </w:pPr>
            <w:r w:rsidRPr="006D5F74">
              <w:rPr>
                <w:b/>
                <w:bCs/>
                <w:sz w:val="13"/>
                <w:szCs w:val="13"/>
              </w:rPr>
              <w:t>b. Non guaranteed debt</w:t>
            </w:r>
          </w:p>
        </w:tc>
        <w:tc>
          <w:tcPr>
            <w:tcW w:w="1018" w:type="dxa"/>
            <w:tcMar>
              <w:left w:w="43" w:type="dxa"/>
              <w:right w:w="43" w:type="dxa"/>
            </w:tcMar>
            <w:vAlign w:val="center"/>
          </w:tcPr>
          <w:p w:rsidR="000531B7" w:rsidRDefault="000531B7" w:rsidP="000531B7">
            <w:pPr>
              <w:jc w:val="right"/>
              <w:rPr>
                <w:b/>
                <w:bCs/>
                <w:color w:val="000000"/>
                <w:sz w:val="13"/>
                <w:szCs w:val="13"/>
              </w:rPr>
            </w:pPr>
            <w:r>
              <w:rPr>
                <w:b/>
                <w:bCs/>
                <w:color w:val="000000"/>
                <w:sz w:val="13"/>
                <w:szCs w:val="13"/>
              </w:rPr>
              <w:t>1,589.2</w:t>
            </w:r>
          </w:p>
        </w:tc>
        <w:tc>
          <w:tcPr>
            <w:tcW w:w="1109" w:type="dxa"/>
            <w:shd w:val="clear" w:color="auto" w:fill="auto"/>
            <w:noWrap/>
            <w:tcMar>
              <w:left w:w="43" w:type="dxa"/>
              <w:right w:w="43" w:type="dxa"/>
            </w:tcMar>
            <w:vAlign w:val="center"/>
          </w:tcPr>
          <w:p w:rsidR="000531B7" w:rsidRDefault="000531B7" w:rsidP="000531B7">
            <w:pPr>
              <w:jc w:val="right"/>
              <w:rPr>
                <w:b/>
                <w:bCs/>
                <w:color w:val="000000"/>
                <w:sz w:val="13"/>
                <w:szCs w:val="13"/>
              </w:rPr>
            </w:pPr>
            <w:r>
              <w:rPr>
                <w:b/>
                <w:bCs/>
                <w:color w:val="000000"/>
                <w:sz w:val="13"/>
                <w:szCs w:val="13"/>
              </w:rPr>
              <w:t>1,484.4</w:t>
            </w:r>
          </w:p>
        </w:tc>
        <w:tc>
          <w:tcPr>
            <w:tcW w:w="1018" w:type="dxa"/>
            <w:shd w:val="clear" w:color="auto" w:fill="auto"/>
            <w:noWrap/>
            <w:tcMar>
              <w:left w:w="43" w:type="dxa"/>
              <w:right w:w="43" w:type="dxa"/>
            </w:tcMar>
            <w:vAlign w:val="center"/>
          </w:tcPr>
          <w:p w:rsidR="000531B7" w:rsidRDefault="000531B7" w:rsidP="000531B7">
            <w:pPr>
              <w:jc w:val="right"/>
              <w:rPr>
                <w:b/>
                <w:bCs/>
                <w:color w:val="000000"/>
                <w:sz w:val="13"/>
                <w:szCs w:val="13"/>
              </w:rPr>
            </w:pPr>
            <w:r>
              <w:rPr>
                <w:b/>
                <w:bCs/>
                <w:color w:val="000000"/>
                <w:sz w:val="13"/>
                <w:szCs w:val="13"/>
              </w:rPr>
              <w:t>1,355.9</w:t>
            </w:r>
          </w:p>
        </w:tc>
        <w:tc>
          <w:tcPr>
            <w:tcW w:w="1018" w:type="dxa"/>
            <w:shd w:val="clear" w:color="auto" w:fill="auto"/>
            <w:noWrap/>
            <w:tcMar>
              <w:left w:w="43" w:type="dxa"/>
              <w:right w:w="43" w:type="dxa"/>
            </w:tcMar>
            <w:vAlign w:val="center"/>
          </w:tcPr>
          <w:p w:rsidR="000531B7" w:rsidRDefault="000531B7" w:rsidP="000531B7">
            <w:pPr>
              <w:jc w:val="right"/>
              <w:rPr>
                <w:b/>
                <w:bCs/>
                <w:color w:val="000000"/>
                <w:sz w:val="13"/>
                <w:szCs w:val="13"/>
              </w:rPr>
            </w:pPr>
            <w:r>
              <w:rPr>
                <w:b/>
                <w:bCs/>
                <w:color w:val="000000"/>
                <w:sz w:val="13"/>
                <w:szCs w:val="13"/>
              </w:rPr>
              <w:t>1,287.0</w:t>
            </w:r>
          </w:p>
        </w:tc>
        <w:tc>
          <w:tcPr>
            <w:tcW w:w="1019" w:type="dxa"/>
            <w:shd w:val="clear" w:color="auto" w:fill="auto"/>
            <w:noWrap/>
            <w:tcMar>
              <w:left w:w="43" w:type="dxa"/>
              <w:right w:w="43" w:type="dxa"/>
            </w:tcMar>
            <w:vAlign w:val="center"/>
          </w:tcPr>
          <w:p w:rsidR="000531B7" w:rsidRDefault="000531B7" w:rsidP="000531B7">
            <w:pPr>
              <w:jc w:val="right"/>
              <w:rPr>
                <w:b/>
                <w:bCs/>
                <w:color w:val="000000"/>
                <w:sz w:val="13"/>
                <w:szCs w:val="13"/>
              </w:rPr>
            </w:pPr>
            <w:r>
              <w:rPr>
                <w:b/>
                <w:bCs/>
                <w:color w:val="000000"/>
                <w:sz w:val="13"/>
                <w:szCs w:val="13"/>
              </w:rPr>
              <w:t>1,509.0</w:t>
            </w:r>
          </w:p>
        </w:tc>
        <w:tc>
          <w:tcPr>
            <w:tcW w:w="1000" w:type="dxa"/>
            <w:shd w:val="clear" w:color="auto" w:fill="auto"/>
            <w:noWrap/>
            <w:tcMar>
              <w:left w:w="43" w:type="dxa"/>
              <w:right w:w="43" w:type="dxa"/>
            </w:tcMar>
            <w:vAlign w:val="center"/>
          </w:tcPr>
          <w:p w:rsidR="000531B7" w:rsidRDefault="000531B7" w:rsidP="000531B7">
            <w:pPr>
              <w:jc w:val="right"/>
              <w:rPr>
                <w:b/>
                <w:bCs/>
                <w:color w:val="000000"/>
                <w:sz w:val="13"/>
                <w:szCs w:val="13"/>
              </w:rPr>
            </w:pPr>
            <w:r>
              <w:rPr>
                <w:b/>
                <w:bCs/>
                <w:color w:val="000000"/>
                <w:sz w:val="13"/>
                <w:szCs w:val="13"/>
              </w:rPr>
              <w:t>1,346.2</w:t>
            </w:r>
          </w:p>
        </w:tc>
      </w:tr>
      <w:tr w:rsidR="000531B7" w:rsidRPr="006D5F74" w:rsidTr="000531B7">
        <w:trPr>
          <w:trHeight w:hRule="exact" w:val="160"/>
        </w:trPr>
        <w:tc>
          <w:tcPr>
            <w:tcW w:w="4009" w:type="dxa"/>
            <w:gridSpan w:val="2"/>
            <w:shd w:val="clear" w:color="auto" w:fill="auto"/>
            <w:noWrap/>
            <w:vAlign w:val="bottom"/>
            <w:hideMark/>
          </w:tcPr>
          <w:p w:rsidR="000531B7" w:rsidRPr="006D5F74" w:rsidRDefault="000531B7" w:rsidP="000531B7">
            <w:pPr>
              <w:ind w:firstLineChars="400" w:firstLine="520"/>
              <w:rPr>
                <w:sz w:val="13"/>
                <w:szCs w:val="13"/>
              </w:rPr>
            </w:pPr>
            <w:r w:rsidRPr="006D5F74">
              <w:rPr>
                <w:sz w:val="13"/>
                <w:szCs w:val="13"/>
              </w:rPr>
              <w:t>i) Long term(&gt;1 year)</w:t>
            </w:r>
          </w:p>
        </w:tc>
        <w:tc>
          <w:tcPr>
            <w:tcW w:w="1018" w:type="dxa"/>
            <w:tcMar>
              <w:left w:w="43" w:type="dxa"/>
              <w:right w:w="43" w:type="dxa"/>
            </w:tcMar>
            <w:vAlign w:val="center"/>
          </w:tcPr>
          <w:p w:rsidR="000531B7" w:rsidRDefault="000531B7" w:rsidP="000531B7">
            <w:pPr>
              <w:jc w:val="right"/>
              <w:rPr>
                <w:color w:val="000000"/>
                <w:sz w:val="13"/>
                <w:szCs w:val="13"/>
              </w:rPr>
            </w:pPr>
            <w:r>
              <w:rPr>
                <w:color w:val="000000"/>
                <w:sz w:val="13"/>
                <w:szCs w:val="13"/>
              </w:rPr>
              <w:t>498.8</w:t>
            </w:r>
          </w:p>
        </w:tc>
        <w:tc>
          <w:tcPr>
            <w:tcW w:w="1109" w:type="dxa"/>
            <w:shd w:val="clear" w:color="auto" w:fill="auto"/>
            <w:noWrap/>
            <w:tcMar>
              <w:left w:w="43" w:type="dxa"/>
              <w:right w:w="43" w:type="dxa"/>
            </w:tcMar>
            <w:vAlign w:val="center"/>
          </w:tcPr>
          <w:p w:rsidR="000531B7" w:rsidRDefault="000531B7" w:rsidP="000531B7">
            <w:pPr>
              <w:jc w:val="right"/>
              <w:rPr>
                <w:color w:val="000000"/>
                <w:sz w:val="13"/>
                <w:szCs w:val="13"/>
              </w:rPr>
            </w:pPr>
            <w:r>
              <w:rPr>
                <w:color w:val="000000"/>
                <w:sz w:val="13"/>
                <w:szCs w:val="13"/>
              </w:rPr>
              <w:t>441.7</w:t>
            </w:r>
          </w:p>
        </w:tc>
        <w:tc>
          <w:tcPr>
            <w:tcW w:w="1018" w:type="dxa"/>
            <w:shd w:val="clear" w:color="auto" w:fill="auto"/>
            <w:noWrap/>
            <w:tcMar>
              <w:left w:w="43" w:type="dxa"/>
              <w:right w:w="43" w:type="dxa"/>
            </w:tcMar>
            <w:vAlign w:val="center"/>
          </w:tcPr>
          <w:p w:rsidR="000531B7" w:rsidRDefault="000531B7" w:rsidP="000531B7">
            <w:pPr>
              <w:jc w:val="right"/>
              <w:rPr>
                <w:color w:val="000000"/>
                <w:sz w:val="13"/>
                <w:szCs w:val="13"/>
              </w:rPr>
            </w:pPr>
            <w:r>
              <w:rPr>
                <w:color w:val="000000"/>
                <w:sz w:val="13"/>
                <w:szCs w:val="13"/>
              </w:rPr>
              <w:t>396.3</w:t>
            </w:r>
          </w:p>
        </w:tc>
        <w:tc>
          <w:tcPr>
            <w:tcW w:w="1018" w:type="dxa"/>
            <w:shd w:val="clear" w:color="auto" w:fill="auto"/>
            <w:noWrap/>
            <w:tcMar>
              <w:left w:w="43" w:type="dxa"/>
              <w:right w:w="43" w:type="dxa"/>
            </w:tcMar>
            <w:vAlign w:val="center"/>
          </w:tcPr>
          <w:p w:rsidR="000531B7" w:rsidRDefault="000531B7" w:rsidP="000531B7">
            <w:pPr>
              <w:jc w:val="right"/>
              <w:rPr>
                <w:color w:val="000000"/>
                <w:sz w:val="13"/>
                <w:szCs w:val="13"/>
              </w:rPr>
            </w:pPr>
            <w:r>
              <w:rPr>
                <w:color w:val="000000"/>
                <w:sz w:val="13"/>
                <w:szCs w:val="13"/>
              </w:rPr>
              <w:t>334.0</w:t>
            </w:r>
          </w:p>
        </w:tc>
        <w:tc>
          <w:tcPr>
            <w:tcW w:w="1019" w:type="dxa"/>
            <w:shd w:val="clear" w:color="auto" w:fill="auto"/>
            <w:noWrap/>
            <w:tcMar>
              <w:left w:w="43" w:type="dxa"/>
              <w:right w:w="43" w:type="dxa"/>
            </w:tcMar>
            <w:vAlign w:val="center"/>
          </w:tcPr>
          <w:p w:rsidR="000531B7" w:rsidRDefault="000531B7" w:rsidP="000531B7">
            <w:pPr>
              <w:jc w:val="right"/>
              <w:rPr>
                <w:color w:val="000000"/>
                <w:sz w:val="13"/>
                <w:szCs w:val="13"/>
              </w:rPr>
            </w:pPr>
            <w:r>
              <w:rPr>
                <w:color w:val="000000"/>
                <w:sz w:val="13"/>
                <w:szCs w:val="13"/>
              </w:rPr>
              <w:t>510.9</w:t>
            </w:r>
          </w:p>
        </w:tc>
        <w:tc>
          <w:tcPr>
            <w:tcW w:w="1000" w:type="dxa"/>
            <w:shd w:val="clear" w:color="auto" w:fill="auto"/>
            <w:noWrap/>
            <w:tcMar>
              <w:left w:w="43" w:type="dxa"/>
              <w:right w:w="43" w:type="dxa"/>
            </w:tcMar>
            <w:vAlign w:val="center"/>
          </w:tcPr>
          <w:p w:rsidR="000531B7" w:rsidRDefault="000531B7" w:rsidP="000531B7">
            <w:pPr>
              <w:jc w:val="right"/>
              <w:rPr>
                <w:color w:val="000000"/>
                <w:sz w:val="13"/>
                <w:szCs w:val="13"/>
              </w:rPr>
            </w:pPr>
            <w:r>
              <w:rPr>
                <w:color w:val="000000"/>
                <w:sz w:val="13"/>
                <w:szCs w:val="13"/>
              </w:rPr>
              <w:t>483.2</w:t>
            </w:r>
          </w:p>
        </w:tc>
      </w:tr>
      <w:tr w:rsidR="000531B7" w:rsidRPr="006D5F74" w:rsidTr="000531B7">
        <w:trPr>
          <w:trHeight w:hRule="exact" w:val="160"/>
        </w:trPr>
        <w:tc>
          <w:tcPr>
            <w:tcW w:w="4009" w:type="dxa"/>
            <w:gridSpan w:val="2"/>
            <w:shd w:val="clear" w:color="auto" w:fill="auto"/>
            <w:noWrap/>
            <w:vAlign w:val="bottom"/>
            <w:hideMark/>
          </w:tcPr>
          <w:p w:rsidR="000531B7" w:rsidRPr="006D5F74" w:rsidRDefault="000531B7" w:rsidP="000531B7">
            <w:pPr>
              <w:ind w:firstLineChars="400" w:firstLine="520"/>
              <w:rPr>
                <w:sz w:val="13"/>
                <w:szCs w:val="13"/>
              </w:rPr>
            </w:pPr>
            <w:r w:rsidRPr="006D5F74">
              <w:rPr>
                <w:sz w:val="13"/>
                <w:szCs w:val="13"/>
              </w:rPr>
              <w:t>ii) Short term (&lt;1 year)</w:t>
            </w:r>
          </w:p>
        </w:tc>
        <w:tc>
          <w:tcPr>
            <w:tcW w:w="1018" w:type="dxa"/>
            <w:tcMar>
              <w:left w:w="43" w:type="dxa"/>
              <w:right w:w="43" w:type="dxa"/>
            </w:tcMar>
            <w:vAlign w:val="center"/>
          </w:tcPr>
          <w:p w:rsidR="000531B7" w:rsidRDefault="000531B7" w:rsidP="000531B7">
            <w:pPr>
              <w:jc w:val="right"/>
              <w:rPr>
                <w:color w:val="000000"/>
                <w:sz w:val="13"/>
                <w:szCs w:val="13"/>
              </w:rPr>
            </w:pPr>
            <w:r>
              <w:rPr>
                <w:color w:val="000000"/>
                <w:sz w:val="13"/>
                <w:szCs w:val="13"/>
              </w:rPr>
              <w:t>1,090.4</w:t>
            </w:r>
          </w:p>
        </w:tc>
        <w:tc>
          <w:tcPr>
            <w:tcW w:w="1109" w:type="dxa"/>
            <w:shd w:val="clear" w:color="auto" w:fill="auto"/>
            <w:noWrap/>
            <w:tcMar>
              <w:left w:w="43" w:type="dxa"/>
              <w:right w:w="43" w:type="dxa"/>
            </w:tcMar>
            <w:vAlign w:val="center"/>
          </w:tcPr>
          <w:p w:rsidR="000531B7" w:rsidRDefault="000531B7" w:rsidP="000531B7">
            <w:pPr>
              <w:jc w:val="right"/>
              <w:rPr>
                <w:color w:val="000000"/>
                <w:sz w:val="13"/>
                <w:szCs w:val="13"/>
              </w:rPr>
            </w:pPr>
            <w:r>
              <w:rPr>
                <w:color w:val="000000"/>
                <w:sz w:val="13"/>
                <w:szCs w:val="13"/>
              </w:rPr>
              <w:t>1,042.8</w:t>
            </w:r>
          </w:p>
        </w:tc>
        <w:tc>
          <w:tcPr>
            <w:tcW w:w="1018" w:type="dxa"/>
            <w:shd w:val="clear" w:color="auto" w:fill="auto"/>
            <w:noWrap/>
            <w:tcMar>
              <w:left w:w="43" w:type="dxa"/>
              <w:right w:w="43" w:type="dxa"/>
            </w:tcMar>
            <w:vAlign w:val="center"/>
          </w:tcPr>
          <w:p w:rsidR="000531B7" w:rsidRDefault="000531B7" w:rsidP="000531B7">
            <w:pPr>
              <w:jc w:val="right"/>
              <w:rPr>
                <w:color w:val="000000"/>
                <w:sz w:val="13"/>
                <w:szCs w:val="13"/>
              </w:rPr>
            </w:pPr>
            <w:r>
              <w:rPr>
                <w:color w:val="000000"/>
                <w:sz w:val="13"/>
                <w:szCs w:val="13"/>
              </w:rPr>
              <w:t>959.6</w:t>
            </w:r>
          </w:p>
        </w:tc>
        <w:tc>
          <w:tcPr>
            <w:tcW w:w="1018" w:type="dxa"/>
            <w:shd w:val="clear" w:color="auto" w:fill="auto"/>
            <w:noWrap/>
            <w:tcMar>
              <w:left w:w="43" w:type="dxa"/>
              <w:right w:w="43" w:type="dxa"/>
            </w:tcMar>
            <w:vAlign w:val="center"/>
          </w:tcPr>
          <w:p w:rsidR="000531B7" w:rsidRDefault="000531B7" w:rsidP="000531B7">
            <w:pPr>
              <w:jc w:val="right"/>
              <w:rPr>
                <w:color w:val="000000"/>
                <w:sz w:val="13"/>
                <w:szCs w:val="13"/>
              </w:rPr>
            </w:pPr>
            <w:r>
              <w:rPr>
                <w:color w:val="000000"/>
                <w:sz w:val="13"/>
                <w:szCs w:val="13"/>
              </w:rPr>
              <w:t>953.0</w:t>
            </w:r>
          </w:p>
        </w:tc>
        <w:tc>
          <w:tcPr>
            <w:tcW w:w="1019" w:type="dxa"/>
            <w:shd w:val="clear" w:color="auto" w:fill="auto"/>
            <w:noWrap/>
            <w:tcMar>
              <w:left w:w="43" w:type="dxa"/>
              <w:right w:w="43" w:type="dxa"/>
            </w:tcMar>
            <w:vAlign w:val="center"/>
          </w:tcPr>
          <w:p w:rsidR="000531B7" w:rsidRDefault="000531B7" w:rsidP="000531B7">
            <w:pPr>
              <w:jc w:val="right"/>
              <w:rPr>
                <w:color w:val="000000"/>
                <w:sz w:val="13"/>
                <w:szCs w:val="13"/>
              </w:rPr>
            </w:pPr>
            <w:r>
              <w:rPr>
                <w:color w:val="000000"/>
                <w:sz w:val="13"/>
                <w:szCs w:val="13"/>
              </w:rPr>
              <w:t>998.2</w:t>
            </w:r>
          </w:p>
        </w:tc>
        <w:tc>
          <w:tcPr>
            <w:tcW w:w="1000" w:type="dxa"/>
            <w:shd w:val="clear" w:color="auto" w:fill="auto"/>
            <w:noWrap/>
            <w:tcMar>
              <w:left w:w="43" w:type="dxa"/>
              <w:right w:w="43" w:type="dxa"/>
            </w:tcMar>
            <w:vAlign w:val="center"/>
          </w:tcPr>
          <w:p w:rsidR="000531B7" w:rsidRDefault="000531B7" w:rsidP="000531B7">
            <w:pPr>
              <w:jc w:val="right"/>
              <w:rPr>
                <w:color w:val="000000"/>
                <w:sz w:val="13"/>
                <w:szCs w:val="13"/>
              </w:rPr>
            </w:pPr>
            <w:r>
              <w:rPr>
                <w:color w:val="000000"/>
                <w:sz w:val="13"/>
                <w:szCs w:val="13"/>
              </w:rPr>
              <w:t>863.0</w:t>
            </w:r>
          </w:p>
        </w:tc>
      </w:tr>
      <w:tr w:rsidR="000531B7" w:rsidRPr="006D5F74" w:rsidTr="000531B7">
        <w:trPr>
          <w:trHeight w:hRule="exact" w:val="160"/>
        </w:trPr>
        <w:tc>
          <w:tcPr>
            <w:tcW w:w="4009" w:type="dxa"/>
            <w:gridSpan w:val="2"/>
            <w:shd w:val="clear" w:color="auto" w:fill="auto"/>
            <w:noWrap/>
            <w:vAlign w:val="bottom"/>
            <w:hideMark/>
          </w:tcPr>
          <w:p w:rsidR="000531B7" w:rsidRPr="006D5F74" w:rsidRDefault="000531B7" w:rsidP="000531B7">
            <w:pPr>
              <w:ind w:firstLineChars="100" w:firstLine="131"/>
              <w:rPr>
                <w:b/>
                <w:bCs/>
                <w:sz w:val="13"/>
                <w:szCs w:val="13"/>
              </w:rPr>
            </w:pPr>
            <w:r w:rsidRPr="006D5F74">
              <w:rPr>
                <w:b/>
                <w:bCs/>
                <w:sz w:val="13"/>
                <w:szCs w:val="13"/>
              </w:rPr>
              <w:t>C. Banks</w:t>
            </w:r>
          </w:p>
        </w:tc>
        <w:tc>
          <w:tcPr>
            <w:tcW w:w="1018" w:type="dxa"/>
            <w:tcMar>
              <w:left w:w="43" w:type="dxa"/>
              <w:right w:w="43" w:type="dxa"/>
            </w:tcMar>
            <w:vAlign w:val="center"/>
          </w:tcPr>
          <w:p w:rsidR="000531B7" w:rsidRDefault="000531B7" w:rsidP="000531B7">
            <w:pPr>
              <w:jc w:val="right"/>
              <w:rPr>
                <w:b/>
                <w:bCs/>
                <w:color w:val="000000"/>
                <w:sz w:val="13"/>
                <w:szCs w:val="13"/>
              </w:rPr>
            </w:pPr>
            <w:r>
              <w:rPr>
                <w:b/>
                <w:bCs/>
                <w:color w:val="000000"/>
                <w:sz w:val="13"/>
                <w:szCs w:val="13"/>
              </w:rPr>
              <w:t>4,981.1</w:t>
            </w:r>
          </w:p>
        </w:tc>
        <w:tc>
          <w:tcPr>
            <w:tcW w:w="1109" w:type="dxa"/>
            <w:shd w:val="clear" w:color="auto" w:fill="auto"/>
            <w:noWrap/>
            <w:tcMar>
              <w:left w:w="43" w:type="dxa"/>
              <w:right w:w="43" w:type="dxa"/>
            </w:tcMar>
            <w:vAlign w:val="center"/>
          </w:tcPr>
          <w:p w:rsidR="000531B7" w:rsidRDefault="000531B7" w:rsidP="000531B7">
            <w:pPr>
              <w:jc w:val="right"/>
              <w:rPr>
                <w:b/>
                <w:bCs/>
                <w:color w:val="000000"/>
                <w:sz w:val="13"/>
                <w:szCs w:val="13"/>
              </w:rPr>
            </w:pPr>
            <w:r>
              <w:rPr>
                <w:b/>
                <w:bCs/>
                <w:color w:val="000000"/>
                <w:sz w:val="13"/>
                <w:szCs w:val="13"/>
              </w:rPr>
              <w:t>4,703.8</w:t>
            </w:r>
          </w:p>
        </w:tc>
        <w:tc>
          <w:tcPr>
            <w:tcW w:w="1018" w:type="dxa"/>
            <w:shd w:val="clear" w:color="auto" w:fill="auto"/>
            <w:noWrap/>
            <w:tcMar>
              <w:left w:w="43" w:type="dxa"/>
              <w:right w:w="43" w:type="dxa"/>
            </w:tcMar>
            <w:vAlign w:val="center"/>
          </w:tcPr>
          <w:p w:rsidR="000531B7" w:rsidRDefault="000531B7" w:rsidP="000531B7">
            <w:pPr>
              <w:jc w:val="right"/>
              <w:rPr>
                <w:b/>
                <w:bCs/>
                <w:color w:val="000000"/>
                <w:sz w:val="13"/>
                <w:szCs w:val="13"/>
              </w:rPr>
            </w:pPr>
            <w:r>
              <w:rPr>
                <w:b/>
                <w:bCs/>
                <w:color w:val="000000"/>
                <w:sz w:val="13"/>
                <w:szCs w:val="13"/>
              </w:rPr>
              <w:t>4,626.3</w:t>
            </w:r>
          </w:p>
        </w:tc>
        <w:tc>
          <w:tcPr>
            <w:tcW w:w="1018" w:type="dxa"/>
            <w:shd w:val="clear" w:color="auto" w:fill="auto"/>
            <w:noWrap/>
            <w:tcMar>
              <w:left w:w="43" w:type="dxa"/>
              <w:right w:w="43" w:type="dxa"/>
            </w:tcMar>
            <w:vAlign w:val="center"/>
          </w:tcPr>
          <w:p w:rsidR="000531B7" w:rsidRDefault="000531B7" w:rsidP="000531B7">
            <w:pPr>
              <w:jc w:val="right"/>
              <w:rPr>
                <w:b/>
                <w:bCs/>
                <w:color w:val="000000"/>
                <w:sz w:val="13"/>
                <w:szCs w:val="13"/>
              </w:rPr>
            </w:pPr>
            <w:r>
              <w:rPr>
                <w:b/>
                <w:bCs/>
                <w:color w:val="000000"/>
                <w:sz w:val="13"/>
                <w:szCs w:val="13"/>
              </w:rPr>
              <w:t>4,416.2</w:t>
            </w:r>
          </w:p>
        </w:tc>
        <w:tc>
          <w:tcPr>
            <w:tcW w:w="1019" w:type="dxa"/>
            <w:shd w:val="clear" w:color="auto" w:fill="auto"/>
            <w:noWrap/>
            <w:tcMar>
              <w:left w:w="43" w:type="dxa"/>
              <w:right w:w="43" w:type="dxa"/>
            </w:tcMar>
            <w:vAlign w:val="center"/>
          </w:tcPr>
          <w:p w:rsidR="000531B7" w:rsidRDefault="000531B7" w:rsidP="000531B7">
            <w:pPr>
              <w:jc w:val="right"/>
              <w:rPr>
                <w:b/>
                <w:bCs/>
                <w:color w:val="000000"/>
                <w:sz w:val="13"/>
                <w:szCs w:val="13"/>
              </w:rPr>
            </w:pPr>
            <w:r>
              <w:rPr>
                <w:b/>
                <w:bCs/>
                <w:color w:val="000000"/>
                <w:sz w:val="13"/>
                <w:szCs w:val="13"/>
              </w:rPr>
              <w:t>4,452.4</w:t>
            </w:r>
          </w:p>
        </w:tc>
        <w:tc>
          <w:tcPr>
            <w:tcW w:w="1000" w:type="dxa"/>
            <w:shd w:val="clear" w:color="auto" w:fill="auto"/>
            <w:noWrap/>
            <w:tcMar>
              <w:left w:w="43" w:type="dxa"/>
              <w:right w:w="43" w:type="dxa"/>
            </w:tcMar>
            <w:vAlign w:val="center"/>
          </w:tcPr>
          <w:p w:rsidR="000531B7" w:rsidRDefault="000531B7" w:rsidP="000531B7">
            <w:pPr>
              <w:jc w:val="right"/>
              <w:rPr>
                <w:b/>
                <w:bCs/>
                <w:color w:val="000000"/>
                <w:sz w:val="13"/>
                <w:szCs w:val="13"/>
              </w:rPr>
            </w:pPr>
            <w:r>
              <w:rPr>
                <w:b/>
                <w:bCs/>
                <w:color w:val="000000"/>
                <w:sz w:val="13"/>
                <w:szCs w:val="13"/>
              </w:rPr>
              <w:t>4,790.0</w:t>
            </w:r>
          </w:p>
        </w:tc>
      </w:tr>
      <w:tr w:rsidR="000531B7" w:rsidRPr="006D5F74" w:rsidTr="000531B7">
        <w:trPr>
          <w:trHeight w:hRule="exact" w:val="160"/>
        </w:trPr>
        <w:tc>
          <w:tcPr>
            <w:tcW w:w="4009" w:type="dxa"/>
            <w:gridSpan w:val="2"/>
            <w:shd w:val="clear" w:color="auto" w:fill="auto"/>
            <w:noWrap/>
            <w:vAlign w:val="bottom"/>
            <w:hideMark/>
          </w:tcPr>
          <w:p w:rsidR="000531B7" w:rsidRPr="006D5F74" w:rsidRDefault="000531B7" w:rsidP="000531B7">
            <w:pPr>
              <w:ind w:firstLineChars="200" w:firstLine="261"/>
              <w:rPr>
                <w:b/>
                <w:bCs/>
                <w:sz w:val="13"/>
                <w:szCs w:val="13"/>
              </w:rPr>
            </w:pPr>
            <w:r w:rsidRPr="006D5F74">
              <w:rPr>
                <w:b/>
                <w:bCs/>
                <w:sz w:val="13"/>
                <w:szCs w:val="13"/>
              </w:rPr>
              <w:t>a. Borrowing</w:t>
            </w:r>
          </w:p>
        </w:tc>
        <w:tc>
          <w:tcPr>
            <w:tcW w:w="1018" w:type="dxa"/>
            <w:tcMar>
              <w:left w:w="43" w:type="dxa"/>
              <w:right w:w="43" w:type="dxa"/>
            </w:tcMar>
            <w:vAlign w:val="center"/>
          </w:tcPr>
          <w:p w:rsidR="000531B7" w:rsidRDefault="000531B7" w:rsidP="000531B7">
            <w:pPr>
              <w:jc w:val="right"/>
              <w:rPr>
                <w:b/>
                <w:bCs/>
                <w:color w:val="000000"/>
                <w:sz w:val="13"/>
                <w:szCs w:val="13"/>
              </w:rPr>
            </w:pPr>
            <w:r>
              <w:rPr>
                <w:b/>
                <w:bCs/>
                <w:color w:val="000000"/>
                <w:sz w:val="13"/>
                <w:szCs w:val="13"/>
              </w:rPr>
              <w:t>3,778.6</w:t>
            </w:r>
          </w:p>
        </w:tc>
        <w:tc>
          <w:tcPr>
            <w:tcW w:w="1109" w:type="dxa"/>
            <w:shd w:val="clear" w:color="auto" w:fill="auto"/>
            <w:noWrap/>
            <w:tcMar>
              <w:left w:w="43" w:type="dxa"/>
              <w:right w:w="43" w:type="dxa"/>
            </w:tcMar>
            <w:vAlign w:val="center"/>
          </w:tcPr>
          <w:p w:rsidR="000531B7" w:rsidRDefault="000531B7" w:rsidP="000531B7">
            <w:pPr>
              <w:jc w:val="right"/>
              <w:rPr>
                <w:b/>
                <w:bCs/>
                <w:color w:val="000000"/>
                <w:sz w:val="13"/>
                <w:szCs w:val="13"/>
              </w:rPr>
            </w:pPr>
            <w:r>
              <w:rPr>
                <w:b/>
                <w:bCs/>
                <w:color w:val="000000"/>
                <w:sz w:val="13"/>
                <w:szCs w:val="13"/>
              </w:rPr>
              <w:t>3,461.7</w:t>
            </w:r>
          </w:p>
        </w:tc>
        <w:tc>
          <w:tcPr>
            <w:tcW w:w="1018" w:type="dxa"/>
            <w:shd w:val="clear" w:color="auto" w:fill="auto"/>
            <w:noWrap/>
            <w:tcMar>
              <w:left w:w="43" w:type="dxa"/>
              <w:right w:w="43" w:type="dxa"/>
            </w:tcMar>
            <w:vAlign w:val="center"/>
          </w:tcPr>
          <w:p w:rsidR="000531B7" w:rsidRDefault="000531B7" w:rsidP="000531B7">
            <w:pPr>
              <w:jc w:val="right"/>
              <w:rPr>
                <w:b/>
                <w:bCs/>
                <w:color w:val="000000"/>
                <w:sz w:val="13"/>
                <w:szCs w:val="13"/>
              </w:rPr>
            </w:pPr>
            <w:r>
              <w:rPr>
                <w:b/>
                <w:bCs/>
                <w:color w:val="000000"/>
                <w:sz w:val="13"/>
                <w:szCs w:val="13"/>
              </w:rPr>
              <w:t>3,381.5</w:t>
            </w:r>
          </w:p>
        </w:tc>
        <w:tc>
          <w:tcPr>
            <w:tcW w:w="1018" w:type="dxa"/>
            <w:shd w:val="clear" w:color="auto" w:fill="auto"/>
            <w:noWrap/>
            <w:tcMar>
              <w:left w:w="43" w:type="dxa"/>
              <w:right w:w="43" w:type="dxa"/>
            </w:tcMar>
            <w:vAlign w:val="center"/>
          </w:tcPr>
          <w:p w:rsidR="000531B7" w:rsidRDefault="000531B7" w:rsidP="000531B7">
            <w:pPr>
              <w:jc w:val="right"/>
              <w:rPr>
                <w:b/>
                <w:bCs/>
                <w:color w:val="000000"/>
                <w:sz w:val="13"/>
                <w:szCs w:val="13"/>
              </w:rPr>
            </w:pPr>
            <w:r>
              <w:rPr>
                <w:b/>
                <w:bCs/>
                <w:color w:val="000000"/>
                <w:sz w:val="13"/>
                <w:szCs w:val="13"/>
              </w:rPr>
              <w:t>2,966.0</w:t>
            </w:r>
          </w:p>
        </w:tc>
        <w:tc>
          <w:tcPr>
            <w:tcW w:w="1019" w:type="dxa"/>
            <w:shd w:val="clear" w:color="auto" w:fill="auto"/>
            <w:noWrap/>
            <w:tcMar>
              <w:left w:w="43" w:type="dxa"/>
              <w:right w:w="43" w:type="dxa"/>
            </w:tcMar>
            <w:vAlign w:val="center"/>
          </w:tcPr>
          <w:p w:rsidR="000531B7" w:rsidRDefault="000531B7" w:rsidP="000531B7">
            <w:pPr>
              <w:jc w:val="right"/>
              <w:rPr>
                <w:b/>
                <w:bCs/>
                <w:color w:val="000000"/>
                <w:sz w:val="13"/>
                <w:szCs w:val="13"/>
              </w:rPr>
            </w:pPr>
            <w:r>
              <w:rPr>
                <w:b/>
                <w:bCs/>
                <w:color w:val="000000"/>
                <w:sz w:val="13"/>
                <w:szCs w:val="13"/>
              </w:rPr>
              <w:t>3,009.7</w:t>
            </w:r>
          </w:p>
        </w:tc>
        <w:tc>
          <w:tcPr>
            <w:tcW w:w="1000" w:type="dxa"/>
            <w:shd w:val="clear" w:color="auto" w:fill="auto"/>
            <w:noWrap/>
            <w:tcMar>
              <w:left w:w="43" w:type="dxa"/>
              <w:right w:w="43" w:type="dxa"/>
            </w:tcMar>
            <w:vAlign w:val="center"/>
          </w:tcPr>
          <w:p w:rsidR="000531B7" w:rsidRDefault="000531B7" w:rsidP="000531B7">
            <w:pPr>
              <w:jc w:val="right"/>
              <w:rPr>
                <w:b/>
                <w:bCs/>
                <w:color w:val="000000"/>
                <w:sz w:val="13"/>
                <w:szCs w:val="13"/>
              </w:rPr>
            </w:pPr>
            <w:r>
              <w:rPr>
                <w:b/>
                <w:bCs/>
                <w:color w:val="000000"/>
                <w:sz w:val="13"/>
                <w:szCs w:val="13"/>
              </w:rPr>
              <w:t>3,386.9</w:t>
            </w:r>
          </w:p>
        </w:tc>
      </w:tr>
      <w:tr w:rsidR="000531B7" w:rsidRPr="006D5F74" w:rsidTr="000531B7">
        <w:trPr>
          <w:trHeight w:hRule="exact" w:val="160"/>
        </w:trPr>
        <w:tc>
          <w:tcPr>
            <w:tcW w:w="4009" w:type="dxa"/>
            <w:gridSpan w:val="2"/>
            <w:shd w:val="clear" w:color="auto" w:fill="auto"/>
            <w:noWrap/>
            <w:vAlign w:val="center"/>
            <w:hideMark/>
          </w:tcPr>
          <w:p w:rsidR="000531B7" w:rsidRPr="006D5F74" w:rsidRDefault="000531B7" w:rsidP="000531B7">
            <w:pPr>
              <w:ind w:firstLineChars="400" w:firstLine="520"/>
              <w:rPr>
                <w:sz w:val="13"/>
                <w:szCs w:val="13"/>
              </w:rPr>
            </w:pPr>
            <w:r w:rsidRPr="006D5F74">
              <w:rPr>
                <w:sz w:val="13"/>
                <w:szCs w:val="13"/>
              </w:rPr>
              <w:t>i) Long term(&gt;1 year)</w:t>
            </w:r>
          </w:p>
        </w:tc>
        <w:tc>
          <w:tcPr>
            <w:tcW w:w="1018" w:type="dxa"/>
            <w:tcMar>
              <w:left w:w="43" w:type="dxa"/>
              <w:right w:w="43" w:type="dxa"/>
            </w:tcMar>
            <w:vAlign w:val="center"/>
          </w:tcPr>
          <w:p w:rsidR="000531B7" w:rsidRDefault="000531B7" w:rsidP="000531B7">
            <w:pPr>
              <w:jc w:val="right"/>
              <w:rPr>
                <w:color w:val="000000"/>
                <w:sz w:val="13"/>
                <w:szCs w:val="13"/>
              </w:rPr>
            </w:pPr>
            <w:r>
              <w:rPr>
                <w:color w:val="000000"/>
                <w:sz w:val="13"/>
                <w:szCs w:val="13"/>
              </w:rPr>
              <w:t>24.6</w:t>
            </w:r>
          </w:p>
        </w:tc>
        <w:tc>
          <w:tcPr>
            <w:tcW w:w="1109" w:type="dxa"/>
            <w:shd w:val="clear" w:color="auto" w:fill="auto"/>
            <w:noWrap/>
            <w:tcMar>
              <w:left w:w="43" w:type="dxa"/>
              <w:right w:w="43" w:type="dxa"/>
            </w:tcMar>
            <w:vAlign w:val="center"/>
          </w:tcPr>
          <w:p w:rsidR="000531B7" w:rsidRDefault="000531B7" w:rsidP="000531B7">
            <w:pPr>
              <w:jc w:val="right"/>
              <w:rPr>
                <w:color w:val="000000"/>
                <w:sz w:val="13"/>
                <w:szCs w:val="13"/>
              </w:rPr>
            </w:pPr>
            <w:r>
              <w:rPr>
                <w:color w:val="000000"/>
                <w:sz w:val="13"/>
                <w:szCs w:val="13"/>
              </w:rPr>
              <w:t>24.7</w:t>
            </w:r>
          </w:p>
        </w:tc>
        <w:tc>
          <w:tcPr>
            <w:tcW w:w="1018" w:type="dxa"/>
            <w:shd w:val="clear" w:color="auto" w:fill="auto"/>
            <w:noWrap/>
            <w:tcMar>
              <w:left w:w="43" w:type="dxa"/>
              <w:right w:w="43" w:type="dxa"/>
            </w:tcMar>
            <w:vAlign w:val="center"/>
          </w:tcPr>
          <w:p w:rsidR="000531B7" w:rsidRDefault="000531B7" w:rsidP="000531B7">
            <w:pPr>
              <w:jc w:val="right"/>
              <w:rPr>
                <w:color w:val="000000"/>
                <w:sz w:val="13"/>
                <w:szCs w:val="13"/>
              </w:rPr>
            </w:pPr>
            <w:r>
              <w:rPr>
                <w:color w:val="000000"/>
                <w:sz w:val="13"/>
                <w:szCs w:val="13"/>
              </w:rPr>
              <w:t>27.8</w:t>
            </w:r>
          </w:p>
        </w:tc>
        <w:tc>
          <w:tcPr>
            <w:tcW w:w="1018" w:type="dxa"/>
            <w:shd w:val="clear" w:color="auto" w:fill="auto"/>
            <w:noWrap/>
            <w:tcMar>
              <w:left w:w="43" w:type="dxa"/>
              <w:right w:w="43" w:type="dxa"/>
            </w:tcMar>
            <w:vAlign w:val="center"/>
          </w:tcPr>
          <w:p w:rsidR="000531B7" w:rsidRDefault="000531B7" w:rsidP="000531B7">
            <w:pPr>
              <w:jc w:val="right"/>
              <w:rPr>
                <w:color w:val="000000"/>
                <w:sz w:val="13"/>
                <w:szCs w:val="13"/>
              </w:rPr>
            </w:pPr>
            <w:r>
              <w:rPr>
                <w:color w:val="000000"/>
                <w:sz w:val="13"/>
                <w:szCs w:val="13"/>
              </w:rPr>
              <w:t>27.4</w:t>
            </w:r>
          </w:p>
        </w:tc>
        <w:tc>
          <w:tcPr>
            <w:tcW w:w="1019" w:type="dxa"/>
            <w:shd w:val="clear" w:color="auto" w:fill="auto"/>
            <w:noWrap/>
            <w:tcMar>
              <w:left w:w="43" w:type="dxa"/>
              <w:right w:w="43" w:type="dxa"/>
            </w:tcMar>
            <w:vAlign w:val="center"/>
          </w:tcPr>
          <w:p w:rsidR="000531B7" w:rsidRDefault="000531B7" w:rsidP="000531B7">
            <w:pPr>
              <w:jc w:val="right"/>
              <w:rPr>
                <w:color w:val="000000"/>
                <w:sz w:val="13"/>
                <w:szCs w:val="13"/>
              </w:rPr>
            </w:pPr>
            <w:r>
              <w:rPr>
                <w:color w:val="000000"/>
                <w:sz w:val="13"/>
                <w:szCs w:val="13"/>
              </w:rPr>
              <w:t>26.4</w:t>
            </w:r>
          </w:p>
        </w:tc>
        <w:tc>
          <w:tcPr>
            <w:tcW w:w="1000" w:type="dxa"/>
            <w:shd w:val="clear" w:color="auto" w:fill="auto"/>
            <w:noWrap/>
            <w:tcMar>
              <w:left w:w="43" w:type="dxa"/>
              <w:right w:w="43" w:type="dxa"/>
            </w:tcMar>
            <w:vAlign w:val="center"/>
          </w:tcPr>
          <w:p w:rsidR="000531B7" w:rsidRDefault="000531B7" w:rsidP="000531B7">
            <w:pPr>
              <w:jc w:val="right"/>
              <w:rPr>
                <w:color w:val="000000"/>
                <w:sz w:val="13"/>
                <w:szCs w:val="13"/>
              </w:rPr>
            </w:pPr>
            <w:r>
              <w:rPr>
                <w:color w:val="000000"/>
                <w:sz w:val="13"/>
                <w:szCs w:val="13"/>
              </w:rPr>
              <w:t>24.6</w:t>
            </w:r>
          </w:p>
        </w:tc>
      </w:tr>
      <w:tr w:rsidR="000531B7" w:rsidRPr="006D5F74" w:rsidTr="000531B7">
        <w:trPr>
          <w:trHeight w:hRule="exact" w:val="160"/>
        </w:trPr>
        <w:tc>
          <w:tcPr>
            <w:tcW w:w="4009" w:type="dxa"/>
            <w:gridSpan w:val="2"/>
            <w:shd w:val="clear" w:color="auto" w:fill="auto"/>
            <w:noWrap/>
            <w:vAlign w:val="center"/>
            <w:hideMark/>
          </w:tcPr>
          <w:p w:rsidR="000531B7" w:rsidRPr="006D5F74" w:rsidRDefault="000531B7" w:rsidP="000531B7">
            <w:pPr>
              <w:ind w:firstLineChars="500" w:firstLine="650"/>
              <w:rPr>
                <w:sz w:val="13"/>
                <w:szCs w:val="13"/>
              </w:rPr>
            </w:pPr>
            <w:r w:rsidRPr="006D5F74">
              <w:rPr>
                <w:sz w:val="13"/>
                <w:szCs w:val="13"/>
              </w:rPr>
              <w:t>i) Public sector</w:t>
            </w:r>
          </w:p>
        </w:tc>
        <w:tc>
          <w:tcPr>
            <w:tcW w:w="1018" w:type="dxa"/>
            <w:tcMar>
              <w:left w:w="43" w:type="dxa"/>
              <w:right w:w="43" w:type="dxa"/>
            </w:tcMar>
            <w:vAlign w:val="center"/>
          </w:tcPr>
          <w:p w:rsidR="000531B7" w:rsidRDefault="000531B7" w:rsidP="000531B7">
            <w:pPr>
              <w:jc w:val="right"/>
              <w:rPr>
                <w:color w:val="000000"/>
                <w:sz w:val="13"/>
                <w:szCs w:val="13"/>
              </w:rPr>
            </w:pPr>
            <w:r>
              <w:rPr>
                <w:color w:val="000000"/>
                <w:sz w:val="13"/>
                <w:szCs w:val="13"/>
              </w:rPr>
              <w:t>-</w:t>
            </w:r>
          </w:p>
        </w:tc>
        <w:tc>
          <w:tcPr>
            <w:tcW w:w="1109" w:type="dxa"/>
            <w:shd w:val="clear" w:color="auto" w:fill="auto"/>
            <w:noWrap/>
            <w:tcMar>
              <w:left w:w="43" w:type="dxa"/>
              <w:right w:w="43" w:type="dxa"/>
            </w:tcMar>
            <w:vAlign w:val="center"/>
          </w:tcPr>
          <w:p w:rsidR="000531B7" w:rsidRDefault="000531B7" w:rsidP="000531B7">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tcPr>
          <w:p w:rsidR="000531B7" w:rsidRDefault="000531B7" w:rsidP="000531B7">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tcPr>
          <w:p w:rsidR="000531B7" w:rsidRDefault="000531B7" w:rsidP="000531B7">
            <w:pPr>
              <w:jc w:val="right"/>
              <w:rPr>
                <w:color w:val="000000"/>
                <w:sz w:val="13"/>
                <w:szCs w:val="13"/>
              </w:rPr>
            </w:pPr>
            <w:r>
              <w:rPr>
                <w:color w:val="000000"/>
                <w:sz w:val="13"/>
                <w:szCs w:val="13"/>
              </w:rPr>
              <w:t>-</w:t>
            </w:r>
          </w:p>
        </w:tc>
        <w:tc>
          <w:tcPr>
            <w:tcW w:w="1019" w:type="dxa"/>
            <w:shd w:val="clear" w:color="auto" w:fill="auto"/>
            <w:noWrap/>
            <w:tcMar>
              <w:left w:w="43" w:type="dxa"/>
              <w:right w:w="43" w:type="dxa"/>
            </w:tcMar>
            <w:vAlign w:val="center"/>
          </w:tcPr>
          <w:p w:rsidR="000531B7" w:rsidRDefault="000531B7" w:rsidP="000531B7">
            <w:pPr>
              <w:jc w:val="right"/>
              <w:rPr>
                <w:color w:val="000000"/>
                <w:sz w:val="13"/>
                <w:szCs w:val="13"/>
              </w:rPr>
            </w:pPr>
            <w:r>
              <w:rPr>
                <w:color w:val="000000"/>
                <w:sz w:val="13"/>
                <w:szCs w:val="13"/>
              </w:rPr>
              <w:t>-</w:t>
            </w:r>
          </w:p>
        </w:tc>
        <w:tc>
          <w:tcPr>
            <w:tcW w:w="1000" w:type="dxa"/>
            <w:shd w:val="clear" w:color="auto" w:fill="auto"/>
            <w:noWrap/>
            <w:tcMar>
              <w:left w:w="43" w:type="dxa"/>
              <w:right w:w="43" w:type="dxa"/>
            </w:tcMar>
            <w:vAlign w:val="center"/>
          </w:tcPr>
          <w:p w:rsidR="000531B7" w:rsidRDefault="000531B7" w:rsidP="000531B7">
            <w:pPr>
              <w:jc w:val="right"/>
              <w:rPr>
                <w:color w:val="000000"/>
                <w:sz w:val="13"/>
                <w:szCs w:val="13"/>
              </w:rPr>
            </w:pPr>
            <w:r>
              <w:rPr>
                <w:color w:val="000000"/>
                <w:sz w:val="13"/>
                <w:szCs w:val="13"/>
              </w:rPr>
              <w:t>-</w:t>
            </w:r>
          </w:p>
        </w:tc>
      </w:tr>
      <w:tr w:rsidR="000531B7" w:rsidRPr="006D5F74" w:rsidTr="000531B7">
        <w:trPr>
          <w:trHeight w:hRule="exact" w:val="160"/>
        </w:trPr>
        <w:tc>
          <w:tcPr>
            <w:tcW w:w="4009" w:type="dxa"/>
            <w:gridSpan w:val="2"/>
            <w:shd w:val="clear" w:color="auto" w:fill="auto"/>
            <w:noWrap/>
            <w:vAlign w:val="center"/>
            <w:hideMark/>
          </w:tcPr>
          <w:p w:rsidR="000531B7" w:rsidRPr="006D5F74" w:rsidRDefault="000531B7" w:rsidP="000531B7">
            <w:pPr>
              <w:ind w:firstLineChars="500" w:firstLine="650"/>
              <w:rPr>
                <w:sz w:val="13"/>
                <w:szCs w:val="13"/>
              </w:rPr>
            </w:pPr>
            <w:r w:rsidRPr="006D5F74">
              <w:rPr>
                <w:sz w:val="13"/>
                <w:szCs w:val="13"/>
              </w:rPr>
              <w:t>ii) Private sector</w:t>
            </w:r>
          </w:p>
        </w:tc>
        <w:tc>
          <w:tcPr>
            <w:tcW w:w="1018" w:type="dxa"/>
            <w:tcMar>
              <w:left w:w="43" w:type="dxa"/>
              <w:right w:w="43" w:type="dxa"/>
            </w:tcMar>
            <w:vAlign w:val="center"/>
          </w:tcPr>
          <w:p w:rsidR="000531B7" w:rsidRDefault="000531B7" w:rsidP="000531B7">
            <w:pPr>
              <w:jc w:val="right"/>
              <w:rPr>
                <w:color w:val="000000"/>
                <w:sz w:val="13"/>
                <w:szCs w:val="13"/>
              </w:rPr>
            </w:pPr>
            <w:r>
              <w:rPr>
                <w:color w:val="000000"/>
                <w:sz w:val="13"/>
                <w:szCs w:val="13"/>
              </w:rPr>
              <w:t>24.6</w:t>
            </w:r>
          </w:p>
        </w:tc>
        <w:tc>
          <w:tcPr>
            <w:tcW w:w="1109" w:type="dxa"/>
            <w:shd w:val="clear" w:color="auto" w:fill="auto"/>
            <w:noWrap/>
            <w:tcMar>
              <w:left w:w="43" w:type="dxa"/>
              <w:right w:w="43" w:type="dxa"/>
            </w:tcMar>
            <w:vAlign w:val="center"/>
          </w:tcPr>
          <w:p w:rsidR="000531B7" w:rsidRDefault="000531B7" w:rsidP="000531B7">
            <w:pPr>
              <w:jc w:val="right"/>
              <w:rPr>
                <w:color w:val="000000"/>
                <w:sz w:val="13"/>
                <w:szCs w:val="13"/>
              </w:rPr>
            </w:pPr>
            <w:r>
              <w:rPr>
                <w:color w:val="000000"/>
                <w:sz w:val="13"/>
                <w:szCs w:val="13"/>
              </w:rPr>
              <w:t>24.7</w:t>
            </w:r>
          </w:p>
        </w:tc>
        <w:tc>
          <w:tcPr>
            <w:tcW w:w="1018" w:type="dxa"/>
            <w:shd w:val="clear" w:color="auto" w:fill="auto"/>
            <w:noWrap/>
            <w:tcMar>
              <w:left w:w="43" w:type="dxa"/>
              <w:right w:w="43" w:type="dxa"/>
            </w:tcMar>
            <w:vAlign w:val="center"/>
          </w:tcPr>
          <w:p w:rsidR="000531B7" w:rsidRDefault="000531B7" w:rsidP="000531B7">
            <w:pPr>
              <w:jc w:val="right"/>
              <w:rPr>
                <w:color w:val="000000"/>
                <w:sz w:val="13"/>
                <w:szCs w:val="13"/>
              </w:rPr>
            </w:pPr>
            <w:r>
              <w:rPr>
                <w:color w:val="000000"/>
                <w:sz w:val="13"/>
                <w:szCs w:val="13"/>
              </w:rPr>
              <w:t>27.8</w:t>
            </w:r>
          </w:p>
        </w:tc>
        <w:tc>
          <w:tcPr>
            <w:tcW w:w="1018" w:type="dxa"/>
            <w:shd w:val="clear" w:color="auto" w:fill="auto"/>
            <w:noWrap/>
            <w:tcMar>
              <w:left w:w="43" w:type="dxa"/>
              <w:right w:w="43" w:type="dxa"/>
            </w:tcMar>
            <w:vAlign w:val="center"/>
          </w:tcPr>
          <w:p w:rsidR="000531B7" w:rsidRDefault="000531B7" w:rsidP="000531B7">
            <w:pPr>
              <w:jc w:val="right"/>
              <w:rPr>
                <w:color w:val="000000"/>
                <w:sz w:val="13"/>
                <w:szCs w:val="13"/>
              </w:rPr>
            </w:pPr>
            <w:r>
              <w:rPr>
                <w:color w:val="000000"/>
                <w:sz w:val="13"/>
                <w:szCs w:val="13"/>
              </w:rPr>
              <w:t>27.4</w:t>
            </w:r>
          </w:p>
        </w:tc>
        <w:tc>
          <w:tcPr>
            <w:tcW w:w="1019" w:type="dxa"/>
            <w:shd w:val="clear" w:color="auto" w:fill="auto"/>
            <w:noWrap/>
            <w:tcMar>
              <w:left w:w="43" w:type="dxa"/>
              <w:right w:w="43" w:type="dxa"/>
            </w:tcMar>
            <w:vAlign w:val="center"/>
          </w:tcPr>
          <w:p w:rsidR="000531B7" w:rsidRDefault="000531B7" w:rsidP="000531B7">
            <w:pPr>
              <w:jc w:val="right"/>
              <w:rPr>
                <w:color w:val="000000"/>
                <w:sz w:val="13"/>
                <w:szCs w:val="13"/>
              </w:rPr>
            </w:pPr>
            <w:r>
              <w:rPr>
                <w:color w:val="000000"/>
                <w:sz w:val="13"/>
                <w:szCs w:val="13"/>
              </w:rPr>
              <w:t>26.4</w:t>
            </w:r>
          </w:p>
        </w:tc>
        <w:tc>
          <w:tcPr>
            <w:tcW w:w="1000" w:type="dxa"/>
            <w:shd w:val="clear" w:color="auto" w:fill="auto"/>
            <w:noWrap/>
            <w:tcMar>
              <w:left w:w="43" w:type="dxa"/>
              <w:right w:w="43" w:type="dxa"/>
            </w:tcMar>
            <w:vAlign w:val="center"/>
          </w:tcPr>
          <w:p w:rsidR="000531B7" w:rsidRDefault="000531B7" w:rsidP="000531B7">
            <w:pPr>
              <w:jc w:val="right"/>
              <w:rPr>
                <w:color w:val="000000"/>
                <w:sz w:val="13"/>
                <w:szCs w:val="13"/>
              </w:rPr>
            </w:pPr>
            <w:r>
              <w:rPr>
                <w:color w:val="000000"/>
                <w:sz w:val="13"/>
                <w:szCs w:val="13"/>
              </w:rPr>
              <w:t>24.6</w:t>
            </w:r>
          </w:p>
        </w:tc>
      </w:tr>
      <w:tr w:rsidR="000531B7" w:rsidRPr="006D5F74" w:rsidTr="000531B7">
        <w:trPr>
          <w:trHeight w:hRule="exact" w:val="192"/>
        </w:trPr>
        <w:tc>
          <w:tcPr>
            <w:tcW w:w="4009" w:type="dxa"/>
            <w:gridSpan w:val="2"/>
            <w:shd w:val="clear" w:color="auto" w:fill="auto"/>
            <w:noWrap/>
            <w:vAlign w:val="center"/>
            <w:hideMark/>
          </w:tcPr>
          <w:p w:rsidR="000531B7" w:rsidRPr="006D5F74" w:rsidRDefault="000531B7" w:rsidP="000531B7">
            <w:pPr>
              <w:ind w:firstLineChars="400" w:firstLine="520"/>
              <w:rPr>
                <w:sz w:val="13"/>
                <w:szCs w:val="13"/>
              </w:rPr>
            </w:pPr>
            <w:r w:rsidRPr="006D5F74">
              <w:rPr>
                <w:sz w:val="13"/>
                <w:szCs w:val="13"/>
              </w:rPr>
              <w:t>ii) Short term (&lt;1 year)</w:t>
            </w:r>
            <w:r w:rsidRPr="006D5F74">
              <w:rPr>
                <w:bCs/>
                <w:sz w:val="18"/>
                <w:szCs w:val="18"/>
                <w:vertAlign w:val="superscript"/>
              </w:rPr>
              <w:t>2</w:t>
            </w:r>
          </w:p>
        </w:tc>
        <w:tc>
          <w:tcPr>
            <w:tcW w:w="1018" w:type="dxa"/>
            <w:tcMar>
              <w:left w:w="43" w:type="dxa"/>
              <w:right w:w="43" w:type="dxa"/>
            </w:tcMar>
            <w:vAlign w:val="center"/>
          </w:tcPr>
          <w:p w:rsidR="000531B7" w:rsidRDefault="000531B7" w:rsidP="000531B7">
            <w:pPr>
              <w:jc w:val="right"/>
              <w:rPr>
                <w:color w:val="000000"/>
                <w:sz w:val="13"/>
                <w:szCs w:val="13"/>
              </w:rPr>
            </w:pPr>
            <w:r>
              <w:rPr>
                <w:color w:val="000000"/>
                <w:sz w:val="13"/>
                <w:szCs w:val="13"/>
              </w:rPr>
              <w:t>3,754.1</w:t>
            </w:r>
          </w:p>
        </w:tc>
        <w:tc>
          <w:tcPr>
            <w:tcW w:w="1109" w:type="dxa"/>
            <w:shd w:val="clear" w:color="auto" w:fill="auto"/>
            <w:noWrap/>
            <w:tcMar>
              <w:left w:w="43" w:type="dxa"/>
              <w:right w:w="43" w:type="dxa"/>
            </w:tcMar>
            <w:vAlign w:val="center"/>
          </w:tcPr>
          <w:p w:rsidR="000531B7" w:rsidRDefault="000531B7" w:rsidP="000531B7">
            <w:pPr>
              <w:jc w:val="right"/>
              <w:rPr>
                <w:color w:val="000000"/>
                <w:sz w:val="13"/>
                <w:szCs w:val="13"/>
              </w:rPr>
            </w:pPr>
            <w:r>
              <w:rPr>
                <w:color w:val="000000"/>
                <w:sz w:val="13"/>
                <w:szCs w:val="13"/>
              </w:rPr>
              <w:t>3,437.1</w:t>
            </w:r>
          </w:p>
        </w:tc>
        <w:tc>
          <w:tcPr>
            <w:tcW w:w="1018" w:type="dxa"/>
            <w:shd w:val="clear" w:color="auto" w:fill="auto"/>
            <w:noWrap/>
            <w:tcMar>
              <w:left w:w="43" w:type="dxa"/>
              <w:right w:w="43" w:type="dxa"/>
            </w:tcMar>
            <w:vAlign w:val="center"/>
          </w:tcPr>
          <w:p w:rsidR="000531B7" w:rsidRDefault="000531B7" w:rsidP="000531B7">
            <w:pPr>
              <w:jc w:val="right"/>
              <w:rPr>
                <w:color w:val="000000"/>
                <w:sz w:val="13"/>
                <w:szCs w:val="13"/>
              </w:rPr>
            </w:pPr>
            <w:r>
              <w:rPr>
                <w:color w:val="000000"/>
                <w:sz w:val="13"/>
                <w:szCs w:val="13"/>
              </w:rPr>
              <w:t>3,353.6</w:t>
            </w:r>
          </w:p>
        </w:tc>
        <w:tc>
          <w:tcPr>
            <w:tcW w:w="1018" w:type="dxa"/>
            <w:shd w:val="clear" w:color="auto" w:fill="auto"/>
            <w:noWrap/>
            <w:tcMar>
              <w:left w:w="43" w:type="dxa"/>
              <w:right w:w="43" w:type="dxa"/>
            </w:tcMar>
            <w:vAlign w:val="center"/>
          </w:tcPr>
          <w:p w:rsidR="000531B7" w:rsidRDefault="000531B7" w:rsidP="000531B7">
            <w:pPr>
              <w:jc w:val="right"/>
              <w:rPr>
                <w:color w:val="000000"/>
                <w:sz w:val="13"/>
                <w:szCs w:val="13"/>
              </w:rPr>
            </w:pPr>
            <w:r>
              <w:rPr>
                <w:color w:val="000000"/>
                <w:sz w:val="13"/>
                <w:szCs w:val="13"/>
              </w:rPr>
              <w:t>2,938.6</w:t>
            </w:r>
          </w:p>
        </w:tc>
        <w:tc>
          <w:tcPr>
            <w:tcW w:w="1019" w:type="dxa"/>
            <w:shd w:val="clear" w:color="auto" w:fill="auto"/>
            <w:noWrap/>
            <w:tcMar>
              <w:left w:w="43" w:type="dxa"/>
              <w:right w:w="43" w:type="dxa"/>
            </w:tcMar>
            <w:vAlign w:val="center"/>
          </w:tcPr>
          <w:p w:rsidR="000531B7" w:rsidRDefault="000531B7" w:rsidP="000531B7">
            <w:pPr>
              <w:jc w:val="right"/>
              <w:rPr>
                <w:color w:val="000000"/>
                <w:sz w:val="13"/>
                <w:szCs w:val="13"/>
              </w:rPr>
            </w:pPr>
            <w:r>
              <w:rPr>
                <w:color w:val="000000"/>
                <w:sz w:val="13"/>
                <w:szCs w:val="13"/>
              </w:rPr>
              <w:t>2,983.3</w:t>
            </w:r>
          </w:p>
        </w:tc>
        <w:tc>
          <w:tcPr>
            <w:tcW w:w="1000" w:type="dxa"/>
            <w:shd w:val="clear" w:color="auto" w:fill="auto"/>
            <w:noWrap/>
            <w:tcMar>
              <w:left w:w="43" w:type="dxa"/>
              <w:right w:w="43" w:type="dxa"/>
            </w:tcMar>
            <w:vAlign w:val="center"/>
          </w:tcPr>
          <w:p w:rsidR="000531B7" w:rsidRDefault="000531B7" w:rsidP="000531B7">
            <w:pPr>
              <w:jc w:val="right"/>
              <w:rPr>
                <w:color w:val="000000"/>
                <w:sz w:val="13"/>
                <w:szCs w:val="13"/>
              </w:rPr>
            </w:pPr>
            <w:r>
              <w:rPr>
                <w:color w:val="000000"/>
                <w:sz w:val="13"/>
                <w:szCs w:val="13"/>
              </w:rPr>
              <w:t>3,362.3</w:t>
            </w:r>
          </w:p>
        </w:tc>
      </w:tr>
      <w:tr w:rsidR="000531B7" w:rsidRPr="006D5F74" w:rsidTr="000531B7">
        <w:trPr>
          <w:trHeight w:hRule="exact" w:val="160"/>
        </w:trPr>
        <w:tc>
          <w:tcPr>
            <w:tcW w:w="4009" w:type="dxa"/>
            <w:gridSpan w:val="2"/>
            <w:shd w:val="clear" w:color="auto" w:fill="auto"/>
            <w:noWrap/>
            <w:vAlign w:val="center"/>
            <w:hideMark/>
          </w:tcPr>
          <w:p w:rsidR="000531B7" w:rsidRPr="006D5F74" w:rsidRDefault="000531B7" w:rsidP="000531B7">
            <w:pPr>
              <w:ind w:firstLineChars="500" w:firstLine="650"/>
              <w:rPr>
                <w:sz w:val="13"/>
                <w:szCs w:val="13"/>
              </w:rPr>
            </w:pPr>
            <w:r w:rsidRPr="006D5F74">
              <w:rPr>
                <w:sz w:val="13"/>
                <w:szCs w:val="13"/>
              </w:rPr>
              <w:t>i) Public sector</w:t>
            </w:r>
          </w:p>
        </w:tc>
        <w:tc>
          <w:tcPr>
            <w:tcW w:w="1018" w:type="dxa"/>
            <w:tcMar>
              <w:left w:w="43" w:type="dxa"/>
              <w:right w:w="43" w:type="dxa"/>
            </w:tcMar>
            <w:vAlign w:val="center"/>
          </w:tcPr>
          <w:p w:rsidR="000531B7" w:rsidRDefault="000531B7" w:rsidP="000531B7">
            <w:pPr>
              <w:jc w:val="right"/>
              <w:rPr>
                <w:color w:val="000000"/>
                <w:sz w:val="13"/>
                <w:szCs w:val="13"/>
              </w:rPr>
            </w:pPr>
            <w:r>
              <w:rPr>
                <w:color w:val="000000"/>
                <w:sz w:val="13"/>
                <w:szCs w:val="13"/>
              </w:rPr>
              <w:t>218.9</w:t>
            </w:r>
          </w:p>
        </w:tc>
        <w:tc>
          <w:tcPr>
            <w:tcW w:w="1109" w:type="dxa"/>
            <w:shd w:val="clear" w:color="auto" w:fill="auto"/>
            <w:noWrap/>
            <w:tcMar>
              <w:left w:w="43" w:type="dxa"/>
              <w:right w:w="43" w:type="dxa"/>
            </w:tcMar>
            <w:vAlign w:val="center"/>
          </w:tcPr>
          <w:p w:rsidR="000531B7" w:rsidRDefault="000531B7" w:rsidP="000531B7">
            <w:pPr>
              <w:jc w:val="right"/>
              <w:rPr>
                <w:color w:val="000000"/>
                <w:sz w:val="13"/>
                <w:szCs w:val="13"/>
              </w:rPr>
            </w:pPr>
            <w:r>
              <w:rPr>
                <w:color w:val="000000"/>
                <w:sz w:val="13"/>
                <w:szCs w:val="13"/>
              </w:rPr>
              <w:t>232.7</w:t>
            </w:r>
          </w:p>
        </w:tc>
        <w:tc>
          <w:tcPr>
            <w:tcW w:w="1018" w:type="dxa"/>
            <w:shd w:val="clear" w:color="auto" w:fill="auto"/>
            <w:noWrap/>
            <w:tcMar>
              <w:left w:w="43" w:type="dxa"/>
              <w:right w:w="43" w:type="dxa"/>
            </w:tcMar>
            <w:vAlign w:val="center"/>
          </w:tcPr>
          <w:p w:rsidR="000531B7" w:rsidRDefault="000531B7" w:rsidP="000531B7">
            <w:pPr>
              <w:jc w:val="right"/>
              <w:rPr>
                <w:color w:val="000000"/>
                <w:sz w:val="13"/>
                <w:szCs w:val="13"/>
              </w:rPr>
            </w:pPr>
            <w:r>
              <w:rPr>
                <w:color w:val="000000"/>
                <w:sz w:val="13"/>
                <w:szCs w:val="13"/>
              </w:rPr>
              <w:t>241.8</w:t>
            </w:r>
          </w:p>
        </w:tc>
        <w:tc>
          <w:tcPr>
            <w:tcW w:w="1018" w:type="dxa"/>
            <w:shd w:val="clear" w:color="auto" w:fill="auto"/>
            <w:noWrap/>
            <w:tcMar>
              <w:left w:w="43" w:type="dxa"/>
              <w:right w:w="43" w:type="dxa"/>
            </w:tcMar>
            <w:vAlign w:val="center"/>
          </w:tcPr>
          <w:p w:rsidR="000531B7" w:rsidRDefault="000531B7" w:rsidP="000531B7">
            <w:pPr>
              <w:jc w:val="right"/>
              <w:rPr>
                <w:color w:val="000000"/>
                <w:sz w:val="13"/>
                <w:szCs w:val="13"/>
              </w:rPr>
            </w:pPr>
            <w:r>
              <w:rPr>
                <w:color w:val="000000"/>
                <w:sz w:val="13"/>
                <w:szCs w:val="13"/>
              </w:rPr>
              <w:t>60.2</w:t>
            </w:r>
          </w:p>
        </w:tc>
        <w:tc>
          <w:tcPr>
            <w:tcW w:w="1019" w:type="dxa"/>
            <w:shd w:val="clear" w:color="auto" w:fill="auto"/>
            <w:noWrap/>
            <w:tcMar>
              <w:left w:w="43" w:type="dxa"/>
              <w:right w:w="43" w:type="dxa"/>
            </w:tcMar>
            <w:vAlign w:val="center"/>
          </w:tcPr>
          <w:p w:rsidR="000531B7" w:rsidRDefault="000531B7" w:rsidP="000531B7">
            <w:pPr>
              <w:jc w:val="right"/>
              <w:rPr>
                <w:color w:val="000000"/>
                <w:sz w:val="13"/>
                <w:szCs w:val="13"/>
              </w:rPr>
            </w:pPr>
            <w:r>
              <w:rPr>
                <w:color w:val="000000"/>
                <w:sz w:val="13"/>
                <w:szCs w:val="13"/>
              </w:rPr>
              <w:t>185.3</w:t>
            </w:r>
          </w:p>
        </w:tc>
        <w:tc>
          <w:tcPr>
            <w:tcW w:w="1000" w:type="dxa"/>
            <w:shd w:val="clear" w:color="auto" w:fill="auto"/>
            <w:noWrap/>
            <w:tcMar>
              <w:left w:w="43" w:type="dxa"/>
              <w:right w:w="43" w:type="dxa"/>
            </w:tcMar>
            <w:vAlign w:val="center"/>
          </w:tcPr>
          <w:p w:rsidR="000531B7" w:rsidRDefault="000531B7" w:rsidP="000531B7">
            <w:pPr>
              <w:jc w:val="right"/>
              <w:rPr>
                <w:color w:val="000000"/>
                <w:sz w:val="13"/>
                <w:szCs w:val="13"/>
              </w:rPr>
            </w:pPr>
            <w:r>
              <w:rPr>
                <w:color w:val="000000"/>
                <w:sz w:val="13"/>
                <w:szCs w:val="13"/>
              </w:rPr>
              <w:t>180.8</w:t>
            </w:r>
          </w:p>
        </w:tc>
      </w:tr>
      <w:tr w:rsidR="000531B7" w:rsidRPr="006D5F74" w:rsidTr="000531B7">
        <w:trPr>
          <w:trHeight w:hRule="exact" w:val="160"/>
        </w:trPr>
        <w:tc>
          <w:tcPr>
            <w:tcW w:w="4009" w:type="dxa"/>
            <w:gridSpan w:val="2"/>
            <w:shd w:val="clear" w:color="auto" w:fill="auto"/>
            <w:noWrap/>
            <w:vAlign w:val="center"/>
            <w:hideMark/>
          </w:tcPr>
          <w:p w:rsidR="000531B7" w:rsidRPr="006D5F74" w:rsidRDefault="000531B7" w:rsidP="000531B7">
            <w:pPr>
              <w:ind w:firstLineChars="500" w:firstLine="650"/>
              <w:rPr>
                <w:sz w:val="13"/>
                <w:szCs w:val="13"/>
              </w:rPr>
            </w:pPr>
            <w:r w:rsidRPr="006D5F74">
              <w:rPr>
                <w:sz w:val="13"/>
                <w:szCs w:val="13"/>
              </w:rPr>
              <w:t>ii) Private sector</w:t>
            </w:r>
          </w:p>
        </w:tc>
        <w:tc>
          <w:tcPr>
            <w:tcW w:w="1018" w:type="dxa"/>
            <w:tcMar>
              <w:left w:w="43" w:type="dxa"/>
              <w:right w:w="43" w:type="dxa"/>
            </w:tcMar>
            <w:vAlign w:val="center"/>
          </w:tcPr>
          <w:p w:rsidR="000531B7" w:rsidRDefault="000531B7" w:rsidP="000531B7">
            <w:pPr>
              <w:jc w:val="right"/>
              <w:rPr>
                <w:color w:val="000000"/>
                <w:sz w:val="13"/>
                <w:szCs w:val="13"/>
              </w:rPr>
            </w:pPr>
            <w:r>
              <w:rPr>
                <w:color w:val="000000"/>
                <w:sz w:val="13"/>
                <w:szCs w:val="13"/>
              </w:rPr>
              <w:t>3,535.1</w:t>
            </w:r>
          </w:p>
        </w:tc>
        <w:tc>
          <w:tcPr>
            <w:tcW w:w="1109" w:type="dxa"/>
            <w:shd w:val="clear" w:color="auto" w:fill="auto"/>
            <w:noWrap/>
            <w:tcMar>
              <w:left w:w="43" w:type="dxa"/>
              <w:right w:w="43" w:type="dxa"/>
            </w:tcMar>
            <w:vAlign w:val="center"/>
          </w:tcPr>
          <w:p w:rsidR="000531B7" w:rsidRDefault="000531B7" w:rsidP="000531B7">
            <w:pPr>
              <w:jc w:val="right"/>
              <w:rPr>
                <w:color w:val="000000"/>
                <w:sz w:val="13"/>
                <w:szCs w:val="13"/>
              </w:rPr>
            </w:pPr>
            <w:r>
              <w:rPr>
                <w:color w:val="000000"/>
                <w:sz w:val="13"/>
                <w:szCs w:val="13"/>
              </w:rPr>
              <w:t>3,204.3</w:t>
            </w:r>
          </w:p>
        </w:tc>
        <w:tc>
          <w:tcPr>
            <w:tcW w:w="1018" w:type="dxa"/>
            <w:shd w:val="clear" w:color="auto" w:fill="auto"/>
            <w:noWrap/>
            <w:tcMar>
              <w:left w:w="43" w:type="dxa"/>
              <w:right w:w="43" w:type="dxa"/>
            </w:tcMar>
            <w:vAlign w:val="center"/>
          </w:tcPr>
          <w:p w:rsidR="000531B7" w:rsidRDefault="000531B7" w:rsidP="000531B7">
            <w:pPr>
              <w:jc w:val="right"/>
              <w:rPr>
                <w:color w:val="000000"/>
                <w:sz w:val="13"/>
                <w:szCs w:val="13"/>
              </w:rPr>
            </w:pPr>
            <w:r>
              <w:rPr>
                <w:color w:val="000000"/>
                <w:sz w:val="13"/>
                <w:szCs w:val="13"/>
              </w:rPr>
              <w:t>3,111.8</w:t>
            </w:r>
          </w:p>
        </w:tc>
        <w:tc>
          <w:tcPr>
            <w:tcW w:w="1018" w:type="dxa"/>
            <w:shd w:val="clear" w:color="auto" w:fill="auto"/>
            <w:noWrap/>
            <w:tcMar>
              <w:left w:w="43" w:type="dxa"/>
              <w:right w:w="43" w:type="dxa"/>
            </w:tcMar>
            <w:vAlign w:val="center"/>
          </w:tcPr>
          <w:p w:rsidR="000531B7" w:rsidRDefault="000531B7" w:rsidP="000531B7">
            <w:pPr>
              <w:jc w:val="right"/>
              <w:rPr>
                <w:color w:val="000000"/>
                <w:sz w:val="13"/>
                <w:szCs w:val="13"/>
              </w:rPr>
            </w:pPr>
            <w:r>
              <w:rPr>
                <w:color w:val="000000"/>
                <w:sz w:val="13"/>
                <w:szCs w:val="13"/>
              </w:rPr>
              <w:t>2,878.4</w:t>
            </w:r>
          </w:p>
        </w:tc>
        <w:tc>
          <w:tcPr>
            <w:tcW w:w="1019" w:type="dxa"/>
            <w:shd w:val="clear" w:color="auto" w:fill="auto"/>
            <w:noWrap/>
            <w:tcMar>
              <w:left w:w="43" w:type="dxa"/>
              <w:right w:w="43" w:type="dxa"/>
            </w:tcMar>
            <w:vAlign w:val="center"/>
          </w:tcPr>
          <w:p w:rsidR="000531B7" w:rsidRDefault="000531B7" w:rsidP="000531B7">
            <w:pPr>
              <w:jc w:val="right"/>
              <w:rPr>
                <w:color w:val="000000"/>
                <w:sz w:val="13"/>
                <w:szCs w:val="13"/>
              </w:rPr>
            </w:pPr>
            <w:r>
              <w:rPr>
                <w:color w:val="000000"/>
                <w:sz w:val="13"/>
                <w:szCs w:val="13"/>
              </w:rPr>
              <w:t>2,798.0</w:t>
            </w:r>
          </w:p>
        </w:tc>
        <w:tc>
          <w:tcPr>
            <w:tcW w:w="1000" w:type="dxa"/>
            <w:shd w:val="clear" w:color="auto" w:fill="auto"/>
            <w:noWrap/>
            <w:tcMar>
              <w:left w:w="43" w:type="dxa"/>
              <w:right w:w="43" w:type="dxa"/>
            </w:tcMar>
            <w:vAlign w:val="center"/>
          </w:tcPr>
          <w:p w:rsidR="000531B7" w:rsidRDefault="000531B7" w:rsidP="000531B7">
            <w:pPr>
              <w:jc w:val="right"/>
              <w:rPr>
                <w:color w:val="000000"/>
                <w:sz w:val="13"/>
                <w:szCs w:val="13"/>
              </w:rPr>
            </w:pPr>
            <w:r>
              <w:rPr>
                <w:color w:val="000000"/>
                <w:sz w:val="13"/>
                <w:szCs w:val="13"/>
              </w:rPr>
              <w:t>3,181.4</w:t>
            </w:r>
          </w:p>
        </w:tc>
      </w:tr>
      <w:tr w:rsidR="000531B7" w:rsidRPr="006D5F74" w:rsidTr="000531B7">
        <w:trPr>
          <w:trHeight w:hRule="exact" w:val="160"/>
        </w:trPr>
        <w:tc>
          <w:tcPr>
            <w:tcW w:w="4009" w:type="dxa"/>
            <w:gridSpan w:val="2"/>
            <w:shd w:val="clear" w:color="auto" w:fill="auto"/>
            <w:noWrap/>
            <w:vAlign w:val="bottom"/>
            <w:hideMark/>
          </w:tcPr>
          <w:p w:rsidR="000531B7" w:rsidRPr="006D5F74" w:rsidRDefault="000531B7" w:rsidP="000531B7">
            <w:pPr>
              <w:ind w:firstLineChars="200" w:firstLine="261"/>
              <w:rPr>
                <w:b/>
                <w:bCs/>
                <w:sz w:val="13"/>
                <w:szCs w:val="13"/>
              </w:rPr>
            </w:pPr>
            <w:r w:rsidRPr="006D5F74">
              <w:rPr>
                <w:b/>
                <w:bCs/>
                <w:sz w:val="13"/>
                <w:szCs w:val="13"/>
              </w:rPr>
              <w:t>b. Nonresident deposits (LCY &amp; FCY)</w:t>
            </w:r>
          </w:p>
        </w:tc>
        <w:tc>
          <w:tcPr>
            <w:tcW w:w="1018" w:type="dxa"/>
            <w:tcMar>
              <w:left w:w="43" w:type="dxa"/>
              <w:right w:w="43" w:type="dxa"/>
            </w:tcMar>
            <w:vAlign w:val="center"/>
          </w:tcPr>
          <w:p w:rsidR="000531B7" w:rsidRDefault="000531B7" w:rsidP="000531B7">
            <w:pPr>
              <w:jc w:val="right"/>
              <w:rPr>
                <w:b/>
                <w:bCs/>
                <w:color w:val="000000"/>
                <w:sz w:val="13"/>
                <w:szCs w:val="13"/>
              </w:rPr>
            </w:pPr>
            <w:r>
              <w:rPr>
                <w:b/>
                <w:bCs/>
                <w:color w:val="000000"/>
                <w:sz w:val="13"/>
                <w:szCs w:val="13"/>
              </w:rPr>
              <w:t>1,202.5</w:t>
            </w:r>
          </w:p>
        </w:tc>
        <w:tc>
          <w:tcPr>
            <w:tcW w:w="1109" w:type="dxa"/>
            <w:shd w:val="clear" w:color="auto" w:fill="auto"/>
            <w:noWrap/>
            <w:tcMar>
              <w:left w:w="43" w:type="dxa"/>
              <w:right w:w="43" w:type="dxa"/>
            </w:tcMar>
            <w:vAlign w:val="center"/>
          </w:tcPr>
          <w:p w:rsidR="000531B7" w:rsidRDefault="000531B7" w:rsidP="000531B7">
            <w:pPr>
              <w:jc w:val="right"/>
              <w:rPr>
                <w:b/>
                <w:bCs/>
                <w:color w:val="000000"/>
                <w:sz w:val="13"/>
                <w:szCs w:val="13"/>
              </w:rPr>
            </w:pPr>
            <w:r>
              <w:rPr>
                <w:b/>
                <w:bCs/>
                <w:color w:val="000000"/>
                <w:sz w:val="13"/>
                <w:szCs w:val="13"/>
              </w:rPr>
              <w:t>1,242.1</w:t>
            </w:r>
          </w:p>
        </w:tc>
        <w:tc>
          <w:tcPr>
            <w:tcW w:w="1018" w:type="dxa"/>
            <w:shd w:val="clear" w:color="auto" w:fill="auto"/>
            <w:noWrap/>
            <w:tcMar>
              <w:left w:w="43" w:type="dxa"/>
              <w:right w:w="43" w:type="dxa"/>
            </w:tcMar>
            <w:vAlign w:val="center"/>
          </w:tcPr>
          <w:p w:rsidR="000531B7" w:rsidRDefault="000531B7" w:rsidP="000531B7">
            <w:pPr>
              <w:jc w:val="right"/>
              <w:rPr>
                <w:b/>
                <w:bCs/>
                <w:color w:val="000000"/>
                <w:sz w:val="13"/>
                <w:szCs w:val="13"/>
              </w:rPr>
            </w:pPr>
            <w:r>
              <w:rPr>
                <w:b/>
                <w:bCs/>
                <w:color w:val="000000"/>
                <w:sz w:val="13"/>
                <w:szCs w:val="13"/>
              </w:rPr>
              <w:t>1,244.8</w:t>
            </w:r>
          </w:p>
        </w:tc>
        <w:tc>
          <w:tcPr>
            <w:tcW w:w="1018" w:type="dxa"/>
            <w:shd w:val="clear" w:color="auto" w:fill="auto"/>
            <w:noWrap/>
            <w:tcMar>
              <w:left w:w="43" w:type="dxa"/>
              <w:right w:w="43" w:type="dxa"/>
            </w:tcMar>
            <w:vAlign w:val="center"/>
          </w:tcPr>
          <w:p w:rsidR="000531B7" w:rsidRDefault="000531B7" w:rsidP="000531B7">
            <w:pPr>
              <w:jc w:val="right"/>
              <w:rPr>
                <w:b/>
                <w:bCs/>
                <w:color w:val="000000"/>
                <w:sz w:val="13"/>
                <w:szCs w:val="13"/>
              </w:rPr>
            </w:pPr>
            <w:r>
              <w:rPr>
                <w:b/>
                <w:bCs/>
                <w:color w:val="000000"/>
                <w:sz w:val="13"/>
                <w:szCs w:val="13"/>
              </w:rPr>
              <w:t>1,450.1</w:t>
            </w:r>
          </w:p>
        </w:tc>
        <w:tc>
          <w:tcPr>
            <w:tcW w:w="1019" w:type="dxa"/>
            <w:shd w:val="clear" w:color="auto" w:fill="auto"/>
            <w:noWrap/>
            <w:tcMar>
              <w:left w:w="43" w:type="dxa"/>
              <w:right w:w="43" w:type="dxa"/>
            </w:tcMar>
            <w:vAlign w:val="center"/>
          </w:tcPr>
          <w:p w:rsidR="000531B7" w:rsidRDefault="000531B7" w:rsidP="000531B7">
            <w:pPr>
              <w:jc w:val="right"/>
              <w:rPr>
                <w:b/>
                <w:bCs/>
                <w:color w:val="000000"/>
                <w:sz w:val="13"/>
                <w:szCs w:val="13"/>
              </w:rPr>
            </w:pPr>
            <w:r>
              <w:rPr>
                <w:b/>
                <w:bCs/>
                <w:color w:val="000000"/>
                <w:sz w:val="13"/>
                <w:szCs w:val="13"/>
              </w:rPr>
              <w:t>1,442.7</w:t>
            </w:r>
          </w:p>
        </w:tc>
        <w:tc>
          <w:tcPr>
            <w:tcW w:w="1000" w:type="dxa"/>
            <w:shd w:val="clear" w:color="auto" w:fill="auto"/>
            <w:noWrap/>
            <w:tcMar>
              <w:left w:w="43" w:type="dxa"/>
              <w:right w:w="43" w:type="dxa"/>
            </w:tcMar>
            <w:vAlign w:val="center"/>
          </w:tcPr>
          <w:p w:rsidR="000531B7" w:rsidRDefault="000531B7" w:rsidP="000531B7">
            <w:pPr>
              <w:jc w:val="right"/>
              <w:rPr>
                <w:b/>
                <w:bCs/>
                <w:color w:val="000000"/>
                <w:sz w:val="13"/>
                <w:szCs w:val="13"/>
              </w:rPr>
            </w:pPr>
            <w:r>
              <w:rPr>
                <w:b/>
                <w:bCs/>
                <w:color w:val="000000"/>
                <w:sz w:val="13"/>
                <w:szCs w:val="13"/>
              </w:rPr>
              <w:t>1,403.1</w:t>
            </w:r>
          </w:p>
        </w:tc>
      </w:tr>
      <w:tr w:rsidR="000531B7" w:rsidRPr="006D5F74" w:rsidTr="000531B7">
        <w:trPr>
          <w:trHeight w:hRule="exact" w:val="160"/>
        </w:trPr>
        <w:tc>
          <w:tcPr>
            <w:tcW w:w="4009" w:type="dxa"/>
            <w:gridSpan w:val="2"/>
            <w:shd w:val="clear" w:color="auto" w:fill="auto"/>
            <w:noWrap/>
            <w:vAlign w:val="bottom"/>
            <w:hideMark/>
          </w:tcPr>
          <w:p w:rsidR="000531B7" w:rsidRPr="006D5F74" w:rsidRDefault="000531B7" w:rsidP="000531B7">
            <w:pPr>
              <w:ind w:firstLineChars="500" w:firstLine="650"/>
              <w:rPr>
                <w:sz w:val="13"/>
                <w:szCs w:val="13"/>
              </w:rPr>
            </w:pPr>
            <w:r w:rsidRPr="006D5F74">
              <w:rPr>
                <w:sz w:val="13"/>
                <w:szCs w:val="13"/>
              </w:rPr>
              <w:t>i) Public sector</w:t>
            </w:r>
          </w:p>
        </w:tc>
        <w:tc>
          <w:tcPr>
            <w:tcW w:w="1018" w:type="dxa"/>
            <w:tcMar>
              <w:left w:w="43" w:type="dxa"/>
              <w:right w:w="43" w:type="dxa"/>
            </w:tcMar>
            <w:vAlign w:val="center"/>
          </w:tcPr>
          <w:p w:rsidR="000531B7" w:rsidRDefault="000531B7" w:rsidP="000531B7">
            <w:pPr>
              <w:jc w:val="right"/>
              <w:rPr>
                <w:color w:val="000000"/>
                <w:sz w:val="13"/>
                <w:szCs w:val="13"/>
              </w:rPr>
            </w:pPr>
            <w:r>
              <w:rPr>
                <w:color w:val="000000"/>
                <w:sz w:val="13"/>
                <w:szCs w:val="13"/>
              </w:rPr>
              <w:t>34.8</w:t>
            </w:r>
          </w:p>
        </w:tc>
        <w:tc>
          <w:tcPr>
            <w:tcW w:w="1109" w:type="dxa"/>
            <w:shd w:val="clear" w:color="auto" w:fill="auto"/>
            <w:noWrap/>
            <w:tcMar>
              <w:left w:w="43" w:type="dxa"/>
              <w:right w:w="43" w:type="dxa"/>
            </w:tcMar>
            <w:vAlign w:val="center"/>
          </w:tcPr>
          <w:p w:rsidR="000531B7" w:rsidRDefault="000531B7" w:rsidP="000531B7">
            <w:pPr>
              <w:jc w:val="right"/>
              <w:rPr>
                <w:color w:val="000000"/>
                <w:sz w:val="13"/>
                <w:szCs w:val="13"/>
              </w:rPr>
            </w:pPr>
            <w:r>
              <w:rPr>
                <w:color w:val="000000"/>
                <w:sz w:val="13"/>
                <w:szCs w:val="13"/>
              </w:rPr>
              <w:t>39.6</w:t>
            </w:r>
          </w:p>
        </w:tc>
        <w:tc>
          <w:tcPr>
            <w:tcW w:w="1018" w:type="dxa"/>
            <w:shd w:val="clear" w:color="auto" w:fill="auto"/>
            <w:noWrap/>
            <w:tcMar>
              <w:left w:w="43" w:type="dxa"/>
              <w:right w:w="43" w:type="dxa"/>
            </w:tcMar>
            <w:vAlign w:val="center"/>
          </w:tcPr>
          <w:p w:rsidR="000531B7" w:rsidRDefault="000531B7" w:rsidP="000531B7">
            <w:pPr>
              <w:jc w:val="right"/>
              <w:rPr>
                <w:color w:val="000000"/>
                <w:sz w:val="13"/>
                <w:szCs w:val="13"/>
              </w:rPr>
            </w:pPr>
            <w:r>
              <w:rPr>
                <w:color w:val="000000"/>
                <w:sz w:val="13"/>
                <w:szCs w:val="13"/>
              </w:rPr>
              <w:t>36.9</w:t>
            </w:r>
          </w:p>
        </w:tc>
        <w:tc>
          <w:tcPr>
            <w:tcW w:w="1018" w:type="dxa"/>
            <w:shd w:val="clear" w:color="auto" w:fill="auto"/>
            <w:noWrap/>
            <w:tcMar>
              <w:left w:w="43" w:type="dxa"/>
              <w:right w:w="43" w:type="dxa"/>
            </w:tcMar>
            <w:vAlign w:val="center"/>
          </w:tcPr>
          <w:p w:rsidR="000531B7" w:rsidRDefault="000531B7" w:rsidP="000531B7">
            <w:pPr>
              <w:jc w:val="right"/>
              <w:rPr>
                <w:color w:val="000000"/>
                <w:sz w:val="13"/>
                <w:szCs w:val="13"/>
              </w:rPr>
            </w:pPr>
            <w:r>
              <w:rPr>
                <w:color w:val="000000"/>
                <w:sz w:val="13"/>
                <w:szCs w:val="13"/>
              </w:rPr>
              <w:t>33.0</w:t>
            </w:r>
          </w:p>
        </w:tc>
        <w:tc>
          <w:tcPr>
            <w:tcW w:w="1019" w:type="dxa"/>
            <w:shd w:val="clear" w:color="auto" w:fill="auto"/>
            <w:noWrap/>
            <w:tcMar>
              <w:left w:w="43" w:type="dxa"/>
              <w:right w:w="43" w:type="dxa"/>
            </w:tcMar>
            <w:vAlign w:val="center"/>
          </w:tcPr>
          <w:p w:rsidR="000531B7" w:rsidRDefault="000531B7" w:rsidP="000531B7">
            <w:pPr>
              <w:jc w:val="right"/>
              <w:rPr>
                <w:color w:val="000000"/>
                <w:sz w:val="13"/>
                <w:szCs w:val="13"/>
              </w:rPr>
            </w:pPr>
            <w:r>
              <w:rPr>
                <w:color w:val="000000"/>
                <w:sz w:val="13"/>
                <w:szCs w:val="13"/>
              </w:rPr>
              <w:t>35.2</w:t>
            </w:r>
          </w:p>
        </w:tc>
        <w:tc>
          <w:tcPr>
            <w:tcW w:w="1000" w:type="dxa"/>
            <w:shd w:val="clear" w:color="auto" w:fill="auto"/>
            <w:noWrap/>
            <w:tcMar>
              <w:left w:w="43" w:type="dxa"/>
              <w:right w:w="43" w:type="dxa"/>
            </w:tcMar>
            <w:vAlign w:val="center"/>
          </w:tcPr>
          <w:p w:rsidR="000531B7" w:rsidRDefault="000531B7" w:rsidP="000531B7">
            <w:pPr>
              <w:jc w:val="right"/>
              <w:rPr>
                <w:color w:val="000000"/>
                <w:sz w:val="13"/>
                <w:szCs w:val="13"/>
              </w:rPr>
            </w:pPr>
            <w:r>
              <w:rPr>
                <w:color w:val="000000"/>
                <w:sz w:val="13"/>
                <w:szCs w:val="13"/>
              </w:rPr>
              <w:t>32.8</w:t>
            </w:r>
          </w:p>
        </w:tc>
      </w:tr>
      <w:tr w:rsidR="000531B7" w:rsidRPr="006D5F74" w:rsidTr="000531B7">
        <w:trPr>
          <w:trHeight w:hRule="exact" w:val="160"/>
        </w:trPr>
        <w:tc>
          <w:tcPr>
            <w:tcW w:w="4009" w:type="dxa"/>
            <w:gridSpan w:val="2"/>
            <w:shd w:val="clear" w:color="auto" w:fill="auto"/>
            <w:noWrap/>
            <w:vAlign w:val="bottom"/>
            <w:hideMark/>
          </w:tcPr>
          <w:p w:rsidR="000531B7" w:rsidRPr="006D5F74" w:rsidRDefault="000531B7" w:rsidP="000531B7">
            <w:pPr>
              <w:ind w:firstLineChars="500" w:firstLine="650"/>
              <w:rPr>
                <w:sz w:val="13"/>
                <w:szCs w:val="13"/>
              </w:rPr>
            </w:pPr>
            <w:r w:rsidRPr="006D5F74">
              <w:rPr>
                <w:sz w:val="13"/>
                <w:szCs w:val="13"/>
              </w:rPr>
              <w:t>ii) Private sector</w:t>
            </w:r>
          </w:p>
        </w:tc>
        <w:tc>
          <w:tcPr>
            <w:tcW w:w="1018" w:type="dxa"/>
            <w:tcMar>
              <w:left w:w="43" w:type="dxa"/>
              <w:right w:w="43" w:type="dxa"/>
            </w:tcMar>
            <w:vAlign w:val="center"/>
          </w:tcPr>
          <w:p w:rsidR="000531B7" w:rsidRDefault="000531B7" w:rsidP="000531B7">
            <w:pPr>
              <w:jc w:val="right"/>
              <w:rPr>
                <w:color w:val="000000"/>
                <w:sz w:val="13"/>
                <w:szCs w:val="13"/>
              </w:rPr>
            </w:pPr>
            <w:r>
              <w:rPr>
                <w:color w:val="000000"/>
                <w:sz w:val="13"/>
                <w:szCs w:val="13"/>
              </w:rPr>
              <w:t>1,167.7</w:t>
            </w:r>
          </w:p>
        </w:tc>
        <w:tc>
          <w:tcPr>
            <w:tcW w:w="1109" w:type="dxa"/>
            <w:shd w:val="clear" w:color="auto" w:fill="auto"/>
            <w:noWrap/>
            <w:tcMar>
              <w:left w:w="43" w:type="dxa"/>
              <w:right w:w="43" w:type="dxa"/>
            </w:tcMar>
            <w:vAlign w:val="center"/>
          </w:tcPr>
          <w:p w:rsidR="000531B7" w:rsidRDefault="000531B7" w:rsidP="000531B7">
            <w:pPr>
              <w:jc w:val="right"/>
              <w:rPr>
                <w:color w:val="000000"/>
                <w:sz w:val="13"/>
                <w:szCs w:val="13"/>
              </w:rPr>
            </w:pPr>
            <w:r>
              <w:rPr>
                <w:color w:val="000000"/>
                <w:sz w:val="13"/>
                <w:szCs w:val="13"/>
              </w:rPr>
              <w:t>1,202.5</w:t>
            </w:r>
          </w:p>
        </w:tc>
        <w:tc>
          <w:tcPr>
            <w:tcW w:w="1018" w:type="dxa"/>
            <w:shd w:val="clear" w:color="auto" w:fill="auto"/>
            <w:noWrap/>
            <w:tcMar>
              <w:left w:w="43" w:type="dxa"/>
              <w:right w:w="43" w:type="dxa"/>
            </w:tcMar>
            <w:vAlign w:val="center"/>
          </w:tcPr>
          <w:p w:rsidR="000531B7" w:rsidRDefault="000531B7" w:rsidP="000531B7">
            <w:pPr>
              <w:jc w:val="right"/>
              <w:rPr>
                <w:color w:val="000000"/>
                <w:sz w:val="13"/>
                <w:szCs w:val="13"/>
              </w:rPr>
            </w:pPr>
            <w:r>
              <w:rPr>
                <w:color w:val="000000"/>
                <w:sz w:val="13"/>
                <w:szCs w:val="13"/>
              </w:rPr>
              <w:t>1,207.9</w:t>
            </w:r>
          </w:p>
        </w:tc>
        <w:tc>
          <w:tcPr>
            <w:tcW w:w="1018" w:type="dxa"/>
            <w:shd w:val="clear" w:color="auto" w:fill="auto"/>
            <w:noWrap/>
            <w:tcMar>
              <w:left w:w="43" w:type="dxa"/>
              <w:right w:w="43" w:type="dxa"/>
            </w:tcMar>
            <w:vAlign w:val="center"/>
          </w:tcPr>
          <w:p w:rsidR="000531B7" w:rsidRDefault="000531B7" w:rsidP="000531B7">
            <w:pPr>
              <w:jc w:val="right"/>
              <w:rPr>
                <w:color w:val="000000"/>
                <w:sz w:val="13"/>
                <w:szCs w:val="13"/>
              </w:rPr>
            </w:pPr>
            <w:r>
              <w:rPr>
                <w:color w:val="000000"/>
                <w:sz w:val="13"/>
                <w:szCs w:val="13"/>
              </w:rPr>
              <w:t>1,417.2</w:t>
            </w:r>
          </w:p>
        </w:tc>
        <w:tc>
          <w:tcPr>
            <w:tcW w:w="1019" w:type="dxa"/>
            <w:shd w:val="clear" w:color="auto" w:fill="auto"/>
            <w:noWrap/>
            <w:tcMar>
              <w:left w:w="43" w:type="dxa"/>
              <w:right w:w="43" w:type="dxa"/>
            </w:tcMar>
            <w:vAlign w:val="center"/>
          </w:tcPr>
          <w:p w:rsidR="000531B7" w:rsidRDefault="000531B7" w:rsidP="000531B7">
            <w:pPr>
              <w:jc w:val="right"/>
              <w:rPr>
                <w:color w:val="000000"/>
                <w:sz w:val="13"/>
                <w:szCs w:val="13"/>
              </w:rPr>
            </w:pPr>
            <w:r>
              <w:rPr>
                <w:color w:val="000000"/>
                <w:sz w:val="13"/>
                <w:szCs w:val="13"/>
              </w:rPr>
              <w:t>1,407.5</w:t>
            </w:r>
          </w:p>
        </w:tc>
        <w:tc>
          <w:tcPr>
            <w:tcW w:w="1000" w:type="dxa"/>
            <w:shd w:val="clear" w:color="auto" w:fill="auto"/>
            <w:noWrap/>
            <w:tcMar>
              <w:left w:w="43" w:type="dxa"/>
              <w:right w:w="43" w:type="dxa"/>
            </w:tcMar>
            <w:vAlign w:val="center"/>
          </w:tcPr>
          <w:p w:rsidR="000531B7" w:rsidRDefault="000531B7" w:rsidP="000531B7">
            <w:pPr>
              <w:jc w:val="right"/>
              <w:rPr>
                <w:color w:val="000000"/>
                <w:sz w:val="13"/>
                <w:szCs w:val="13"/>
              </w:rPr>
            </w:pPr>
            <w:r>
              <w:rPr>
                <w:color w:val="000000"/>
                <w:sz w:val="13"/>
                <w:szCs w:val="13"/>
              </w:rPr>
              <w:t>1,370.3</w:t>
            </w:r>
          </w:p>
        </w:tc>
      </w:tr>
      <w:tr w:rsidR="000531B7" w:rsidRPr="006D5F74" w:rsidTr="000531B7">
        <w:trPr>
          <w:trHeight w:hRule="exact" w:val="160"/>
        </w:trPr>
        <w:tc>
          <w:tcPr>
            <w:tcW w:w="4009" w:type="dxa"/>
            <w:gridSpan w:val="2"/>
            <w:shd w:val="clear" w:color="auto" w:fill="auto"/>
            <w:noWrap/>
            <w:vAlign w:val="bottom"/>
            <w:hideMark/>
          </w:tcPr>
          <w:p w:rsidR="000531B7" w:rsidRPr="006D5F74" w:rsidRDefault="000531B7" w:rsidP="000531B7">
            <w:pPr>
              <w:ind w:firstLineChars="100" w:firstLine="131"/>
              <w:rPr>
                <w:b/>
                <w:bCs/>
                <w:sz w:val="13"/>
                <w:szCs w:val="13"/>
              </w:rPr>
            </w:pPr>
            <w:r w:rsidRPr="006D5F74">
              <w:rPr>
                <w:b/>
                <w:bCs/>
                <w:sz w:val="13"/>
                <w:szCs w:val="13"/>
              </w:rPr>
              <w:t>D. Private Sector</w:t>
            </w:r>
          </w:p>
        </w:tc>
        <w:tc>
          <w:tcPr>
            <w:tcW w:w="1018" w:type="dxa"/>
            <w:tcMar>
              <w:left w:w="43" w:type="dxa"/>
              <w:right w:w="43" w:type="dxa"/>
            </w:tcMar>
            <w:vAlign w:val="center"/>
          </w:tcPr>
          <w:p w:rsidR="000531B7" w:rsidRDefault="000531B7" w:rsidP="000531B7">
            <w:pPr>
              <w:jc w:val="right"/>
              <w:rPr>
                <w:b/>
                <w:bCs/>
                <w:color w:val="000000"/>
                <w:sz w:val="13"/>
                <w:szCs w:val="13"/>
              </w:rPr>
            </w:pPr>
            <w:r>
              <w:rPr>
                <w:b/>
                <w:bCs/>
                <w:color w:val="000000"/>
                <w:sz w:val="13"/>
                <w:szCs w:val="13"/>
              </w:rPr>
              <w:t>7,194.7</w:t>
            </w:r>
          </w:p>
        </w:tc>
        <w:tc>
          <w:tcPr>
            <w:tcW w:w="1109" w:type="dxa"/>
            <w:shd w:val="clear" w:color="auto" w:fill="auto"/>
            <w:noWrap/>
            <w:tcMar>
              <w:left w:w="43" w:type="dxa"/>
              <w:right w:w="43" w:type="dxa"/>
            </w:tcMar>
            <w:vAlign w:val="center"/>
          </w:tcPr>
          <w:p w:rsidR="000531B7" w:rsidRDefault="000531B7" w:rsidP="000531B7">
            <w:pPr>
              <w:jc w:val="right"/>
              <w:rPr>
                <w:b/>
                <w:bCs/>
                <w:color w:val="000000"/>
                <w:sz w:val="13"/>
                <w:szCs w:val="13"/>
              </w:rPr>
            </w:pPr>
            <w:r>
              <w:rPr>
                <w:b/>
                <w:bCs/>
                <w:color w:val="000000"/>
                <w:sz w:val="13"/>
                <w:szCs w:val="13"/>
              </w:rPr>
              <w:t>7,712.5</w:t>
            </w:r>
          </w:p>
        </w:tc>
        <w:tc>
          <w:tcPr>
            <w:tcW w:w="1018" w:type="dxa"/>
            <w:shd w:val="clear" w:color="auto" w:fill="auto"/>
            <w:noWrap/>
            <w:tcMar>
              <w:left w:w="43" w:type="dxa"/>
              <w:right w:w="43" w:type="dxa"/>
            </w:tcMar>
            <w:vAlign w:val="center"/>
          </w:tcPr>
          <w:p w:rsidR="000531B7" w:rsidRDefault="000531B7" w:rsidP="000531B7">
            <w:pPr>
              <w:jc w:val="right"/>
              <w:rPr>
                <w:b/>
                <w:bCs/>
                <w:color w:val="000000"/>
                <w:sz w:val="13"/>
                <w:szCs w:val="13"/>
              </w:rPr>
            </w:pPr>
            <w:r>
              <w:rPr>
                <w:b/>
                <w:bCs/>
                <w:color w:val="000000"/>
                <w:sz w:val="13"/>
                <w:szCs w:val="13"/>
              </w:rPr>
              <w:t>8,313.6</w:t>
            </w:r>
          </w:p>
        </w:tc>
        <w:tc>
          <w:tcPr>
            <w:tcW w:w="1018" w:type="dxa"/>
            <w:shd w:val="clear" w:color="auto" w:fill="auto"/>
            <w:noWrap/>
            <w:tcMar>
              <w:left w:w="43" w:type="dxa"/>
              <w:right w:w="43" w:type="dxa"/>
            </w:tcMar>
            <w:vAlign w:val="center"/>
          </w:tcPr>
          <w:p w:rsidR="000531B7" w:rsidRDefault="000531B7" w:rsidP="000531B7">
            <w:pPr>
              <w:jc w:val="right"/>
              <w:rPr>
                <w:b/>
                <w:bCs/>
                <w:color w:val="000000"/>
                <w:sz w:val="13"/>
                <w:szCs w:val="13"/>
              </w:rPr>
            </w:pPr>
            <w:r>
              <w:rPr>
                <w:b/>
                <w:bCs/>
                <w:color w:val="000000"/>
                <w:sz w:val="13"/>
                <w:szCs w:val="13"/>
              </w:rPr>
              <w:t>9,071.3</w:t>
            </w:r>
          </w:p>
        </w:tc>
        <w:tc>
          <w:tcPr>
            <w:tcW w:w="1019" w:type="dxa"/>
            <w:shd w:val="clear" w:color="auto" w:fill="auto"/>
            <w:noWrap/>
            <w:tcMar>
              <w:left w:w="43" w:type="dxa"/>
              <w:right w:w="43" w:type="dxa"/>
            </w:tcMar>
            <w:vAlign w:val="center"/>
          </w:tcPr>
          <w:p w:rsidR="000531B7" w:rsidRDefault="000531B7" w:rsidP="000531B7">
            <w:pPr>
              <w:jc w:val="right"/>
              <w:rPr>
                <w:b/>
                <w:bCs/>
                <w:color w:val="000000"/>
                <w:sz w:val="13"/>
                <w:szCs w:val="13"/>
              </w:rPr>
            </w:pPr>
            <w:r>
              <w:rPr>
                <w:b/>
                <w:bCs/>
                <w:color w:val="000000"/>
                <w:sz w:val="13"/>
                <w:szCs w:val="13"/>
              </w:rPr>
              <w:t>9,240.2</w:t>
            </w:r>
          </w:p>
        </w:tc>
        <w:tc>
          <w:tcPr>
            <w:tcW w:w="1000" w:type="dxa"/>
            <w:shd w:val="clear" w:color="auto" w:fill="auto"/>
            <w:noWrap/>
            <w:tcMar>
              <w:left w:w="43" w:type="dxa"/>
              <w:right w:w="43" w:type="dxa"/>
            </w:tcMar>
            <w:vAlign w:val="center"/>
          </w:tcPr>
          <w:p w:rsidR="000531B7" w:rsidRDefault="000531B7" w:rsidP="000531B7">
            <w:pPr>
              <w:jc w:val="right"/>
              <w:rPr>
                <w:b/>
                <w:bCs/>
                <w:color w:val="000000"/>
                <w:sz w:val="13"/>
                <w:szCs w:val="13"/>
              </w:rPr>
            </w:pPr>
            <w:r>
              <w:rPr>
                <w:b/>
                <w:bCs/>
                <w:color w:val="000000"/>
                <w:sz w:val="13"/>
                <w:szCs w:val="13"/>
              </w:rPr>
              <w:t>9,330.4</w:t>
            </w:r>
          </w:p>
        </w:tc>
      </w:tr>
      <w:tr w:rsidR="000531B7" w:rsidRPr="006D5F74" w:rsidTr="000531B7">
        <w:trPr>
          <w:trHeight w:hRule="exact" w:val="160"/>
        </w:trPr>
        <w:tc>
          <w:tcPr>
            <w:tcW w:w="4009" w:type="dxa"/>
            <w:gridSpan w:val="2"/>
            <w:shd w:val="clear" w:color="auto" w:fill="auto"/>
            <w:noWrap/>
            <w:vAlign w:val="bottom"/>
            <w:hideMark/>
          </w:tcPr>
          <w:p w:rsidR="000531B7" w:rsidRPr="006D5F74" w:rsidRDefault="000531B7" w:rsidP="000531B7">
            <w:pPr>
              <w:ind w:firstLineChars="200" w:firstLine="261"/>
              <w:rPr>
                <w:b/>
                <w:bCs/>
                <w:sz w:val="13"/>
                <w:szCs w:val="13"/>
              </w:rPr>
            </w:pPr>
            <w:r w:rsidRPr="006D5F74">
              <w:rPr>
                <w:b/>
                <w:bCs/>
                <w:sz w:val="13"/>
                <w:szCs w:val="13"/>
              </w:rPr>
              <w:t>a. Guaranteed debt</w:t>
            </w:r>
          </w:p>
        </w:tc>
        <w:tc>
          <w:tcPr>
            <w:tcW w:w="1018" w:type="dxa"/>
            <w:tcMar>
              <w:left w:w="43" w:type="dxa"/>
              <w:right w:w="43" w:type="dxa"/>
            </w:tcMar>
            <w:vAlign w:val="center"/>
          </w:tcPr>
          <w:p w:rsidR="000531B7" w:rsidRDefault="000531B7" w:rsidP="000531B7">
            <w:pPr>
              <w:jc w:val="right"/>
              <w:rPr>
                <w:b/>
                <w:bCs/>
                <w:color w:val="000000"/>
                <w:sz w:val="13"/>
                <w:szCs w:val="13"/>
              </w:rPr>
            </w:pPr>
            <w:r>
              <w:rPr>
                <w:b/>
                <w:bCs/>
                <w:color w:val="000000"/>
                <w:sz w:val="13"/>
                <w:szCs w:val="13"/>
              </w:rPr>
              <w:t>-</w:t>
            </w:r>
          </w:p>
        </w:tc>
        <w:tc>
          <w:tcPr>
            <w:tcW w:w="1109" w:type="dxa"/>
            <w:shd w:val="clear" w:color="auto" w:fill="auto"/>
            <w:noWrap/>
            <w:tcMar>
              <w:left w:w="43" w:type="dxa"/>
              <w:right w:w="43" w:type="dxa"/>
            </w:tcMar>
            <w:vAlign w:val="center"/>
          </w:tcPr>
          <w:p w:rsidR="000531B7" w:rsidRDefault="000531B7" w:rsidP="000531B7">
            <w:pPr>
              <w:jc w:val="right"/>
              <w:rPr>
                <w:b/>
                <w:bCs/>
                <w:color w:val="000000"/>
                <w:sz w:val="13"/>
                <w:szCs w:val="13"/>
              </w:rPr>
            </w:pPr>
            <w:r>
              <w:rPr>
                <w:b/>
                <w:bCs/>
                <w:color w:val="000000"/>
                <w:sz w:val="13"/>
                <w:szCs w:val="13"/>
              </w:rPr>
              <w:t>-</w:t>
            </w:r>
          </w:p>
        </w:tc>
        <w:tc>
          <w:tcPr>
            <w:tcW w:w="1018" w:type="dxa"/>
            <w:shd w:val="clear" w:color="auto" w:fill="auto"/>
            <w:noWrap/>
            <w:tcMar>
              <w:left w:w="43" w:type="dxa"/>
              <w:right w:w="43" w:type="dxa"/>
            </w:tcMar>
            <w:vAlign w:val="center"/>
          </w:tcPr>
          <w:p w:rsidR="000531B7" w:rsidRDefault="000531B7" w:rsidP="000531B7">
            <w:pPr>
              <w:jc w:val="right"/>
              <w:rPr>
                <w:b/>
                <w:bCs/>
                <w:color w:val="000000"/>
                <w:sz w:val="13"/>
                <w:szCs w:val="13"/>
              </w:rPr>
            </w:pPr>
            <w:r>
              <w:rPr>
                <w:b/>
                <w:bCs/>
                <w:color w:val="000000"/>
                <w:sz w:val="13"/>
                <w:szCs w:val="13"/>
              </w:rPr>
              <w:t>-</w:t>
            </w:r>
          </w:p>
        </w:tc>
        <w:tc>
          <w:tcPr>
            <w:tcW w:w="1018" w:type="dxa"/>
            <w:shd w:val="clear" w:color="auto" w:fill="auto"/>
            <w:noWrap/>
            <w:tcMar>
              <w:left w:w="43" w:type="dxa"/>
              <w:right w:w="43" w:type="dxa"/>
            </w:tcMar>
            <w:vAlign w:val="center"/>
          </w:tcPr>
          <w:p w:rsidR="000531B7" w:rsidRDefault="000531B7" w:rsidP="000531B7">
            <w:pPr>
              <w:jc w:val="right"/>
              <w:rPr>
                <w:b/>
                <w:bCs/>
                <w:color w:val="000000"/>
                <w:sz w:val="13"/>
                <w:szCs w:val="13"/>
              </w:rPr>
            </w:pPr>
            <w:r>
              <w:rPr>
                <w:b/>
                <w:bCs/>
                <w:color w:val="000000"/>
                <w:sz w:val="13"/>
                <w:szCs w:val="13"/>
              </w:rPr>
              <w:t>-</w:t>
            </w:r>
          </w:p>
        </w:tc>
        <w:tc>
          <w:tcPr>
            <w:tcW w:w="1019" w:type="dxa"/>
            <w:shd w:val="clear" w:color="auto" w:fill="auto"/>
            <w:noWrap/>
            <w:tcMar>
              <w:left w:w="43" w:type="dxa"/>
              <w:right w:w="43" w:type="dxa"/>
            </w:tcMar>
            <w:vAlign w:val="center"/>
          </w:tcPr>
          <w:p w:rsidR="000531B7" w:rsidRDefault="000531B7" w:rsidP="000531B7">
            <w:pPr>
              <w:jc w:val="right"/>
              <w:rPr>
                <w:b/>
                <w:bCs/>
                <w:color w:val="000000"/>
                <w:sz w:val="13"/>
                <w:szCs w:val="13"/>
              </w:rPr>
            </w:pPr>
            <w:r>
              <w:rPr>
                <w:b/>
                <w:bCs/>
                <w:color w:val="000000"/>
                <w:sz w:val="13"/>
                <w:szCs w:val="13"/>
              </w:rPr>
              <w:t>-</w:t>
            </w:r>
          </w:p>
        </w:tc>
        <w:tc>
          <w:tcPr>
            <w:tcW w:w="1000" w:type="dxa"/>
            <w:shd w:val="clear" w:color="auto" w:fill="auto"/>
            <w:noWrap/>
            <w:tcMar>
              <w:left w:w="43" w:type="dxa"/>
              <w:right w:w="43" w:type="dxa"/>
            </w:tcMar>
            <w:vAlign w:val="center"/>
          </w:tcPr>
          <w:p w:rsidR="000531B7" w:rsidRDefault="000531B7" w:rsidP="000531B7">
            <w:pPr>
              <w:jc w:val="right"/>
              <w:rPr>
                <w:b/>
                <w:bCs/>
                <w:color w:val="000000"/>
                <w:sz w:val="13"/>
                <w:szCs w:val="13"/>
              </w:rPr>
            </w:pPr>
            <w:r>
              <w:rPr>
                <w:b/>
                <w:bCs/>
                <w:color w:val="000000"/>
                <w:sz w:val="13"/>
                <w:szCs w:val="13"/>
              </w:rPr>
              <w:t>-</w:t>
            </w:r>
          </w:p>
        </w:tc>
      </w:tr>
      <w:tr w:rsidR="000531B7" w:rsidRPr="006D5F74" w:rsidTr="000531B7">
        <w:trPr>
          <w:trHeight w:hRule="exact" w:val="160"/>
        </w:trPr>
        <w:tc>
          <w:tcPr>
            <w:tcW w:w="4009" w:type="dxa"/>
            <w:gridSpan w:val="2"/>
            <w:shd w:val="clear" w:color="auto" w:fill="auto"/>
            <w:noWrap/>
            <w:vAlign w:val="bottom"/>
            <w:hideMark/>
          </w:tcPr>
          <w:p w:rsidR="000531B7" w:rsidRPr="006D5F74" w:rsidRDefault="000531B7" w:rsidP="000531B7">
            <w:pPr>
              <w:ind w:firstLineChars="200" w:firstLine="261"/>
              <w:rPr>
                <w:b/>
                <w:bCs/>
                <w:sz w:val="13"/>
                <w:szCs w:val="13"/>
              </w:rPr>
            </w:pPr>
            <w:r w:rsidRPr="006D5F74">
              <w:rPr>
                <w:b/>
                <w:bCs/>
                <w:sz w:val="13"/>
                <w:szCs w:val="13"/>
              </w:rPr>
              <w:t>b. Non guaranteed debt</w:t>
            </w:r>
          </w:p>
        </w:tc>
        <w:tc>
          <w:tcPr>
            <w:tcW w:w="1018" w:type="dxa"/>
            <w:tcMar>
              <w:left w:w="43" w:type="dxa"/>
              <w:right w:w="43" w:type="dxa"/>
            </w:tcMar>
            <w:vAlign w:val="center"/>
          </w:tcPr>
          <w:p w:rsidR="000531B7" w:rsidRDefault="000531B7" w:rsidP="000531B7">
            <w:pPr>
              <w:jc w:val="right"/>
              <w:rPr>
                <w:b/>
                <w:bCs/>
                <w:color w:val="000000"/>
                <w:sz w:val="13"/>
                <w:szCs w:val="13"/>
              </w:rPr>
            </w:pPr>
            <w:r>
              <w:rPr>
                <w:b/>
                <w:bCs/>
                <w:color w:val="000000"/>
                <w:sz w:val="13"/>
                <w:szCs w:val="13"/>
              </w:rPr>
              <w:t>7,194.7</w:t>
            </w:r>
          </w:p>
        </w:tc>
        <w:tc>
          <w:tcPr>
            <w:tcW w:w="1109" w:type="dxa"/>
            <w:shd w:val="clear" w:color="auto" w:fill="auto"/>
            <w:noWrap/>
            <w:tcMar>
              <w:left w:w="43" w:type="dxa"/>
              <w:right w:w="43" w:type="dxa"/>
            </w:tcMar>
            <w:vAlign w:val="center"/>
          </w:tcPr>
          <w:p w:rsidR="000531B7" w:rsidRDefault="000531B7" w:rsidP="000531B7">
            <w:pPr>
              <w:jc w:val="right"/>
              <w:rPr>
                <w:b/>
                <w:bCs/>
                <w:color w:val="000000"/>
                <w:sz w:val="13"/>
                <w:szCs w:val="13"/>
              </w:rPr>
            </w:pPr>
            <w:r>
              <w:rPr>
                <w:b/>
                <w:bCs/>
                <w:color w:val="000000"/>
                <w:sz w:val="13"/>
                <w:szCs w:val="13"/>
              </w:rPr>
              <w:t>7,712.5</w:t>
            </w:r>
          </w:p>
        </w:tc>
        <w:tc>
          <w:tcPr>
            <w:tcW w:w="1018" w:type="dxa"/>
            <w:shd w:val="clear" w:color="auto" w:fill="auto"/>
            <w:noWrap/>
            <w:tcMar>
              <w:left w:w="43" w:type="dxa"/>
              <w:right w:w="43" w:type="dxa"/>
            </w:tcMar>
            <w:vAlign w:val="center"/>
          </w:tcPr>
          <w:p w:rsidR="000531B7" w:rsidRDefault="000531B7" w:rsidP="000531B7">
            <w:pPr>
              <w:jc w:val="right"/>
              <w:rPr>
                <w:b/>
                <w:bCs/>
                <w:color w:val="000000"/>
                <w:sz w:val="13"/>
                <w:szCs w:val="13"/>
              </w:rPr>
            </w:pPr>
            <w:r>
              <w:rPr>
                <w:b/>
                <w:bCs/>
                <w:color w:val="000000"/>
                <w:sz w:val="13"/>
                <w:szCs w:val="13"/>
              </w:rPr>
              <w:t>8,313.6</w:t>
            </w:r>
          </w:p>
        </w:tc>
        <w:tc>
          <w:tcPr>
            <w:tcW w:w="1018" w:type="dxa"/>
            <w:shd w:val="clear" w:color="auto" w:fill="auto"/>
            <w:noWrap/>
            <w:tcMar>
              <w:left w:w="43" w:type="dxa"/>
              <w:right w:w="43" w:type="dxa"/>
            </w:tcMar>
            <w:vAlign w:val="center"/>
          </w:tcPr>
          <w:p w:rsidR="000531B7" w:rsidRDefault="000531B7" w:rsidP="000531B7">
            <w:pPr>
              <w:jc w:val="right"/>
              <w:rPr>
                <w:b/>
                <w:bCs/>
                <w:color w:val="000000"/>
                <w:sz w:val="13"/>
                <w:szCs w:val="13"/>
              </w:rPr>
            </w:pPr>
            <w:r>
              <w:rPr>
                <w:b/>
                <w:bCs/>
                <w:color w:val="000000"/>
                <w:sz w:val="13"/>
                <w:szCs w:val="13"/>
              </w:rPr>
              <w:t>9,071.3</w:t>
            </w:r>
          </w:p>
        </w:tc>
        <w:tc>
          <w:tcPr>
            <w:tcW w:w="1019" w:type="dxa"/>
            <w:shd w:val="clear" w:color="auto" w:fill="auto"/>
            <w:noWrap/>
            <w:tcMar>
              <w:left w:w="43" w:type="dxa"/>
              <w:right w:w="43" w:type="dxa"/>
            </w:tcMar>
            <w:vAlign w:val="center"/>
          </w:tcPr>
          <w:p w:rsidR="000531B7" w:rsidRDefault="000531B7" w:rsidP="000531B7">
            <w:pPr>
              <w:jc w:val="right"/>
              <w:rPr>
                <w:b/>
                <w:bCs/>
                <w:color w:val="000000"/>
                <w:sz w:val="13"/>
                <w:szCs w:val="13"/>
              </w:rPr>
            </w:pPr>
            <w:r>
              <w:rPr>
                <w:b/>
                <w:bCs/>
                <w:color w:val="000000"/>
                <w:sz w:val="13"/>
                <w:szCs w:val="13"/>
              </w:rPr>
              <w:t>9,240.2</w:t>
            </w:r>
          </w:p>
        </w:tc>
        <w:tc>
          <w:tcPr>
            <w:tcW w:w="1000" w:type="dxa"/>
            <w:shd w:val="clear" w:color="auto" w:fill="auto"/>
            <w:noWrap/>
            <w:tcMar>
              <w:left w:w="43" w:type="dxa"/>
              <w:right w:w="43" w:type="dxa"/>
            </w:tcMar>
            <w:vAlign w:val="center"/>
          </w:tcPr>
          <w:p w:rsidR="000531B7" w:rsidRDefault="000531B7" w:rsidP="000531B7">
            <w:pPr>
              <w:jc w:val="right"/>
              <w:rPr>
                <w:b/>
                <w:bCs/>
                <w:color w:val="000000"/>
                <w:sz w:val="13"/>
                <w:szCs w:val="13"/>
              </w:rPr>
            </w:pPr>
            <w:r>
              <w:rPr>
                <w:b/>
                <w:bCs/>
                <w:color w:val="000000"/>
                <w:sz w:val="13"/>
                <w:szCs w:val="13"/>
              </w:rPr>
              <w:t>9,330.4</w:t>
            </w:r>
          </w:p>
        </w:tc>
      </w:tr>
      <w:tr w:rsidR="000531B7" w:rsidRPr="006D5F74" w:rsidTr="000531B7">
        <w:trPr>
          <w:trHeight w:hRule="exact" w:val="160"/>
        </w:trPr>
        <w:tc>
          <w:tcPr>
            <w:tcW w:w="4009" w:type="dxa"/>
            <w:gridSpan w:val="2"/>
            <w:shd w:val="clear" w:color="auto" w:fill="auto"/>
            <w:noWrap/>
            <w:vAlign w:val="bottom"/>
            <w:hideMark/>
          </w:tcPr>
          <w:p w:rsidR="000531B7" w:rsidRPr="006D5F74" w:rsidRDefault="000531B7" w:rsidP="000531B7">
            <w:pPr>
              <w:ind w:firstLineChars="300" w:firstLine="392"/>
              <w:rPr>
                <w:b/>
                <w:bCs/>
                <w:sz w:val="13"/>
                <w:szCs w:val="13"/>
              </w:rPr>
            </w:pPr>
            <w:r w:rsidRPr="006D5F74">
              <w:rPr>
                <w:b/>
                <w:bCs/>
                <w:sz w:val="13"/>
                <w:szCs w:val="13"/>
              </w:rPr>
              <w:t>i). Loans</w:t>
            </w:r>
          </w:p>
        </w:tc>
        <w:tc>
          <w:tcPr>
            <w:tcW w:w="1018" w:type="dxa"/>
            <w:tcMar>
              <w:left w:w="43" w:type="dxa"/>
              <w:right w:w="43" w:type="dxa"/>
            </w:tcMar>
            <w:vAlign w:val="center"/>
          </w:tcPr>
          <w:p w:rsidR="000531B7" w:rsidRDefault="000531B7" w:rsidP="000531B7">
            <w:pPr>
              <w:jc w:val="right"/>
              <w:rPr>
                <w:b/>
                <w:bCs/>
                <w:color w:val="000000"/>
                <w:sz w:val="13"/>
                <w:szCs w:val="13"/>
              </w:rPr>
            </w:pPr>
            <w:r>
              <w:rPr>
                <w:b/>
                <w:bCs/>
                <w:color w:val="000000"/>
                <w:sz w:val="13"/>
                <w:szCs w:val="13"/>
              </w:rPr>
              <w:t>6,170.1</w:t>
            </w:r>
          </w:p>
        </w:tc>
        <w:tc>
          <w:tcPr>
            <w:tcW w:w="1109" w:type="dxa"/>
            <w:shd w:val="clear" w:color="auto" w:fill="auto"/>
            <w:noWrap/>
            <w:tcMar>
              <w:left w:w="43" w:type="dxa"/>
              <w:right w:w="43" w:type="dxa"/>
            </w:tcMar>
            <w:vAlign w:val="center"/>
          </w:tcPr>
          <w:p w:rsidR="000531B7" w:rsidRDefault="000531B7" w:rsidP="000531B7">
            <w:pPr>
              <w:jc w:val="right"/>
              <w:rPr>
                <w:b/>
                <w:bCs/>
                <w:color w:val="000000"/>
                <w:sz w:val="13"/>
                <w:szCs w:val="13"/>
              </w:rPr>
            </w:pPr>
            <w:r>
              <w:rPr>
                <w:b/>
                <w:bCs/>
                <w:color w:val="000000"/>
                <w:sz w:val="13"/>
                <w:szCs w:val="13"/>
              </w:rPr>
              <w:t>6,690.3</w:t>
            </w:r>
          </w:p>
        </w:tc>
        <w:tc>
          <w:tcPr>
            <w:tcW w:w="1018" w:type="dxa"/>
            <w:shd w:val="clear" w:color="auto" w:fill="auto"/>
            <w:noWrap/>
            <w:tcMar>
              <w:left w:w="43" w:type="dxa"/>
              <w:right w:w="43" w:type="dxa"/>
            </w:tcMar>
            <w:vAlign w:val="center"/>
          </w:tcPr>
          <w:p w:rsidR="000531B7" w:rsidRDefault="000531B7" w:rsidP="000531B7">
            <w:pPr>
              <w:jc w:val="right"/>
              <w:rPr>
                <w:b/>
                <w:bCs/>
                <w:color w:val="000000"/>
                <w:sz w:val="13"/>
                <w:szCs w:val="13"/>
              </w:rPr>
            </w:pPr>
            <w:r>
              <w:rPr>
                <w:b/>
                <w:bCs/>
                <w:color w:val="000000"/>
                <w:sz w:val="13"/>
                <w:szCs w:val="13"/>
              </w:rPr>
              <w:t>7,298.3</w:t>
            </w:r>
          </w:p>
        </w:tc>
        <w:tc>
          <w:tcPr>
            <w:tcW w:w="1018" w:type="dxa"/>
            <w:shd w:val="clear" w:color="auto" w:fill="auto"/>
            <w:noWrap/>
            <w:tcMar>
              <w:left w:w="43" w:type="dxa"/>
              <w:right w:w="43" w:type="dxa"/>
            </w:tcMar>
            <w:vAlign w:val="center"/>
          </w:tcPr>
          <w:p w:rsidR="000531B7" w:rsidRDefault="000531B7" w:rsidP="000531B7">
            <w:pPr>
              <w:jc w:val="right"/>
              <w:rPr>
                <w:b/>
                <w:bCs/>
                <w:color w:val="000000"/>
                <w:sz w:val="13"/>
                <w:szCs w:val="13"/>
              </w:rPr>
            </w:pPr>
            <w:r>
              <w:rPr>
                <w:b/>
                <w:bCs/>
                <w:color w:val="000000"/>
                <w:sz w:val="13"/>
                <w:szCs w:val="13"/>
              </w:rPr>
              <w:t>8,053.1</w:t>
            </w:r>
          </w:p>
        </w:tc>
        <w:tc>
          <w:tcPr>
            <w:tcW w:w="1019" w:type="dxa"/>
            <w:shd w:val="clear" w:color="auto" w:fill="auto"/>
            <w:noWrap/>
            <w:tcMar>
              <w:left w:w="43" w:type="dxa"/>
              <w:right w:w="43" w:type="dxa"/>
            </w:tcMar>
            <w:vAlign w:val="center"/>
          </w:tcPr>
          <w:p w:rsidR="000531B7" w:rsidRDefault="000531B7" w:rsidP="000531B7">
            <w:pPr>
              <w:jc w:val="right"/>
              <w:rPr>
                <w:b/>
                <w:bCs/>
                <w:color w:val="000000"/>
                <w:sz w:val="13"/>
                <w:szCs w:val="13"/>
              </w:rPr>
            </w:pPr>
            <w:r>
              <w:rPr>
                <w:b/>
                <w:bCs/>
                <w:color w:val="000000"/>
                <w:sz w:val="13"/>
                <w:szCs w:val="13"/>
              </w:rPr>
              <w:t>8,218.0</w:t>
            </w:r>
          </w:p>
        </w:tc>
        <w:tc>
          <w:tcPr>
            <w:tcW w:w="1000" w:type="dxa"/>
            <w:shd w:val="clear" w:color="auto" w:fill="auto"/>
            <w:noWrap/>
            <w:tcMar>
              <w:left w:w="43" w:type="dxa"/>
              <w:right w:w="43" w:type="dxa"/>
            </w:tcMar>
            <w:vAlign w:val="center"/>
          </w:tcPr>
          <w:p w:rsidR="000531B7" w:rsidRDefault="000531B7" w:rsidP="000531B7">
            <w:pPr>
              <w:jc w:val="right"/>
              <w:rPr>
                <w:b/>
                <w:bCs/>
                <w:color w:val="000000"/>
                <w:sz w:val="13"/>
                <w:szCs w:val="13"/>
              </w:rPr>
            </w:pPr>
            <w:r>
              <w:rPr>
                <w:b/>
                <w:bCs/>
                <w:color w:val="000000"/>
                <w:sz w:val="13"/>
                <w:szCs w:val="13"/>
              </w:rPr>
              <w:t>8,308.3</w:t>
            </w:r>
          </w:p>
        </w:tc>
      </w:tr>
      <w:tr w:rsidR="000531B7" w:rsidRPr="006D5F74" w:rsidTr="000531B7">
        <w:trPr>
          <w:trHeight w:hRule="exact" w:val="160"/>
        </w:trPr>
        <w:tc>
          <w:tcPr>
            <w:tcW w:w="4009" w:type="dxa"/>
            <w:gridSpan w:val="2"/>
            <w:shd w:val="clear" w:color="auto" w:fill="auto"/>
            <w:noWrap/>
            <w:vAlign w:val="bottom"/>
            <w:hideMark/>
          </w:tcPr>
          <w:p w:rsidR="000531B7" w:rsidRPr="006D5F74" w:rsidRDefault="000531B7" w:rsidP="000531B7">
            <w:pPr>
              <w:ind w:firstLineChars="400" w:firstLine="520"/>
              <w:rPr>
                <w:sz w:val="13"/>
                <w:szCs w:val="13"/>
              </w:rPr>
            </w:pPr>
            <w:r w:rsidRPr="006D5F74">
              <w:rPr>
                <w:sz w:val="13"/>
                <w:szCs w:val="13"/>
              </w:rPr>
              <w:t>i) Long term(&gt;1 year)</w:t>
            </w:r>
          </w:p>
        </w:tc>
        <w:tc>
          <w:tcPr>
            <w:tcW w:w="1018" w:type="dxa"/>
            <w:tcMar>
              <w:left w:w="43" w:type="dxa"/>
              <w:right w:w="43" w:type="dxa"/>
            </w:tcMar>
            <w:vAlign w:val="center"/>
          </w:tcPr>
          <w:p w:rsidR="000531B7" w:rsidRDefault="000531B7" w:rsidP="000531B7">
            <w:pPr>
              <w:jc w:val="right"/>
              <w:rPr>
                <w:color w:val="000000"/>
                <w:sz w:val="13"/>
                <w:szCs w:val="13"/>
              </w:rPr>
            </w:pPr>
            <w:r>
              <w:rPr>
                <w:color w:val="000000"/>
                <w:sz w:val="13"/>
                <w:szCs w:val="13"/>
              </w:rPr>
              <w:t>5,972.8</w:t>
            </w:r>
          </w:p>
        </w:tc>
        <w:tc>
          <w:tcPr>
            <w:tcW w:w="1109" w:type="dxa"/>
            <w:shd w:val="clear" w:color="auto" w:fill="auto"/>
            <w:noWrap/>
            <w:tcMar>
              <w:left w:w="43" w:type="dxa"/>
              <w:right w:w="43" w:type="dxa"/>
            </w:tcMar>
            <w:vAlign w:val="center"/>
          </w:tcPr>
          <w:p w:rsidR="000531B7" w:rsidRDefault="000531B7" w:rsidP="000531B7">
            <w:pPr>
              <w:jc w:val="right"/>
              <w:rPr>
                <w:color w:val="000000"/>
                <w:sz w:val="13"/>
                <w:szCs w:val="13"/>
              </w:rPr>
            </w:pPr>
            <w:r>
              <w:rPr>
                <w:color w:val="000000"/>
                <w:sz w:val="13"/>
                <w:szCs w:val="13"/>
              </w:rPr>
              <w:t>6,275.5</w:t>
            </w:r>
          </w:p>
        </w:tc>
        <w:tc>
          <w:tcPr>
            <w:tcW w:w="1018" w:type="dxa"/>
            <w:shd w:val="clear" w:color="auto" w:fill="auto"/>
            <w:noWrap/>
            <w:tcMar>
              <w:left w:w="43" w:type="dxa"/>
              <w:right w:w="43" w:type="dxa"/>
            </w:tcMar>
            <w:vAlign w:val="center"/>
          </w:tcPr>
          <w:p w:rsidR="000531B7" w:rsidRDefault="000531B7" w:rsidP="000531B7">
            <w:pPr>
              <w:jc w:val="right"/>
              <w:rPr>
                <w:color w:val="000000"/>
                <w:sz w:val="13"/>
                <w:szCs w:val="13"/>
              </w:rPr>
            </w:pPr>
            <w:r>
              <w:rPr>
                <w:color w:val="000000"/>
                <w:sz w:val="13"/>
                <w:szCs w:val="13"/>
              </w:rPr>
              <w:t>6,829.3</w:t>
            </w:r>
          </w:p>
        </w:tc>
        <w:tc>
          <w:tcPr>
            <w:tcW w:w="1018" w:type="dxa"/>
            <w:shd w:val="clear" w:color="auto" w:fill="auto"/>
            <w:noWrap/>
            <w:tcMar>
              <w:left w:w="43" w:type="dxa"/>
              <w:right w:w="43" w:type="dxa"/>
            </w:tcMar>
            <w:vAlign w:val="center"/>
          </w:tcPr>
          <w:p w:rsidR="000531B7" w:rsidRDefault="000531B7" w:rsidP="000531B7">
            <w:pPr>
              <w:jc w:val="right"/>
              <w:rPr>
                <w:color w:val="000000"/>
                <w:sz w:val="13"/>
                <w:szCs w:val="13"/>
              </w:rPr>
            </w:pPr>
            <w:r>
              <w:rPr>
                <w:color w:val="000000"/>
                <w:sz w:val="13"/>
                <w:szCs w:val="13"/>
              </w:rPr>
              <w:t>7,518.0</w:t>
            </w:r>
          </w:p>
        </w:tc>
        <w:tc>
          <w:tcPr>
            <w:tcW w:w="1019" w:type="dxa"/>
            <w:shd w:val="clear" w:color="auto" w:fill="auto"/>
            <w:noWrap/>
            <w:tcMar>
              <w:left w:w="43" w:type="dxa"/>
              <w:right w:w="43" w:type="dxa"/>
            </w:tcMar>
            <w:vAlign w:val="center"/>
          </w:tcPr>
          <w:p w:rsidR="000531B7" w:rsidRDefault="000531B7" w:rsidP="000531B7">
            <w:pPr>
              <w:jc w:val="right"/>
              <w:rPr>
                <w:color w:val="000000"/>
                <w:sz w:val="13"/>
                <w:szCs w:val="13"/>
              </w:rPr>
            </w:pPr>
            <w:r>
              <w:rPr>
                <w:color w:val="000000"/>
                <w:sz w:val="13"/>
                <w:szCs w:val="13"/>
              </w:rPr>
              <w:t>7,759.1</w:t>
            </w:r>
          </w:p>
        </w:tc>
        <w:tc>
          <w:tcPr>
            <w:tcW w:w="1000" w:type="dxa"/>
            <w:shd w:val="clear" w:color="auto" w:fill="auto"/>
            <w:noWrap/>
            <w:tcMar>
              <w:left w:w="43" w:type="dxa"/>
              <w:right w:w="43" w:type="dxa"/>
            </w:tcMar>
            <w:vAlign w:val="center"/>
          </w:tcPr>
          <w:p w:rsidR="000531B7" w:rsidRDefault="000531B7" w:rsidP="000531B7">
            <w:pPr>
              <w:jc w:val="right"/>
              <w:rPr>
                <w:color w:val="000000"/>
                <w:sz w:val="13"/>
                <w:szCs w:val="13"/>
              </w:rPr>
            </w:pPr>
            <w:r>
              <w:rPr>
                <w:color w:val="000000"/>
                <w:sz w:val="13"/>
                <w:szCs w:val="13"/>
              </w:rPr>
              <w:t>7,919.1</w:t>
            </w:r>
          </w:p>
        </w:tc>
      </w:tr>
      <w:tr w:rsidR="000531B7" w:rsidRPr="006D5F74" w:rsidTr="000531B7">
        <w:trPr>
          <w:trHeight w:hRule="exact" w:val="160"/>
        </w:trPr>
        <w:tc>
          <w:tcPr>
            <w:tcW w:w="4009" w:type="dxa"/>
            <w:gridSpan w:val="2"/>
            <w:shd w:val="clear" w:color="auto" w:fill="auto"/>
            <w:noWrap/>
            <w:vAlign w:val="bottom"/>
            <w:hideMark/>
          </w:tcPr>
          <w:p w:rsidR="000531B7" w:rsidRPr="006D5F74" w:rsidRDefault="000531B7" w:rsidP="000531B7">
            <w:pPr>
              <w:ind w:firstLineChars="400" w:firstLine="520"/>
              <w:rPr>
                <w:sz w:val="13"/>
                <w:szCs w:val="13"/>
              </w:rPr>
            </w:pPr>
            <w:r w:rsidRPr="006D5F74">
              <w:rPr>
                <w:sz w:val="13"/>
                <w:szCs w:val="13"/>
              </w:rPr>
              <w:t>ii) Short term (&lt;1 year)</w:t>
            </w:r>
          </w:p>
        </w:tc>
        <w:tc>
          <w:tcPr>
            <w:tcW w:w="1018" w:type="dxa"/>
            <w:tcMar>
              <w:left w:w="43" w:type="dxa"/>
              <w:right w:w="43" w:type="dxa"/>
            </w:tcMar>
            <w:vAlign w:val="center"/>
          </w:tcPr>
          <w:p w:rsidR="000531B7" w:rsidRDefault="000531B7" w:rsidP="000531B7">
            <w:pPr>
              <w:jc w:val="right"/>
              <w:rPr>
                <w:color w:val="000000"/>
                <w:sz w:val="13"/>
                <w:szCs w:val="13"/>
              </w:rPr>
            </w:pPr>
            <w:r>
              <w:rPr>
                <w:color w:val="000000"/>
                <w:sz w:val="13"/>
                <w:szCs w:val="13"/>
              </w:rPr>
              <w:t>197.3</w:t>
            </w:r>
          </w:p>
        </w:tc>
        <w:tc>
          <w:tcPr>
            <w:tcW w:w="1109" w:type="dxa"/>
            <w:shd w:val="clear" w:color="auto" w:fill="auto"/>
            <w:noWrap/>
            <w:tcMar>
              <w:left w:w="43" w:type="dxa"/>
              <w:right w:w="43" w:type="dxa"/>
            </w:tcMar>
            <w:vAlign w:val="center"/>
          </w:tcPr>
          <w:p w:rsidR="000531B7" w:rsidRDefault="000531B7" w:rsidP="000531B7">
            <w:pPr>
              <w:jc w:val="right"/>
              <w:rPr>
                <w:color w:val="000000"/>
                <w:sz w:val="13"/>
                <w:szCs w:val="13"/>
              </w:rPr>
            </w:pPr>
            <w:r>
              <w:rPr>
                <w:color w:val="000000"/>
                <w:sz w:val="13"/>
                <w:szCs w:val="13"/>
              </w:rPr>
              <w:t>414.8</w:t>
            </w:r>
          </w:p>
        </w:tc>
        <w:tc>
          <w:tcPr>
            <w:tcW w:w="1018" w:type="dxa"/>
            <w:shd w:val="clear" w:color="auto" w:fill="auto"/>
            <w:noWrap/>
            <w:tcMar>
              <w:left w:w="43" w:type="dxa"/>
              <w:right w:w="43" w:type="dxa"/>
            </w:tcMar>
            <w:vAlign w:val="center"/>
          </w:tcPr>
          <w:p w:rsidR="000531B7" w:rsidRDefault="000531B7" w:rsidP="000531B7">
            <w:pPr>
              <w:jc w:val="right"/>
              <w:rPr>
                <w:color w:val="000000"/>
                <w:sz w:val="13"/>
                <w:szCs w:val="13"/>
              </w:rPr>
            </w:pPr>
            <w:r>
              <w:rPr>
                <w:color w:val="000000"/>
                <w:sz w:val="13"/>
                <w:szCs w:val="13"/>
              </w:rPr>
              <w:t>469.0</w:t>
            </w:r>
          </w:p>
        </w:tc>
        <w:tc>
          <w:tcPr>
            <w:tcW w:w="1018" w:type="dxa"/>
            <w:shd w:val="clear" w:color="auto" w:fill="auto"/>
            <w:noWrap/>
            <w:tcMar>
              <w:left w:w="43" w:type="dxa"/>
              <w:right w:w="43" w:type="dxa"/>
            </w:tcMar>
            <w:vAlign w:val="center"/>
          </w:tcPr>
          <w:p w:rsidR="000531B7" w:rsidRDefault="000531B7" w:rsidP="000531B7">
            <w:pPr>
              <w:jc w:val="right"/>
              <w:rPr>
                <w:color w:val="000000"/>
                <w:sz w:val="13"/>
                <w:szCs w:val="13"/>
              </w:rPr>
            </w:pPr>
            <w:r>
              <w:rPr>
                <w:color w:val="000000"/>
                <w:sz w:val="13"/>
                <w:szCs w:val="13"/>
              </w:rPr>
              <w:t>535.1</w:t>
            </w:r>
          </w:p>
        </w:tc>
        <w:tc>
          <w:tcPr>
            <w:tcW w:w="1019" w:type="dxa"/>
            <w:shd w:val="clear" w:color="auto" w:fill="auto"/>
            <w:noWrap/>
            <w:tcMar>
              <w:left w:w="43" w:type="dxa"/>
              <w:right w:w="43" w:type="dxa"/>
            </w:tcMar>
            <w:vAlign w:val="center"/>
          </w:tcPr>
          <w:p w:rsidR="000531B7" w:rsidRDefault="000531B7" w:rsidP="000531B7">
            <w:pPr>
              <w:jc w:val="right"/>
              <w:rPr>
                <w:color w:val="000000"/>
                <w:sz w:val="13"/>
                <w:szCs w:val="13"/>
              </w:rPr>
            </w:pPr>
            <w:r>
              <w:rPr>
                <w:color w:val="000000"/>
                <w:sz w:val="13"/>
                <w:szCs w:val="13"/>
              </w:rPr>
              <w:t>458.9</w:t>
            </w:r>
          </w:p>
        </w:tc>
        <w:tc>
          <w:tcPr>
            <w:tcW w:w="1000" w:type="dxa"/>
            <w:shd w:val="clear" w:color="auto" w:fill="auto"/>
            <w:noWrap/>
            <w:tcMar>
              <w:left w:w="43" w:type="dxa"/>
              <w:right w:w="43" w:type="dxa"/>
            </w:tcMar>
            <w:vAlign w:val="center"/>
          </w:tcPr>
          <w:p w:rsidR="000531B7" w:rsidRDefault="000531B7" w:rsidP="000531B7">
            <w:pPr>
              <w:jc w:val="right"/>
              <w:rPr>
                <w:color w:val="000000"/>
                <w:sz w:val="13"/>
                <w:szCs w:val="13"/>
              </w:rPr>
            </w:pPr>
            <w:r>
              <w:rPr>
                <w:color w:val="000000"/>
                <w:sz w:val="13"/>
                <w:szCs w:val="13"/>
              </w:rPr>
              <w:t>389.2</w:t>
            </w:r>
          </w:p>
        </w:tc>
      </w:tr>
      <w:tr w:rsidR="000531B7" w:rsidRPr="006D5F74" w:rsidTr="000531B7">
        <w:trPr>
          <w:trHeight w:hRule="exact" w:val="160"/>
        </w:trPr>
        <w:tc>
          <w:tcPr>
            <w:tcW w:w="4009" w:type="dxa"/>
            <w:gridSpan w:val="2"/>
            <w:shd w:val="clear" w:color="auto" w:fill="auto"/>
            <w:noWrap/>
            <w:vAlign w:val="bottom"/>
            <w:hideMark/>
          </w:tcPr>
          <w:p w:rsidR="000531B7" w:rsidRPr="006D5F74" w:rsidRDefault="000531B7" w:rsidP="000531B7">
            <w:pPr>
              <w:ind w:firstLineChars="300" w:firstLine="392"/>
              <w:rPr>
                <w:b/>
                <w:bCs/>
                <w:sz w:val="13"/>
                <w:szCs w:val="13"/>
              </w:rPr>
            </w:pPr>
            <w:r w:rsidRPr="006D5F74">
              <w:rPr>
                <w:b/>
                <w:bCs/>
                <w:sz w:val="13"/>
                <w:szCs w:val="13"/>
              </w:rPr>
              <w:t>ii) non-guaranteed bonds</w:t>
            </w:r>
          </w:p>
        </w:tc>
        <w:tc>
          <w:tcPr>
            <w:tcW w:w="1018" w:type="dxa"/>
            <w:tcMar>
              <w:left w:w="43" w:type="dxa"/>
              <w:right w:w="43" w:type="dxa"/>
            </w:tcMar>
            <w:vAlign w:val="center"/>
          </w:tcPr>
          <w:p w:rsidR="000531B7" w:rsidRDefault="000531B7" w:rsidP="000531B7">
            <w:pPr>
              <w:jc w:val="right"/>
              <w:rPr>
                <w:b/>
                <w:bCs/>
                <w:color w:val="000000"/>
                <w:sz w:val="13"/>
                <w:szCs w:val="13"/>
              </w:rPr>
            </w:pPr>
            <w:r>
              <w:rPr>
                <w:b/>
                <w:bCs/>
                <w:color w:val="000000"/>
                <w:sz w:val="13"/>
                <w:szCs w:val="13"/>
              </w:rPr>
              <w:t>12.0</w:t>
            </w:r>
          </w:p>
        </w:tc>
        <w:tc>
          <w:tcPr>
            <w:tcW w:w="1109" w:type="dxa"/>
            <w:shd w:val="clear" w:color="auto" w:fill="auto"/>
            <w:noWrap/>
            <w:tcMar>
              <w:left w:w="43" w:type="dxa"/>
              <w:right w:w="43" w:type="dxa"/>
            </w:tcMar>
            <w:vAlign w:val="center"/>
          </w:tcPr>
          <w:p w:rsidR="000531B7" w:rsidRDefault="000531B7" w:rsidP="000531B7">
            <w:pPr>
              <w:jc w:val="right"/>
              <w:rPr>
                <w:b/>
                <w:bCs/>
                <w:color w:val="000000"/>
                <w:sz w:val="13"/>
                <w:szCs w:val="13"/>
              </w:rPr>
            </w:pPr>
            <w:r>
              <w:rPr>
                <w:b/>
                <w:bCs/>
                <w:color w:val="000000"/>
                <w:sz w:val="13"/>
                <w:szCs w:val="13"/>
              </w:rPr>
              <w:t>12.0</w:t>
            </w:r>
          </w:p>
        </w:tc>
        <w:tc>
          <w:tcPr>
            <w:tcW w:w="1018" w:type="dxa"/>
            <w:shd w:val="clear" w:color="auto" w:fill="auto"/>
            <w:noWrap/>
            <w:tcMar>
              <w:left w:w="43" w:type="dxa"/>
              <w:right w:w="43" w:type="dxa"/>
            </w:tcMar>
            <w:vAlign w:val="center"/>
          </w:tcPr>
          <w:p w:rsidR="000531B7" w:rsidRDefault="000531B7" w:rsidP="000531B7">
            <w:pPr>
              <w:jc w:val="right"/>
              <w:rPr>
                <w:b/>
                <w:bCs/>
                <w:color w:val="000000"/>
                <w:sz w:val="13"/>
                <w:szCs w:val="13"/>
              </w:rPr>
            </w:pPr>
            <w:r>
              <w:rPr>
                <w:b/>
                <w:bCs/>
                <w:color w:val="000000"/>
                <w:sz w:val="13"/>
                <w:szCs w:val="13"/>
              </w:rPr>
              <w:t>12.0</w:t>
            </w:r>
          </w:p>
        </w:tc>
        <w:tc>
          <w:tcPr>
            <w:tcW w:w="1018" w:type="dxa"/>
            <w:shd w:val="clear" w:color="auto" w:fill="auto"/>
            <w:noWrap/>
            <w:tcMar>
              <w:left w:w="43" w:type="dxa"/>
              <w:right w:w="43" w:type="dxa"/>
            </w:tcMar>
            <w:vAlign w:val="center"/>
          </w:tcPr>
          <w:p w:rsidR="000531B7" w:rsidRDefault="000531B7" w:rsidP="000531B7">
            <w:pPr>
              <w:jc w:val="right"/>
              <w:rPr>
                <w:b/>
                <w:bCs/>
                <w:color w:val="000000"/>
                <w:sz w:val="13"/>
                <w:szCs w:val="13"/>
              </w:rPr>
            </w:pPr>
            <w:r>
              <w:rPr>
                <w:b/>
                <w:bCs/>
                <w:color w:val="000000"/>
                <w:sz w:val="13"/>
                <w:szCs w:val="13"/>
              </w:rPr>
              <w:t>12.0</w:t>
            </w:r>
          </w:p>
        </w:tc>
        <w:tc>
          <w:tcPr>
            <w:tcW w:w="1019" w:type="dxa"/>
            <w:shd w:val="clear" w:color="auto" w:fill="auto"/>
            <w:noWrap/>
            <w:tcMar>
              <w:left w:w="43" w:type="dxa"/>
              <w:right w:w="43" w:type="dxa"/>
            </w:tcMar>
            <w:vAlign w:val="center"/>
          </w:tcPr>
          <w:p w:rsidR="000531B7" w:rsidRDefault="000531B7" w:rsidP="000531B7">
            <w:pPr>
              <w:jc w:val="right"/>
              <w:rPr>
                <w:b/>
                <w:bCs/>
                <w:color w:val="000000"/>
                <w:sz w:val="13"/>
                <w:szCs w:val="13"/>
              </w:rPr>
            </w:pPr>
            <w:r>
              <w:rPr>
                <w:b/>
                <w:bCs/>
                <w:color w:val="000000"/>
                <w:sz w:val="13"/>
                <w:szCs w:val="13"/>
              </w:rPr>
              <w:t>12.0</w:t>
            </w:r>
          </w:p>
        </w:tc>
        <w:tc>
          <w:tcPr>
            <w:tcW w:w="1000" w:type="dxa"/>
            <w:shd w:val="clear" w:color="auto" w:fill="auto"/>
            <w:noWrap/>
            <w:tcMar>
              <w:left w:w="43" w:type="dxa"/>
              <w:right w:w="43" w:type="dxa"/>
            </w:tcMar>
            <w:vAlign w:val="center"/>
          </w:tcPr>
          <w:p w:rsidR="000531B7" w:rsidRDefault="000531B7" w:rsidP="000531B7">
            <w:pPr>
              <w:jc w:val="right"/>
              <w:rPr>
                <w:b/>
                <w:bCs/>
                <w:color w:val="000000"/>
                <w:sz w:val="13"/>
                <w:szCs w:val="13"/>
              </w:rPr>
            </w:pPr>
            <w:r>
              <w:rPr>
                <w:b/>
                <w:bCs/>
                <w:color w:val="000000"/>
                <w:sz w:val="13"/>
                <w:szCs w:val="13"/>
              </w:rPr>
              <w:t>12.0</w:t>
            </w:r>
          </w:p>
        </w:tc>
      </w:tr>
      <w:tr w:rsidR="000531B7" w:rsidRPr="006D5F74" w:rsidTr="000531B7">
        <w:trPr>
          <w:trHeight w:hRule="exact" w:val="160"/>
        </w:trPr>
        <w:tc>
          <w:tcPr>
            <w:tcW w:w="4009" w:type="dxa"/>
            <w:gridSpan w:val="2"/>
            <w:shd w:val="clear" w:color="auto" w:fill="auto"/>
            <w:noWrap/>
            <w:vAlign w:val="bottom"/>
            <w:hideMark/>
          </w:tcPr>
          <w:p w:rsidR="000531B7" w:rsidRPr="006D5F74" w:rsidRDefault="000531B7" w:rsidP="000531B7">
            <w:pPr>
              <w:ind w:firstLineChars="300" w:firstLine="392"/>
              <w:rPr>
                <w:b/>
                <w:bCs/>
                <w:sz w:val="13"/>
                <w:szCs w:val="13"/>
              </w:rPr>
            </w:pPr>
            <w:r w:rsidRPr="006D5F74">
              <w:rPr>
                <w:b/>
                <w:bCs/>
                <w:sz w:val="13"/>
                <w:szCs w:val="13"/>
              </w:rPr>
              <w:t>iii) Trade credits</w:t>
            </w:r>
          </w:p>
        </w:tc>
        <w:tc>
          <w:tcPr>
            <w:tcW w:w="1018" w:type="dxa"/>
            <w:tcMar>
              <w:left w:w="43" w:type="dxa"/>
              <w:right w:w="43" w:type="dxa"/>
            </w:tcMar>
            <w:vAlign w:val="center"/>
          </w:tcPr>
          <w:p w:rsidR="000531B7" w:rsidRDefault="000531B7" w:rsidP="000531B7">
            <w:pPr>
              <w:jc w:val="right"/>
              <w:rPr>
                <w:b/>
                <w:bCs/>
                <w:color w:val="000000"/>
                <w:sz w:val="13"/>
                <w:szCs w:val="13"/>
              </w:rPr>
            </w:pPr>
            <w:r>
              <w:rPr>
                <w:b/>
                <w:bCs/>
                <w:color w:val="000000"/>
                <w:sz w:val="13"/>
                <w:szCs w:val="13"/>
              </w:rPr>
              <w:t>601.4</w:t>
            </w:r>
          </w:p>
        </w:tc>
        <w:tc>
          <w:tcPr>
            <w:tcW w:w="1109" w:type="dxa"/>
            <w:shd w:val="clear" w:color="auto" w:fill="auto"/>
            <w:noWrap/>
            <w:tcMar>
              <w:left w:w="43" w:type="dxa"/>
              <w:right w:w="43" w:type="dxa"/>
            </w:tcMar>
            <w:vAlign w:val="center"/>
          </w:tcPr>
          <w:p w:rsidR="000531B7" w:rsidRDefault="000531B7" w:rsidP="000531B7">
            <w:pPr>
              <w:jc w:val="right"/>
              <w:rPr>
                <w:b/>
                <w:bCs/>
                <w:color w:val="000000"/>
                <w:sz w:val="13"/>
                <w:szCs w:val="13"/>
              </w:rPr>
            </w:pPr>
            <w:r>
              <w:rPr>
                <w:b/>
                <w:bCs/>
                <w:color w:val="000000"/>
                <w:sz w:val="13"/>
                <w:szCs w:val="13"/>
              </w:rPr>
              <w:t>601.4</w:t>
            </w:r>
          </w:p>
        </w:tc>
        <w:tc>
          <w:tcPr>
            <w:tcW w:w="1018" w:type="dxa"/>
            <w:shd w:val="clear" w:color="auto" w:fill="auto"/>
            <w:noWrap/>
            <w:tcMar>
              <w:left w:w="43" w:type="dxa"/>
              <w:right w:w="43" w:type="dxa"/>
            </w:tcMar>
            <w:vAlign w:val="center"/>
          </w:tcPr>
          <w:p w:rsidR="000531B7" w:rsidRDefault="000531B7" w:rsidP="000531B7">
            <w:pPr>
              <w:jc w:val="right"/>
              <w:rPr>
                <w:b/>
                <w:bCs/>
                <w:color w:val="000000"/>
                <w:sz w:val="13"/>
                <w:szCs w:val="13"/>
              </w:rPr>
            </w:pPr>
            <w:r>
              <w:rPr>
                <w:b/>
                <w:bCs/>
                <w:color w:val="000000"/>
                <w:sz w:val="13"/>
                <w:szCs w:val="13"/>
              </w:rPr>
              <w:t>601.4</w:t>
            </w:r>
          </w:p>
        </w:tc>
        <w:tc>
          <w:tcPr>
            <w:tcW w:w="1018" w:type="dxa"/>
            <w:shd w:val="clear" w:color="auto" w:fill="auto"/>
            <w:noWrap/>
            <w:tcMar>
              <w:left w:w="43" w:type="dxa"/>
              <w:right w:w="43" w:type="dxa"/>
            </w:tcMar>
            <w:vAlign w:val="center"/>
          </w:tcPr>
          <w:p w:rsidR="000531B7" w:rsidRDefault="000531B7" w:rsidP="000531B7">
            <w:pPr>
              <w:jc w:val="right"/>
              <w:rPr>
                <w:b/>
                <w:bCs/>
                <w:color w:val="000000"/>
                <w:sz w:val="13"/>
                <w:szCs w:val="13"/>
              </w:rPr>
            </w:pPr>
            <w:r>
              <w:rPr>
                <w:b/>
                <w:bCs/>
                <w:color w:val="000000"/>
                <w:sz w:val="13"/>
                <w:szCs w:val="13"/>
              </w:rPr>
              <w:t>601.4</w:t>
            </w:r>
          </w:p>
        </w:tc>
        <w:tc>
          <w:tcPr>
            <w:tcW w:w="1019" w:type="dxa"/>
            <w:shd w:val="clear" w:color="auto" w:fill="auto"/>
            <w:noWrap/>
            <w:tcMar>
              <w:left w:w="43" w:type="dxa"/>
              <w:right w:w="43" w:type="dxa"/>
            </w:tcMar>
            <w:vAlign w:val="center"/>
          </w:tcPr>
          <w:p w:rsidR="000531B7" w:rsidRDefault="000531B7" w:rsidP="000531B7">
            <w:pPr>
              <w:jc w:val="right"/>
              <w:rPr>
                <w:b/>
                <w:bCs/>
                <w:color w:val="000000"/>
                <w:sz w:val="13"/>
                <w:szCs w:val="13"/>
              </w:rPr>
            </w:pPr>
            <w:r>
              <w:rPr>
                <w:b/>
                <w:bCs/>
                <w:color w:val="000000"/>
                <w:sz w:val="13"/>
                <w:szCs w:val="13"/>
              </w:rPr>
              <w:t>601.4</w:t>
            </w:r>
          </w:p>
        </w:tc>
        <w:tc>
          <w:tcPr>
            <w:tcW w:w="1000" w:type="dxa"/>
            <w:shd w:val="clear" w:color="auto" w:fill="auto"/>
            <w:noWrap/>
            <w:tcMar>
              <w:left w:w="43" w:type="dxa"/>
              <w:right w:w="43" w:type="dxa"/>
            </w:tcMar>
            <w:vAlign w:val="center"/>
          </w:tcPr>
          <w:p w:rsidR="000531B7" w:rsidRDefault="000531B7" w:rsidP="000531B7">
            <w:pPr>
              <w:jc w:val="right"/>
              <w:rPr>
                <w:b/>
                <w:bCs/>
                <w:color w:val="000000"/>
                <w:sz w:val="13"/>
                <w:szCs w:val="13"/>
              </w:rPr>
            </w:pPr>
            <w:r>
              <w:rPr>
                <w:b/>
                <w:bCs/>
                <w:color w:val="000000"/>
                <w:sz w:val="13"/>
                <w:szCs w:val="13"/>
              </w:rPr>
              <w:t>601.4</w:t>
            </w:r>
          </w:p>
        </w:tc>
      </w:tr>
      <w:tr w:rsidR="000531B7" w:rsidRPr="006D5F74" w:rsidTr="000531B7">
        <w:trPr>
          <w:trHeight w:hRule="exact" w:val="160"/>
        </w:trPr>
        <w:tc>
          <w:tcPr>
            <w:tcW w:w="4009" w:type="dxa"/>
            <w:gridSpan w:val="2"/>
            <w:shd w:val="clear" w:color="auto" w:fill="auto"/>
            <w:noWrap/>
            <w:vAlign w:val="bottom"/>
            <w:hideMark/>
          </w:tcPr>
          <w:p w:rsidR="000531B7" w:rsidRPr="006D5F74" w:rsidRDefault="000531B7" w:rsidP="000531B7">
            <w:pPr>
              <w:ind w:firstLineChars="300" w:firstLine="392"/>
              <w:rPr>
                <w:b/>
                <w:bCs/>
                <w:sz w:val="13"/>
                <w:szCs w:val="13"/>
              </w:rPr>
            </w:pPr>
            <w:r w:rsidRPr="006D5F74">
              <w:rPr>
                <w:b/>
                <w:bCs/>
                <w:sz w:val="13"/>
                <w:szCs w:val="13"/>
              </w:rPr>
              <w:t>iv) Other debt liabilities</w:t>
            </w:r>
            <w:r w:rsidRPr="006D5F74">
              <w:rPr>
                <w:b/>
                <w:bCs/>
                <w:sz w:val="18"/>
                <w:szCs w:val="18"/>
                <w:vertAlign w:val="superscript"/>
              </w:rPr>
              <w:t>3</w:t>
            </w:r>
          </w:p>
        </w:tc>
        <w:tc>
          <w:tcPr>
            <w:tcW w:w="1018" w:type="dxa"/>
            <w:tcMar>
              <w:left w:w="43" w:type="dxa"/>
              <w:right w:w="43" w:type="dxa"/>
            </w:tcMar>
            <w:vAlign w:val="center"/>
          </w:tcPr>
          <w:p w:rsidR="000531B7" w:rsidRDefault="000531B7" w:rsidP="000531B7">
            <w:pPr>
              <w:jc w:val="right"/>
              <w:rPr>
                <w:b/>
                <w:bCs/>
                <w:color w:val="000000"/>
                <w:sz w:val="13"/>
                <w:szCs w:val="13"/>
              </w:rPr>
            </w:pPr>
            <w:r>
              <w:rPr>
                <w:b/>
                <w:bCs/>
                <w:color w:val="000000"/>
                <w:sz w:val="13"/>
                <w:szCs w:val="13"/>
              </w:rPr>
              <w:t>411.3</w:t>
            </w:r>
          </w:p>
        </w:tc>
        <w:tc>
          <w:tcPr>
            <w:tcW w:w="1109" w:type="dxa"/>
            <w:shd w:val="clear" w:color="auto" w:fill="auto"/>
            <w:noWrap/>
            <w:tcMar>
              <w:left w:w="43" w:type="dxa"/>
              <w:right w:w="43" w:type="dxa"/>
            </w:tcMar>
            <w:vAlign w:val="center"/>
          </w:tcPr>
          <w:p w:rsidR="000531B7" w:rsidRDefault="000531B7" w:rsidP="000531B7">
            <w:pPr>
              <w:jc w:val="right"/>
              <w:rPr>
                <w:b/>
                <w:bCs/>
                <w:color w:val="000000"/>
                <w:sz w:val="13"/>
                <w:szCs w:val="13"/>
              </w:rPr>
            </w:pPr>
            <w:r>
              <w:rPr>
                <w:b/>
                <w:bCs/>
                <w:color w:val="000000"/>
                <w:sz w:val="13"/>
                <w:szCs w:val="13"/>
              </w:rPr>
              <w:t>408.8</w:t>
            </w:r>
          </w:p>
        </w:tc>
        <w:tc>
          <w:tcPr>
            <w:tcW w:w="1018" w:type="dxa"/>
            <w:shd w:val="clear" w:color="auto" w:fill="auto"/>
            <w:noWrap/>
            <w:tcMar>
              <w:left w:w="43" w:type="dxa"/>
              <w:right w:w="43" w:type="dxa"/>
            </w:tcMar>
            <w:vAlign w:val="center"/>
          </w:tcPr>
          <w:p w:rsidR="000531B7" w:rsidRDefault="000531B7" w:rsidP="000531B7">
            <w:pPr>
              <w:jc w:val="right"/>
              <w:rPr>
                <w:b/>
                <w:bCs/>
                <w:color w:val="000000"/>
                <w:sz w:val="13"/>
                <w:szCs w:val="13"/>
              </w:rPr>
            </w:pPr>
            <w:r>
              <w:rPr>
                <w:b/>
                <w:bCs/>
                <w:color w:val="000000"/>
                <w:sz w:val="13"/>
                <w:szCs w:val="13"/>
              </w:rPr>
              <w:t>401.9</w:t>
            </w:r>
          </w:p>
        </w:tc>
        <w:tc>
          <w:tcPr>
            <w:tcW w:w="1018" w:type="dxa"/>
            <w:shd w:val="clear" w:color="auto" w:fill="auto"/>
            <w:noWrap/>
            <w:tcMar>
              <w:left w:w="43" w:type="dxa"/>
              <w:right w:w="43" w:type="dxa"/>
            </w:tcMar>
            <w:vAlign w:val="center"/>
          </w:tcPr>
          <w:p w:rsidR="000531B7" w:rsidRDefault="000531B7" w:rsidP="000531B7">
            <w:pPr>
              <w:jc w:val="right"/>
              <w:rPr>
                <w:b/>
                <w:bCs/>
                <w:color w:val="000000"/>
                <w:sz w:val="13"/>
                <w:szCs w:val="13"/>
              </w:rPr>
            </w:pPr>
            <w:r>
              <w:rPr>
                <w:b/>
                <w:bCs/>
                <w:color w:val="000000"/>
                <w:sz w:val="13"/>
                <w:szCs w:val="13"/>
              </w:rPr>
              <w:t>404.8</w:t>
            </w:r>
          </w:p>
        </w:tc>
        <w:tc>
          <w:tcPr>
            <w:tcW w:w="1019" w:type="dxa"/>
            <w:shd w:val="clear" w:color="auto" w:fill="auto"/>
            <w:noWrap/>
            <w:tcMar>
              <w:left w:w="43" w:type="dxa"/>
              <w:right w:w="43" w:type="dxa"/>
            </w:tcMar>
            <w:vAlign w:val="center"/>
          </w:tcPr>
          <w:p w:rsidR="000531B7" w:rsidRDefault="000531B7" w:rsidP="000531B7">
            <w:pPr>
              <w:jc w:val="right"/>
              <w:rPr>
                <w:b/>
                <w:bCs/>
                <w:color w:val="000000"/>
                <w:sz w:val="13"/>
                <w:szCs w:val="13"/>
              </w:rPr>
            </w:pPr>
            <w:r>
              <w:rPr>
                <w:b/>
                <w:bCs/>
                <w:color w:val="000000"/>
                <w:sz w:val="13"/>
                <w:szCs w:val="13"/>
              </w:rPr>
              <w:t>408.7</w:t>
            </w:r>
          </w:p>
        </w:tc>
        <w:tc>
          <w:tcPr>
            <w:tcW w:w="1000" w:type="dxa"/>
            <w:shd w:val="clear" w:color="auto" w:fill="auto"/>
            <w:noWrap/>
            <w:tcMar>
              <w:left w:w="43" w:type="dxa"/>
              <w:right w:w="43" w:type="dxa"/>
            </w:tcMar>
            <w:vAlign w:val="center"/>
          </w:tcPr>
          <w:p w:rsidR="000531B7" w:rsidRDefault="000531B7" w:rsidP="000531B7">
            <w:pPr>
              <w:jc w:val="right"/>
              <w:rPr>
                <w:b/>
                <w:bCs/>
                <w:color w:val="000000"/>
                <w:sz w:val="13"/>
                <w:szCs w:val="13"/>
              </w:rPr>
            </w:pPr>
            <w:r>
              <w:rPr>
                <w:b/>
                <w:bCs/>
                <w:color w:val="000000"/>
                <w:sz w:val="13"/>
                <w:szCs w:val="13"/>
              </w:rPr>
              <w:t>408.7</w:t>
            </w:r>
          </w:p>
        </w:tc>
      </w:tr>
      <w:tr w:rsidR="000531B7" w:rsidRPr="006D5F74" w:rsidTr="000531B7">
        <w:trPr>
          <w:trHeight w:hRule="exact" w:val="160"/>
        </w:trPr>
        <w:tc>
          <w:tcPr>
            <w:tcW w:w="4009" w:type="dxa"/>
            <w:gridSpan w:val="2"/>
            <w:tcBorders>
              <w:bottom w:val="single" w:sz="8" w:space="0" w:color="auto"/>
            </w:tcBorders>
            <w:shd w:val="clear" w:color="auto" w:fill="auto"/>
            <w:noWrap/>
            <w:vAlign w:val="bottom"/>
            <w:hideMark/>
          </w:tcPr>
          <w:p w:rsidR="000531B7" w:rsidRPr="006D5F74" w:rsidRDefault="000531B7" w:rsidP="000531B7">
            <w:pPr>
              <w:ind w:firstLineChars="100" w:firstLine="131"/>
              <w:rPr>
                <w:b/>
                <w:bCs/>
                <w:sz w:val="13"/>
                <w:szCs w:val="13"/>
              </w:rPr>
            </w:pPr>
            <w:r w:rsidRPr="006D5F74">
              <w:rPr>
                <w:b/>
                <w:bCs/>
                <w:sz w:val="13"/>
                <w:szCs w:val="13"/>
              </w:rPr>
              <w:t>E. Debt liabilities to direct investors - Intercompany debt</w:t>
            </w:r>
          </w:p>
        </w:tc>
        <w:tc>
          <w:tcPr>
            <w:tcW w:w="1018" w:type="dxa"/>
            <w:tcBorders>
              <w:bottom w:val="single" w:sz="8" w:space="0" w:color="auto"/>
            </w:tcBorders>
            <w:tcMar>
              <w:left w:w="43" w:type="dxa"/>
              <w:right w:w="43" w:type="dxa"/>
            </w:tcMar>
            <w:vAlign w:val="center"/>
          </w:tcPr>
          <w:p w:rsidR="000531B7" w:rsidRDefault="000531B7" w:rsidP="000531B7">
            <w:pPr>
              <w:jc w:val="right"/>
              <w:rPr>
                <w:b/>
                <w:bCs/>
                <w:color w:val="000000"/>
                <w:sz w:val="13"/>
                <w:szCs w:val="13"/>
              </w:rPr>
            </w:pPr>
            <w:r>
              <w:rPr>
                <w:b/>
                <w:bCs/>
                <w:color w:val="000000"/>
                <w:sz w:val="13"/>
                <w:szCs w:val="13"/>
              </w:rPr>
              <w:t>3,457.5</w:t>
            </w:r>
          </w:p>
        </w:tc>
        <w:tc>
          <w:tcPr>
            <w:tcW w:w="1109" w:type="dxa"/>
            <w:tcBorders>
              <w:bottom w:val="single" w:sz="8" w:space="0" w:color="auto"/>
            </w:tcBorders>
            <w:shd w:val="clear" w:color="auto" w:fill="auto"/>
            <w:noWrap/>
            <w:tcMar>
              <w:left w:w="43" w:type="dxa"/>
              <w:right w:w="43" w:type="dxa"/>
            </w:tcMar>
            <w:vAlign w:val="center"/>
          </w:tcPr>
          <w:p w:rsidR="000531B7" w:rsidRDefault="000531B7" w:rsidP="000531B7">
            <w:pPr>
              <w:jc w:val="right"/>
              <w:rPr>
                <w:b/>
                <w:bCs/>
                <w:color w:val="000000"/>
                <w:sz w:val="13"/>
                <w:szCs w:val="13"/>
              </w:rPr>
            </w:pPr>
            <w:r>
              <w:rPr>
                <w:b/>
                <w:bCs/>
                <w:color w:val="000000"/>
                <w:sz w:val="13"/>
                <w:szCs w:val="13"/>
              </w:rPr>
              <w:t>3,616.5</w:t>
            </w:r>
          </w:p>
        </w:tc>
        <w:tc>
          <w:tcPr>
            <w:tcW w:w="1018" w:type="dxa"/>
            <w:tcBorders>
              <w:bottom w:val="single" w:sz="8" w:space="0" w:color="auto"/>
            </w:tcBorders>
            <w:shd w:val="clear" w:color="auto" w:fill="auto"/>
            <w:noWrap/>
            <w:tcMar>
              <w:left w:w="43" w:type="dxa"/>
              <w:right w:w="43" w:type="dxa"/>
            </w:tcMar>
            <w:vAlign w:val="center"/>
          </w:tcPr>
          <w:p w:rsidR="000531B7" w:rsidRDefault="000531B7" w:rsidP="000531B7">
            <w:pPr>
              <w:jc w:val="right"/>
              <w:rPr>
                <w:b/>
                <w:bCs/>
                <w:color w:val="000000"/>
                <w:sz w:val="13"/>
                <w:szCs w:val="13"/>
              </w:rPr>
            </w:pPr>
            <w:r>
              <w:rPr>
                <w:b/>
                <w:bCs/>
                <w:color w:val="000000"/>
                <w:sz w:val="13"/>
                <w:szCs w:val="13"/>
              </w:rPr>
              <w:t>3,670.7</w:t>
            </w:r>
          </w:p>
        </w:tc>
        <w:tc>
          <w:tcPr>
            <w:tcW w:w="1018" w:type="dxa"/>
            <w:tcBorders>
              <w:bottom w:val="single" w:sz="8" w:space="0" w:color="auto"/>
            </w:tcBorders>
            <w:shd w:val="clear" w:color="auto" w:fill="auto"/>
            <w:noWrap/>
            <w:tcMar>
              <w:left w:w="43" w:type="dxa"/>
              <w:right w:w="43" w:type="dxa"/>
            </w:tcMar>
            <w:vAlign w:val="center"/>
          </w:tcPr>
          <w:p w:rsidR="000531B7" w:rsidRDefault="000531B7" w:rsidP="000531B7">
            <w:pPr>
              <w:jc w:val="right"/>
              <w:rPr>
                <w:b/>
                <w:bCs/>
                <w:color w:val="000000"/>
                <w:sz w:val="13"/>
                <w:szCs w:val="13"/>
              </w:rPr>
            </w:pPr>
            <w:r>
              <w:rPr>
                <w:b/>
                <w:bCs/>
                <w:color w:val="000000"/>
                <w:sz w:val="13"/>
                <w:szCs w:val="13"/>
              </w:rPr>
              <w:t>3,826.0</w:t>
            </w:r>
          </w:p>
        </w:tc>
        <w:tc>
          <w:tcPr>
            <w:tcW w:w="1019" w:type="dxa"/>
            <w:tcBorders>
              <w:bottom w:val="single" w:sz="8" w:space="0" w:color="auto"/>
            </w:tcBorders>
            <w:shd w:val="clear" w:color="auto" w:fill="auto"/>
            <w:noWrap/>
            <w:tcMar>
              <w:left w:w="43" w:type="dxa"/>
              <w:right w:w="43" w:type="dxa"/>
            </w:tcMar>
            <w:vAlign w:val="center"/>
          </w:tcPr>
          <w:p w:rsidR="000531B7" w:rsidRDefault="000531B7" w:rsidP="000531B7">
            <w:pPr>
              <w:jc w:val="right"/>
              <w:rPr>
                <w:b/>
                <w:bCs/>
                <w:color w:val="000000"/>
                <w:sz w:val="13"/>
                <w:szCs w:val="13"/>
              </w:rPr>
            </w:pPr>
            <w:r>
              <w:rPr>
                <w:b/>
                <w:bCs/>
                <w:color w:val="000000"/>
                <w:sz w:val="13"/>
                <w:szCs w:val="13"/>
              </w:rPr>
              <w:t>3,856.7</w:t>
            </w:r>
          </w:p>
        </w:tc>
        <w:tc>
          <w:tcPr>
            <w:tcW w:w="1000" w:type="dxa"/>
            <w:tcBorders>
              <w:bottom w:val="single" w:sz="8" w:space="0" w:color="auto"/>
            </w:tcBorders>
            <w:shd w:val="clear" w:color="auto" w:fill="auto"/>
            <w:noWrap/>
            <w:tcMar>
              <w:left w:w="43" w:type="dxa"/>
              <w:right w:w="43" w:type="dxa"/>
            </w:tcMar>
            <w:vAlign w:val="center"/>
          </w:tcPr>
          <w:p w:rsidR="000531B7" w:rsidRDefault="000531B7" w:rsidP="000531B7">
            <w:pPr>
              <w:jc w:val="right"/>
              <w:rPr>
                <w:b/>
                <w:bCs/>
                <w:color w:val="000000"/>
                <w:sz w:val="13"/>
                <w:szCs w:val="13"/>
              </w:rPr>
            </w:pPr>
            <w:r>
              <w:rPr>
                <w:b/>
                <w:bCs/>
                <w:color w:val="000000"/>
                <w:sz w:val="13"/>
                <w:szCs w:val="13"/>
              </w:rPr>
              <w:t>3,843.0</w:t>
            </w:r>
          </w:p>
        </w:tc>
      </w:tr>
      <w:tr w:rsidR="000531B7" w:rsidRPr="006D5F74" w:rsidTr="000531B7">
        <w:trPr>
          <w:trHeight w:hRule="exact" w:val="185"/>
        </w:trPr>
        <w:tc>
          <w:tcPr>
            <w:tcW w:w="4009" w:type="dxa"/>
            <w:gridSpan w:val="2"/>
            <w:tcBorders>
              <w:top w:val="single" w:sz="8" w:space="0" w:color="auto"/>
              <w:bottom w:val="single" w:sz="8" w:space="0" w:color="auto"/>
            </w:tcBorders>
            <w:shd w:val="clear" w:color="auto" w:fill="auto"/>
            <w:noWrap/>
            <w:hideMark/>
          </w:tcPr>
          <w:p w:rsidR="000531B7" w:rsidRPr="006D5F74" w:rsidRDefault="000531B7" w:rsidP="000531B7">
            <w:pPr>
              <w:jc w:val="center"/>
              <w:rPr>
                <w:b/>
                <w:bCs/>
                <w:sz w:val="13"/>
                <w:szCs w:val="13"/>
              </w:rPr>
            </w:pPr>
            <w:r w:rsidRPr="006D5F74">
              <w:rPr>
                <w:b/>
                <w:bCs/>
                <w:sz w:val="13"/>
                <w:szCs w:val="13"/>
              </w:rPr>
              <w:t>Total exter</w:t>
            </w:r>
            <w:r>
              <w:rPr>
                <w:b/>
                <w:bCs/>
                <w:sz w:val="13"/>
                <w:szCs w:val="13"/>
              </w:rPr>
              <w:t>na</w:t>
            </w:r>
            <w:r w:rsidRPr="006D5F74">
              <w:rPr>
                <w:b/>
                <w:bCs/>
                <w:sz w:val="13"/>
                <w:szCs w:val="13"/>
              </w:rPr>
              <w:t>l debt &amp; liabilities (A+B+C+D+E)</w:t>
            </w:r>
          </w:p>
        </w:tc>
        <w:tc>
          <w:tcPr>
            <w:tcW w:w="1018" w:type="dxa"/>
            <w:tcBorders>
              <w:top w:val="single" w:sz="8" w:space="0" w:color="auto"/>
              <w:bottom w:val="single" w:sz="8" w:space="0" w:color="auto"/>
            </w:tcBorders>
            <w:tcMar>
              <w:left w:w="43" w:type="dxa"/>
              <w:right w:w="43" w:type="dxa"/>
            </w:tcMar>
            <w:vAlign w:val="center"/>
          </w:tcPr>
          <w:p w:rsidR="000531B7" w:rsidRDefault="000531B7" w:rsidP="000531B7">
            <w:pPr>
              <w:jc w:val="right"/>
              <w:rPr>
                <w:b/>
                <w:bCs/>
                <w:color w:val="000000"/>
                <w:sz w:val="13"/>
                <w:szCs w:val="13"/>
              </w:rPr>
            </w:pPr>
            <w:r>
              <w:rPr>
                <w:b/>
                <w:bCs/>
                <w:color w:val="000000"/>
                <w:sz w:val="13"/>
                <w:szCs w:val="13"/>
              </w:rPr>
              <w:t>85,623.3</w:t>
            </w:r>
          </w:p>
        </w:tc>
        <w:tc>
          <w:tcPr>
            <w:tcW w:w="1109" w:type="dxa"/>
            <w:tcBorders>
              <w:top w:val="single" w:sz="8" w:space="0" w:color="auto"/>
              <w:bottom w:val="single" w:sz="8" w:space="0" w:color="auto"/>
            </w:tcBorders>
            <w:shd w:val="clear" w:color="auto" w:fill="auto"/>
            <w:noWrap/>
            <w:tcMar>
              <w:left w:w="43" w:type="dxa"/>
              <w:right w:w="43" w:type="dxa"/>
            </w:tcMar>
            <w:vAlign w:val="center"/>
          </w:tcPr>
          <w:p w:rsidR="000531B7" w:rsidRDefault="000531B7" w:rsidP="000531B7">
            <w:pPr>
              <w:jc w:val="right"/>
              <w:rPr>
                <w:b/>
                <w:bCs/>
                <w:color w:val="000000"/>
                <w:sz w:val="13"/>
                <w:szCs w:val="13"/>
              </w:rPr>
            </w:pPr>
            <w:r>
              <w:rPr>
                <w:b/>
                <w:bCs/>
                <w:color w:val="000000"/>
                <w:sz w:val="13"/>
                <w:szCs w:val="13"/>
              </w:rPr>
              <w:t>89,423.9</w:t>
            </w:r>
          </w:p>
        </w:tc>
        <w:tc>
          <w:tcPr>
            <w:tcW w:w="1018" w:type="dxa"/>
            <w:tcBorders>
              <w:top w:val="single" w:sz="8" w:space="0" w:color="auto"/>
              <w:bottom w:val="single" w:sz="8" w:space="0" w:color="auto"/>
            </w:tcBorders>
            <w:shd w:val="clear" w:color="auto" w:fill="auto"/>
            <w:noWrap/>
            <w:tcMar>
              <w:left w:w="43" w:type="dxa"/>
              <w:right w:w="43" w:type="dxa"/>
            </w:tcMar>
            <w:vAlign w:val="center"/>
          </w:tcPr>
          <w:p w:rsidR="000531B7" w:rsidRDefault="000531B7" w:rsidP="000531B7">
            <w:pPr>
              <w:jc w:val="right"/>
              <w:rPr>
                <w:b/>
                <w:bCs/>
                <w:color w:val="000000"/>
                <w:sz w:val="13"/>
                <w:szCs w:val="13"/>
              </w:rPr>
            </w:pPr>
            <w:r>
              <w:rPr>
                <w:b/>
                <w:bCs/>
                <w:color w:val="000000"/>
                <w:sz w:val="13"/>
                <w:szCs w:val="13"/>
              </w:rPr>
              <w:t>92,392.6</w:t>
            </w:r>
          </w:p>
        </w:tc>
        <w:tc>
          <w:tcPr>
            <w:tcW w:w="1018" w:type="dxa"/>
            <w:tcBorders>
              <w:top w:val="single" w:sz="8" w:space="0" w:color="auto"/>
              <w:bottom w:val="single" w:sz="8" w:space="0" w:color="auto"/>
            </w:tcBorders>
            <w:shd w:val="clear" w:color="auto" w:fill="auto"/>
            <w:noWrap/>
            <w:tcMar>
              <w:left w:w="43" w:type="dxa"/>
              <w:right w:w="43" w:type="dxa"/>
            </w:tcMar>
            <w:vAlign w:val="center"/>
          </w:tcPr>
          <w:p w:rsidR="000531B7" w:rsidRDefault="000531B7" w:rsidP="000531B7">
            <w:pPr>
              <w:jc w:val="right"/>
              <w:rPr>
                <w:b/>
                <w:bCs/>
                <w:color w:val="000000"/>
                <w:sz w:val="13"/>
                <w:szCs w:val="13"/>
              </w:rPr>
            </w:pPr>
            <w:r>
              <w:rPr>
                <w:b/>
                <w:bCs/>
                <w:color w:val="000000"/>
                <w:sz w:val="13"/>
                <w:szCs w:val="13"/>
              </w:rPr>
              <w:t>95,341.6</w:t>
            </w:r>
          </w:p>
        </w:tc>
        <w:tc>
          <w:tcPr>
            <w:tcW w:w="1019" w:type="dxa"/>
            <w:tcBorders>
              <w:top w:val="single" w:sz="8" w:space="0" w:color="auto"/>
              <w:bottom w:val="single" w:sz="8" w:space="0" w:color="auto"/>
            </w:tcBorders>
            <w:shd w:val="clear" w:color="auto" w:fill="auto"/>
            <w:noWrap/>
            <w:tcMar>
              <w:left w:w="43" w:type="dxa"/>
              <w:right w:w="43" w:type="dxa"/>
            </w:tcMar>
            <w:vAlign w:val="center"/>
          </w:tcPr>
          <w:p w:rsidR="000531B7" w:rsidRDefault="000531B7" w:rsidP="000531B7">
            <w:pPr>
              <w:jc w:val="right"/>
              <w:rPr>
                <w:b/>
                <w:bCs/>
                <w:color w:val="000000"/>
                <w:sz w:val="13"/>
                <w:szCs w:val="13"/>
              </w:rPr>
            </w:pPr>
            <w:r>
              <w:rPr>
                <w:b/>
                <w:bCs/>
                <w:color w:val="000000"/>
                <w:sz w:val="13"/>
                <w:szCs w:val="13"/>
              </w:rPr>
              <w:t>96,735.4</w:t>
            </w:r>
          </w:p>
        </w:tc>
        <w:tc>
          <w:tcPr>
            <w:tcW w:w="1000" w:type="dxa"/>
            <w:tcBorders>
              <w:top w:val="single" w:sz="8" w:space="0" w:color="auto"/>
              <w:bottom w:val="single" w:sz="8" w:space="0" w:color="auto"/>
            </w:tcBorders>
            <w:shd w:val="clear" w:color="auto" w:fill="auto"/>
            <w:noWrap/>
            <w:tcMar>
              <w:left w:w="43" w:type="dxa"/>
              <w:right w:w="43" w:type="dxa"/>
            </w:tcMar>
            <w:vAlign w:val="center"/>
          </w:tcPr>
          <w:p w:rsidR="000531B7" w:rsidRDefault="000531B7" w:rsidP="000531B7">
            <w:pPr>
              <w:jc w:val="right"/>
              <w:rPr>
                <w:b/>
                <w:bCs/>
                <w:color w:val="000000"/>
                <w:sz w:val="13"/>
                <w:szCs w:val="13"/>
              </w:rPr>
            </w:pPr>
            <w:r>
              <w:rPr>
                <w:b/>
                <w:bCs/>
                <w:color w:val="000000"/>
                <w:sz w:val="13"/>
                <w:szCs w:val="13"/>
              </w:rPr>
              <w:t>99,108.5</w:t>
            </w:r>
          </w:p>
        </w:tc>
      </w:tr>
      <w:tr w:rsidR="000531B7" w:rsidRPr="006D5F74" w:rsidTr="000531B7">
        <w:trPr>
          <w:trHeight w:hRule="exact" w:val="212"/>
        </w:trPr>
        <w:tc>
          <w:tcPr>
            <w:tcW w:w="4009" w:type="dxa"/>
            <w:gridSpan w:val="2"/>
            <w:tcBorders>
              <w:top w:val="single" w:sz="8" w:space="0" w:color="auto"/>
              <w:bottom w:val="single" w:sz="8" w:space="0" w:color="auto"/>
            </w:tcBorders>
            <w:shd w:val="clear" w:color="auto" w:fill="auto"/>
            <w:noWrap/>
            <w:hideMark/>
          </w:tcPr>
          <w:p w:rsidR="000531B7" w:rsidRPr="006D5F74" w:rsidRDefault="000531B7" w:rsidP="000531B7">
            <w:pPr>
              <w:rPr>
                <w:b/>
                <w:bCs/>
                <w:sz w:val="13"/>
                <w:szCs w:val="13"/>
              </w:rPr>
            </w:pPr>
            <w:r w:rsidRPr="006D5F74">
              <w:rPr>
                <w:b/>
                <w:bCs/>
                <w:sz w:val="13"/>
                <w:szCs w:val="13"/>
              </w:rPr>
              <w:t>Public debt including PSEs (A+B+C.a.i.i+C.a.ii.i+C.b.i)</w:t>
            </w:r>
          </w:p>
        </w:tc>
        <w:tc>
          <w:tcPr>
            <w:tcW w:w="1018" w:type="dxa"/>
            <w:tcBorders>
              <w:top w:val="single" w:sz="8" w:space="0" w:color="auto"/>
              <w:bottom w:val="single" w:sz="8" w:space="0" w:color="auto"/>
            </w:tcBorders>
            <w:tcMar>
              <w:left w:w="43" w:type="dxa"/>
              <w:right w:w="43" w:type="dxa"/>
            </w:tcMar>
            <w:vAlign w:val="center"/>
          </w:tcPr>
          <w:p w:rsidR="000531B7" w:rsidRDefault="000531B7" w:rsidP="000531B7">
            <w:pPr>
              <w:jc w:val="right"/>
              <w:rPr>
                <w:b/>
                <w:bCs/>
                <w:color w:val="000000"/>
                <w:sz w:val="13"/>
                <w:szCs w:val="13"/>
              </w:rPr>
            </w:pPr>
            <w:r>
              <w:rPr>
                <w:b/>
                <w:bCs/>
                <w:color w:val="000000"/>
                <w:sz w:val="13"/>
                <w:szCs w:val="13"/>
              </w:rPr>
              <w:t>70,243.6</w:t>
            </w:r>
          </w:p>
        </w:tc>
        <w:tc>
          <w:tcPr>
            <w:tcW w:w="1109" w:type="dxa"/>
            <w:tcBorders>
              <w:top w:val="single" w:sz="8" w:space="0" w:color="auto"/>
              <w:bottom w:val="single" w:sz="8" w:space="0" w:color="auto"/>
            </w:tcBorders>
            <w:shd w:val="clear" w:color="auto" w:fill="auto"/>
            <w:noWrap/>
            <w:tcMar>
              <w:left w:w="43" w:type="dxa"/>
              <w:right w:w="43" w:type="dxa"/>
            </w:tcMar>
            <w:vAlign w:val="center"/>
          </w:tcPr>
          <w:p w:rsidR="000531B7" w:rsidRDefault="000531B7" w:rsidP="000531B7">
            <w:pPr>
              <w:jc w:val="right"/>
              <w:rPr>
                <w:b/>
                <w:bCs/>
                <w:color w:val="000000"/>
                <w:sz w:val="13"/>
                <w:szCs w:val="13"/>
              </w:rPr>
            </w:pPr>
            <w:r>
              <w:rPr>
                <w:b/>
                <w:bCs/>
                <w:color w:val="000000"/>
                <w:sz w:val="13"/>
                <w:szCs w:val="13"/>
              </w:rPr>
              <w:t>73,663.4</w:t>
            </w:r>
          </w:p>
        </w:tc>
        <w:tc>
          <w:tcPr>
            <w:tcW w:w="1018" w:type="dxa"/>
            <w:tcBorders>
              <w:top w:val="single" w:sz="8" w:space="0" w:color="auto"/>
              <w:bottom w:val="single" w:sz="8" w:space="0" w:color="auto"/>
            </w:tcBorders>
            <w:shd w:val="clear" w:color="auto" w:fill="auto"/>
            <w:noWrap/>
            <w:tcMar>
              <w:left w:w="43" w:type="dxa"/>
              <w:right w:w="43" w:type="dxa"/>
            </w:tcMar>
            <w:vAlign w:val="center"/>
          </w:tcPr>
          <w:p w:rsidR="000531B7" w:rsidRDefault="000531B7" w:rsidP="000531B7">
            <w:pPr>
              <w:jc w:val="right"/>
              <w:rPr>
                <w:b/>
                <w:bCs/>
                <w:color w:val="000000"/>
                <w:sz w:val="13"/>
                <w:szCs w:val="13"/>
              </w:rPr>
            </w:pPr>
            <w:r>
              <w:rPr>
                <w:b/>
                <w:bCs/>
                <w:color w:val="000000"/>
                <w:sz w:val="13"/>
                <w:szCs w:val="13"/>
              </w:rPr>
              <w:t>76,060.7</w:t>
            </w:r>
          </w:p>
        </w:tc>
        <w:tc>
          <w:tcPr>
            <w:tcW w:w="1018" w:type="dxa"/>
            <w:tcBorders>
              <w:top w:val="single" w:sz="8" w:space="0" w:color="auto"/>
              <w:bottom w:val="single" w:sz="8" w:space="0" w:color="auto"/>
            </w:tcBorders>
            <w:shd w:val="clear" w:color="auto" w:fill="auto"/>
            <w:noWrap/>
            <w:tcMar>
              <w:left w:w="43" w:type="dxa"/>
              <w:right w:w="43" w:type="dxa"/>
            </w:tcMar>
            <w:vAlign w:val="center"/>
          </w:tcPr>
          <w:p w:rsidR="000531B7" w:rsidRDefault="000531B7" w:rsidP="000531B7">
            <w:pPr>
              <w:jc w:val="right"/>
              <w:rPr>
                <w:b/>
                <w:bCs/>
                <w:color w:val="000000"/>
                <w:sz w:val="13"/>
                <w:szCs w:val="13"/>
              </w:rPr>
            </w:pPr>
            <w:r>
              <w:rPr>
                <w:b/>
                <w:bCs/>
                <w:color w:val="000000"/>
                <w:sz w:val="13"/>
                <w:szCs w:val="13"/>
              </w:rPr>
              <w:t>78,121.2</w:t>
            </w:r>
          </w:p>
        </w:tc>
        <w:tc>
          <w:tcPr>
            <w:tcW w:w="1019" w:type="dxa"/>
            <w:tcBorders>
              <w:top w:val="single" w:sz="8" w:space="0" w:color="auto"/>
              <w:bottom w:val="single" w:sz="8" w:space="0" w:color="auto"/>
            </w:tcBorders>
            <w:shd w:val="clear" w:color="auto" w:fill="auto"/>
            <w:noWrap/>
            <w:tcMar>
              <w:left w:w="43" w:type="dxa"/>
              <w:right w:w="43" w:type="dxa"/>
            </w:tcMar>
            <w:vAlign w:val="center"/>
          </w:tcPr>
          <w:p w:rsidR="000531B7" w:rsidRDefault="000531B7" w:rsidP="000531B7">
            <w:pPr>
              <w:jc w:val="right"/>
              <w:rPr>
                <w:b/>
                <w:bCs/>
                <w:color w:val="000000"/>
                <w:sz w:val="13"/>
                <w:szCs w:val="13"/>
              </w:rPr>
            </w:pPr>
            <w:r>
              <w:rPr>
                <w:b/>
                <w:bCs/>
                <w:color w:val="000000"/>
                <w:sz w:val="13"/>
                <w:szCs w:val="13"/>
              </w:rPr>
              <w:t>79,406.7</w:t>
            </w:r>
          </w:p>
        </w:tc>
        <w:tc>
          <w:tcPr>
            <w:tcW w:w="1000" w:type="dxa"/>
            <w:tcBorders>
              <w:top w:val="single" w:sz="8" w:space="0" w:color="auto"/>
              <w:bottom w:val="single" w:sz="8" w:space="0" w:color="auto"/>
            </w:tcBorders>
            <w:shd w:val="clear" w:color="auto" w:fill="auto"/>
            <w:noWrap/>
            <w:tcMar>
              <w:left w:w="43" w:type="dxa"/>
              <w:right w:w="43" w:type="dxa"/>
            </w:tcMar>
            <w:vAlign w:val="center"/>
          </w:tcPr>
          <w:p w:rsidR="000531B7" w:rsidRDefault="000531B7" w:rsidP="000531B7">
            <w:pPr>
              <w:jc w:val="right"/>
              <w:rPr>
                <w:b/>
                <w:bCs/>
                <w:color w:val="000000"/>
                <w:sz w:val="13"/>
                <w:szCs w:val="13"/>
              </w:rPr>
            </w:pPr>
            <w:r>
              <w:rPr>
                <w:b/>
                <w:bCs/>
                <w:color w:val="000000"/>
                <w:sz w:val="13"/>
                <w:szCs w:val="13"/>
              </w:rPr>
              <w:t>81,358.7</w:t>
            </w:r>
          </w:p>
        </w:tc>
      </w:tr>
      <w:tr w:rsidR="000531B7" w:rsidRPr="006D5F74" w:rsidTr="000531B7">
        <w:trPr>
          <w:trHeight w:hRule="exact" w:val="253"/>
        </w:trPr>
        <w:tc>
          <w:tcPr>
            <w:tcW w:w="4009" w:type="dxa"/>
            <w:gridSpan w:val="2"/>
            <w:tcBorders>
              <w:top w:val="single" w:sz="8" w:space="0" w:color="auto"/>
              <w:bottom w:val="single" w:sz="8" w:space="0" w:color="auto"/>
            </w:tcBorders>
            <w:shd w:val="clear" w:color="auto" w:fill="auto"/>
            <w:noWrap/>
            <w:hideMark/>
          </w:tcPr>
          <w:p w:rsidR="000531B7" w:rsidRPr="006D5F74" w:rsidRDefault="000531B7" w:rsidP="000531B7">
            <w:pPr>
              <w:rPr>
                <w:b/>
                <w:bCs/>
                <w:sz w:val="13"/>
                <w:szCs w:val="13"/>
              </w:rPr>
            </w:pPr>
            <w:r w:rsidRPr="006D5F74">
              <w:rPr>
                <w:b/>
                <w:bCs/>
                <w:sz w:val="13"/>
                <w:szCs w:val="13"/>
              </w:rPr>
              <w:t>Official liquid reserves</w:t>
            </w:r>
            <w:r w:rsidRPr="006D5F74">
              <w:rPr>
                <w:b/>
                <w:bCs/>
                <w:sz w:val="18"/>
                <w:szCs w:val="18"/>
                <w:vertAlign w:val="superscript"/>
              </w:rPr>
              <w:t>4</w:t>
            </w:r>
          </w:p>
        </w:tc>
        <w:tc>
          <w:tcPr>
            <w:tcW w:w="1018" w:type="dxa"/>
            <w:tcBorders>
              <w:top w:val="single" w:sz="8" w:space="0" w:color="auto"/>
              <w:bottom w:val="single" w:sz="8" w:space="0" w:color="auto"/>
            </w:tcBorders>
            <w:tcMar>
              <w:left w:w="43" w:type="dxa"/>
              <w:right w:w="43" w:type="dxa"/>
            </w:tcMar>
            <w:vAlign w:val="center"/>
          </w:tcPr>
          <w:p w:rsidR="000531B7" w:rsidRDefault="000531B7" w:rsidP="000531B7">
            <w:pPr>
              <w:jc w:val="right"/>
              <w:rPr>
                <w:b/>
                <w:bCs/>
                <w:color w:val="000000"/>
                <w:sz w:val="13"/>
                <w:szCs w:val="13"/>
              </w:rPr>
            </w:pPr>
            <w:r>
              <w:rPr>
                <w:b/>
                <w:bCs/>
                <w:color w:val="000000"/>
                <w:sz w:val="13"/>
                <w:szCs w:val="13"/>
              </w:rPr>
              <w:t>14,038.0</w:t>
            </w:r>
          </w:p>
        </w:tc>
        <w:tc>
          <w:tcPr>
            <w:tcW w:w="1109" w:type="dxa"/>
            <w:tcBorders>
              <w:top w:val="single" w:sz="8" w:space="0" w:color="auto"/>
              <w:bottom w:val="single" w:sz="8" w:space="0" w:color="auto"/>
            </w:tcBorders>
            <w:shd w:val="clear" w:color="auto" w:fill="auto"/>
            <w:noWrap/>
            <w:tcMar>
              <w:left w:w="43" w:type="dxa"/>
              <w:right w:w="43" w:type="dxa"/>
            </w:tcMar>
            <w:vAlign w:val="center"/>
          </w:tcPr>
          <w:p w:rsidR="000531B7" w:rsidRDefault="000531B7" w:rsidP="000531B7">
            <w:pPr>
              <w:jc w:val="right"/>
              <w:rPr>
                <w:b/>
                <w:bCs/>
                <w:color w:val="000000"/>
                <w:sz w:val="13"/>
                <w:szCs w:val="13"/>
              </w:rPr>
            </w:pPr>
            <w:r>
              <w:rPr>
                <w:b/>
                <w:bCs/>
                <w:color w:val="000000"/>
                <w:sz w:val="13"/>
                <w:szCs w:val="13"/>
              </w:rPr>
              <w:t>14,329.0</w:t>
            </w:r>
          </w:p>
        </w:tc>
        <w:tc>
          <w:tcPr>
            <w:tcW w:w="1018" w:type="dxa"/>
            <w:tcBorders>
              <w:top w:val="single" w:sz="8" w:space="0" w:color="auto"/>
              <w:bottom w:val="single" w:sz="8" w:space="0" w:color="auto"/>
            </w:tcBorders>
            <w:shd w:val="clear" w:color="auto" w:fill="auto"/>
            <w:noWrap/>
            <w:tcMar>
              <w:left w:w="43" w:type="dxa"/>
              <w:right w:w="43" w:type="dxa"/>
            </w:tcMar>
            <w:vAlign w:val="center"/>
          </w:tcPr>
          <w:p w:rsidR="000531B7" w:rsidRDefault="000531B7" w:rsidP="000531B7">
            <w:pPr>
              <w:jc w:val="right"/>
              <w:rPr>
                <w:b/>
                <w:bCs/>
                <w:color w:val="000000"/>
                <w:sz w:val="13"/>
                <w:szCs w:val="13"/>
              </w:rPr>
            </w:pPr>
            <w:r>
              <w:rPr>
                <w:b/>
                <w:bCs/>
                <w:color w:val="000000"/>
                <w:sz w:val="13"/>
                <w:szCs w:val="13"/>
              </w:rPr>
              <w:t>11,823.0</w:t>
            </w:r>
          </w:p>
        </w:tc>
        <w:tc>
          <w:tcPr>
            <w:tcW w:w="1018" w:type="dxa"/>
            <w:tcBorders>
              <w:top w:val="single" w:sz="8" w:space="0" w:color="auto"/>
              <w:bottom w:val="single" w:sz="8" w:space="0" w:color="auto"/>
            </w:tcBorders>
            <w:shd w:val="clear" w:color="auto" w:fill="auto"/>
            <w:noWrap/>
            <w:tcMar>
              <w:left w:w="43" w:type="dxa"/>
              <w:right w:w="43" w:type="dxa"/>
            </w:tcMar>
            <w:vAlign w:val="center"/>
          </w:tcPr>
          <w:p w:rsidR="000531B7" w:rsidRDefault="000531B7" w:rsidP="000531B7">
            <w:pPr>
              <w:jc w:val="right"/>
              <w:rPr>
                <w:b/>
                <w:bCs/>
                <w:color w:val="000000"/>
                <w:sz w:val="13"/>
                <w:szCs w:val="13"/>
              </w:rPr>
            </w:pPr>
            <w:r>
              <w:rPr>
                <w:b/>
                <w:bCs/>
                <w:color w:val="000000"/>
                <w:sz w:val="13"/>
                <w:szCs w:val="13"/>
              </w:rPr>
              <w:t>9,890.0</w:t>
            </w:r>
          </w:p>
        </w:tc>
        <w:tc>
          <w:tcPr>
            <w:tcW w:w="1019" w:type="dxa"/>
            <w:tcBorders>
              <w:top w:val="single" w:sz="8" w:space="0" w:color="auto"/>
              <w:bottom w:val="single" w:sz="8" w:space="0" w:color="auto"/>
            </w:tcBorders>
            <w:shd w:val="clear" w:color="auto" w:fill="auto"/>
            <w:noWrap/>
            <w:tcMar>
              <w:left w:w="43" w:type="dxa"/>
              <w:right w:w="43" w:type="dxa"/>
            </w:tcMar>
            <w:vAlign w:val="center"/>
          </w:tcPr>
          <w:p w:rsidR="000531B7" w:rsidRDefault="000531B7" w:rsidP="000531B7">
            <w:pPr>
              <w:jc w:val="right"/>
              <w:rPr>
                <w:b/>
                <w:bCs/>
                <w:color w:val="000000"/>
                <w:sz w:val="13"/>
                <w:szCs w:val="13"/>
              </w:rPr>
            </w:pPr>
            <w:r>
              <w:rPr>
                <w:b/>
                <w:bCs/>
                <w:color w:val="000000"/>
                <w:sz w:val="13"/>
                <w:szCs w:val="13"/>
              </w:rPr>
              <w:t>8,876.6</w:t>
            </w:r>
          </w:p>
        </w:tc>
        <w:tc>
          <w:tcPr>
            <w:tcW w:w="1000" w:type="dxa"/>
            <w:tcBorders>
              <w:top w:val="single" w:sz="8" w:space="0" w:color="auto"/>
              <w:bottom w:val="single" w:sz="8" w:space="0" w:color="auto"/>
            </w:tcBorders>
            <w:shd w:val="clear" w:color="auto" w:fill="auto"/>
            <w:noWrap/>
            <w:tcMar>
              <w:left w:w="43" w:type="dxa"/>
              <w:right w:w="43" w:type="dxa"/>
            </w:tcMar>
            <w:vAlign w:val="center"/>
          </w:tcPr>
          <w:p w:rsidR="000531B7" w:rsidRDefault="000531B7" w:rsidP="000531B7">
            <w:pPr>
              <w:jc w:val="right"/>
              <w:rPr>
                <w:b/>
                <w:bCs/>
                <w:color w:val="000000"/>
                <w:sz w:val="13"/>
                <w:szCs w:val="13"/>
              </w:rPr>
            </w:pPr>
            <w:r>
              <w:rPr>
                <w:b/>
                <w:bCs/>
                <w:color w:val="000000"/>
                <w:sz w:val="13"/>
                <w:szCs w:val="13"/>
              </w:rPr>
              <w:t>7,636.5</w:t>
            </w:r>
          </w:p>
        </w:tc>
      </w:tr>
      <w:tr w:rsidR="000531B7" w:rsidRPr="006D5F74" w:rsidTr="008B2047">
        <w:trPr>
          <w:trHeight w:val="1500"/>
        </w:trPr>
        <w:tc>
          <w:tcPr>
            <w:tcW w:w="10191" w:type="dxa"/>
            <w:gridSpan w:val="8"/>
            <w:tcBorders>
              <w:top w:val="single" w:sz="8" w:space="0" w:color="auto"/>
            </w:tcBorders>
          </w:tcPr>
          <w:p w:rsidR="000531B7" w:rsidRPr="006D5F74" w:rsidRDefault="000531B7" w:rsidP="000531B7">
            <w:pPr>
              <w:spacing w:line="276" w:lineRule="auto"/>
              <w:rPr>
                <w:sz w:val="12"/>
                <w:szCs w:val="8"/>
              </w:rPr>
            </w:pPr>
            <w:r w:rsidRPr="006D5F74">
              <w:rPr>
                <w:sz w:val="12"/>
                <w:szCs w:val="8"/>
                <w:vertAlign w:val="superscript"/>
              </w:rPr>
              <w:t xml:space="preserve"> 1</w:t>
            </w:r>
            <w:r w:rsidRPr="006D5F74">
              <w:rPr>
                <w:sz w:val="12"/>
                <w:szCs w:val="8"/>
              </w:rPr>
              <w:t xml:space="preserve"> Since Mar 2010 and onwards, Allocations of SDRs are recorded as foreign liability as per BPM6.</w:t>
            </w:r>
            <w:r>
              <w:rPr>
                <w:sz w:val="12"/>
                <w:szCs w:val="8"/>
              </w:rPr>
              <w:t xml:space="preserve">                                                                       </w:t>
            </w:r>
            <w:r w:rsidRPr="00527252">
              <w:rPr>
                <w:sz w:val="14"/>
                <w:szCs w:val="14"/>
              </w:rPr>
              <w:t xml:space="preserve"> Source: Statistics &amp; Data Warehouse Department SBP</w:t>
            </w:r>
          </w:p>
          <w:p w:rsidR="000531B7" w:rsidRPr="006D5F74" w:rsidRDefault="000531B7" w:rsidP="000531B7">
            <w:pPr>
              <w:spacing w:line="276" w:lineRule="auto"/>
              <w:ind w:left="93" w:hanging="93"/>
              <w:rPr>
                <w:sz w:val="12"/>
                <w:szCs w:val="8"/>
              </w:rPr>
            </w:pPr>
            <w:r w:rsidRPr="006D5F74">
              <w:rPr>
                <w:sz w:val="12"/>
                <w:szCs w:val="8"/>
                <w:vertAlign w:val="superscript"/>
              </w:rPr>
              <w:t>2</w:t>
            </w:r>
            <w:r w:rsidRPr="006D5F74">
              <w:rPr>
                <w:sz w:val="12"/>
                <w:szCs w:val="8"/>
              </w:rPr>
              <w:t>The stock of short term borrowings by banks as on June 30th, 2011 and onwards has been obtained from banks for each currency of transaction and converted into equivalent US$. Previously, it was captured from data being reported by banks in equivalent Pak rupees.</w:t>
            </w:r>
          </w:p>
          <w:p w:rsidR="000531B7" w:rsidRPr="006D5F74" w:rsidRDefault="000531B7" w:rsidP="000531B7">
            <w:pPr>
              <w:spacing w:line="276" w:lineRule="auto"/>
              <w:rPr>
                <w:sz w:val="12"/>
                <w:szCs w:val="8"/>
              </w:rPr>
            </w:pPr>
            <w:r w:rsidRPr="008B2047">
              <w:rPr>
                <w:sz w:val="12"/>
                <w:szCs w:val="8"/>
              </w:rPr>
              <w:t>3</w:t>
            </w:r>
            <w:r w:rsidRPr="006D5F74">
              <w:rPr>
                <w:sz w:val="12"/>
                <w:szCs w:val="8"/>
              </w:rPr>
              <w:t>Other debt liabilities of others sector in IIP statement.</w:t>
            </w:r>
          </w:p>
          <w:p w:rsidR="000531B7" w:rsidRPr="008B2047" w:rsidRDefault="000531B7" w:rsidP="000531B7">
            <w:pPr>
              <w:spacing w:line="276" w:lineRule="auto"/>
              <w:rPr>
                <w:sz w:val="12"/>
                <w:szCs w:val="8"/>
              </w:rPr>
            </w:pPr>
            <w:r w:rsidRPr="008B2047">
              <w:rPr>
                <w:sz w:val="12"/>
                <w:szCs w:val="8"/>
              </w:rPr>
              <w:t xml:space="preserve">4. Includes cash foreign currency and excludes CRR. </w:t>
            </w:r>
          </w:p>
          <w:p w:rsidR="000531B7" w:rsidRPr="008B2047" w:rsidRDefault="000531B7" w:rsidP="000531B7">
            <w:pPr>
              <w:spacing w:line="276" w:lineRule="auto"/>
              <w:rPr>
                <w:rFonts w:asciiTheme="majorBidi" w:hAnsiTheme="majorBidi" w:cstheme="majorBidi"/>
                <w:color w:val="0000FF"/>
                <w:sz w:val="14"/>
                <w:szCs w:val="14"/>
                <w:u w:val="single"/>
              </w:rPr>
            </w:pPr>
            <w:r w:rsidRPr="006D5F74">
              <w:rPr>
                <w:sz w:val="12"/>
                <w:szCs w:val="8"/>
              </w:rPr>
              <w:t xml:space="preserve">Note: </w:t>
            </w:r>
            <w:r w:rsidRPr="008B2047">
              <w:rPr>
                <w:sz w:val="12"/>
                <w:szCs w:val="8"/>
              </w:rPr>
              <w:t>1. SBP enhanced the coverage and quality of exter</w:t>
            </w:r>
            <w:r>
              <w:rPr>
                <w:sz w:val="12"/>
                <w:szCs w:val="8"/>
              </w:rPr>
              <w:t>na</w:t>
            </w:r>
            <w:r w:rsidRPr="008B2047">
              <w:rPr>
                <w:sz w:val="12"/>
                <w:szCs w:val="8"/>
              </w:rPr>
              <w:t>l debt statistics w.e.f March 31, 2010. For Revision study, see the link at :</w:t>
            </w:r>
            <w:r w:rsidRPr="008B2047">
              <w:rPr>
                <w:rFonts w:asciiTheme="majorBidi" w:hAnsiTheme="majorBidi" w:cstheme="majorBidi"/>
                <w:color w:val="0000FF"/>
                <w:sz w:val="14"/>
                <w:szCs w:val="14"/>
                <w:u w:val="single"/>
              </w:rPr>
              <w:t>http://www.sbp.org.pk/ecodata/Revision-EDS.pdf</w:t>
            </w:r>
          </w:p>
          <w:p w:rsidR="000531B7" w:rsidRDefault="000531B7" w:rsidP="000531B7">
            <w:pPr>
              <w:spacing w:line="276" w:lineRule="auto"/>
              <w:rPr>
                <w:sz w:val="12"/>
                <w:szCs w:val="8"/>
              </w:rPr>
            </w:pPr>
            <w:r w:rsidRPr="008B2047">
              <w:rPr>
                <w:sz w:val="12"/>
                <w:szCs w:val="8"/>
              </w:rPr>
              <w:t>2. TBills-Treasury Bills, PIBs-Pakistan Investment Bonds, SAFE-State Administration of Foreign Exchange,  NHA-</w:t>
            </w:r>
            <w:r>
              <w:rPr>
                <w:sz w:val="12"/>
                <w:szCs w:val="8"/>
              </w:rPr>
              <w:t>na</w:t>
            </w:r>
            <w:r w:rsidRPr="008B2047">
              <w:rPr>
                <w:sz w:val="12"/>
                <w:szCs w:val="8"/>
              </w:rPr>
              <w:t>tio</w:t>
            </w:r>
            <w:r>
              <w:rPr>
                <w:sz w:val="12"/>
                <w:szCs w:val="8"/>
              </w:rPr>
              <w:t>na</w:t>
            </w:r>
            <w:r w:rsidRPr="008B2047">
              <w:rPr>
                <w:sz w:val="12"/>
                <w:szCs w:val="8"/>
              </w:rPr>
              <w:t>l Highway Authority, NC-</w:t>
            </w:r>
            <w:r>
              <w:rPr>
                <w:sz w:val="12"/>
                <w:szCs w:val="8"/>
              </w:rPr>
              <w:t>na</w:t>
            </w:r>
            <w:r w:rsidRPr="008B2047">
              <w:rPr>
                <w:sz w:val="12"/>
                <w:szCs w:val="8"/>
              </w:rPr>
              <w:t>tio</w:t>
            </w:r>
            <w:r>
              <w:rPr>
                <w:sz w:val="12"/>
                <w:szCs w:val="8"/>
              </w:rPr>
              <w:t>na</w:t>
            </w:r>
            <w:r w:rsidRPr="008B2047">
              <w:rPr>
                <w:sz w:val="12"/>
                <w:szCs w:val="8"/>
              </w:rPr>
              <w:t>l Construction, LCY= Local Currency, FCY=Foreign Currency</w:t>
            </w:r>
          </w:p>
          <w:p w:rsidR="000531B7" w:rsidRDefault="000531B7" w:rsidP="000531B7">
            <w:pPr>
              <w:spacing w:line="276" w:lineRule="auto"/>
            </w:pPr>
            <w:r w:rsidRPr="008B2047">
              <w:rPr>
                <w:sz w:val="12"/>
                <w:szCs w:val="8"/>
              </w:rPr>
              <w:t>3. Exter</w:t>
            </w:r>
            <w:r>
              <w:rPr>
                <w:sz w:val="12"/>
                <w:szCs w:val="8"/>
              </w:rPr>
              <w:t>na</w:t>
            </w:r>
            <w:r w:rsidRPr="008B2047">
              <w:rPr>
                <w:sz w:val="12"/>
                <w:szCs w:val="8"/>
              </w:rPr>
              <w:t>l debt statistics is revised w.e.f  Sept, 2014 by incorporating the transaction made through offshore accounts. Detail of changes are available at following link:</w:t>
            </w:r>
            <w:r>
              <w:rPr>
                <w:sz w:val="12"/>
                <w:szCs w:val="8"/>
              </w:rPr>
              <w:t xml:space="preserve"> </w:t>
            </w:r>
            <w:hyperlink r:id="rId13" w:history="1">
              <w:r w:rsidRPr="007E1A79">
                <w:rPr>
                  <w:rFonts w:asciiTheme="majorBidi" w:hAnsiTheme="majorBidi" w:cstheme="majorBidi"/>
                  <w:color w:val="0000FF"/>
                  <w:sz w:val="14"/>
                  <w:szCs w:val="14"/>
                  <w:u w:val="single"/>
                </w:rPr>
                <w:t>http://www.sbp.org.pk/departments/stats/Notice/Rev-Study-Exter</w:t>
              </w:r>
              <w:r>
                <w:rPr>
                  <w:rFonts w:asciiTheme="majorBidi" w:hAnsiTheme="majorBidi" w:cstheme="majorBidi"/>
                  <w:color w:val="0000FF"/>
                  <w:sz w:val="14"/>
                  <w:szCs w:val="14"/>
                  <w:u w:val="single"/>
                </w:rPr>
                <w:t>na</w:t>
              </w:r>
              <w:r w:rsidRPr="007E1A79">
                <w:rPr>
                  <w:rFonts w:asciiTheme="majorBidi" w:hAnsiTheme="majorBidi" w:cstheme="majorBidi"/>
                  <w:color w:val="0000FF"/>
                  <w:sz w:val="14"/>
                  <w:szCs w:val="14"/>
                  <w:u w:val="single"/>
                </w:rPr>
                <w:t>l-Sector.pdf</w:t>
              </w:r>
            </w:hyperlink>
          </w:p>
          <w:p w:rsidR="000531B7" w:rsidRPr="00E3171E" w:rsidRDefault="000531B7" w:rsidP="000531B7">
            <w:pPr>
              <w:spacing w:line="276" w:lineRule="auto"/>
              <w:rPr>
                <w:sz w:val="12"/>
                <w:szCs w:val="8"/>
              </w:rPr>
            </w:pPr>
            <w:r w:rsidRPr="00E3171E">
              <w:rPr>
                <w:sz w:val="12"/>
                <w:szCs w:val="8"/>
              </w:rPr>
              <w:t>4: As part of annual revision of IIP,data from 31-Dec-2015 to 31-Mar-2017 has been revised.</w:t>
            </w:r>
          </w:p>
          <w:p w:rsidR="000531B7" w:rsidRPr="008B2047" w:rsidRDefault="000531B7" w:rsidP="000531B7">
            <w:pPr>
              <w:spacing w:line="276" w:lineRule="auto"/>
              <w:rPr>
                <w:sz w:val="12"/>
                <w:szCs w:val="8"/>
              </w:rPr>
            </w:pPr>
            <w:r w:rsidRPr="008B2047">
              <w:rPr>
                <w:sz w:val="12"/>
                <w:szCs w:val="8"/>
              </w:rPr>
              <w:t>Source:  For A.1 except local currency securities ( PIBs &amp; Tbills), A.2.i and B.a, Economic Affairs Division,for rest State Bank of Pakistan.</w:t>
            </w:r>
          </w:p>
        </w:tc>
      </w:tr>
      <w:tr w:rsidR="000531B7" w:rsidRPr="006D5F74" w:rsidTr="008B2047">
        <w:tblPrEx>
          <w:tblCellMar>
            <w:left w:w="108" w:type="dxa"/>
            <w:right w:w="108" w:type="dxa"/>
          </w:tblCellMar>
        </w:tblPrEx>
        <w:trPr>
          <w:trHeight w:val="139"/>
        </w:trPr>
        <w:tc>
          <w:tcPr>
            <w:tcW w:w="1031" w:type="dxa"/>
          </w:tcPr>
          <w:p w:rsidR="000531B7" w:rsidRPr="006D5F74" w:rsidRDefault="000531B7" w:rsidP="000531B7">
            <w:pPr>
              <w:rPr>
                <w:sz w:val="12"/>
                <w:szCs w:val="16"/>
              </w:rPr>
            </w:pPr>
          </w:p>
        </w:tc>
        <w:tc>
          <w:tcPr>
            <w:tcW w:w="9160" w:type="dxa"/>
            <w:gridSpan w:val="7"/>
            <w:vAlign w:val="bottom"/>
            <w:hideMark/>
          </w:tcPr>
          <w:p w:rsidR="000531B7" w:rsidRPr="006D5F74" w:rsidRDefault="000531B7" w:rsidP="000531B7">
            <w:pPr>
              <w:rPr>
                <w:sz w:val="12"/>
                <w:szCs w:val="16"/>
              </w:rPr>
            </w:pPr>
          </w:p>
        </w:tc>
      </w:tr>
    </w:tbl>
    <w:p w:rsidR="003A1AE0" w:rsidRDefault="003A1AE0" w:rsidP="003A1AE0"/>
    <w:p w:rsidR="00A268B5" w:rsidRDefault="00A268B5" w:rsidP="003A1AE0"/>
    <w:p w:rsidR="00A268B5" w:rsidRPr="006D5F74" w:rsidRDefault="00A268B5" w:rsidP="003A1AE0"/>
    <w:tbl>
      <w:tblPr>
        <w:tblW w:w="9656" w:type="dxa"/>
        <w:jc w:val="center"/>
        <w:tblLayout w:type="fixed"/>
        <w:tblCellMar>
          <w:left w:w="29" w:type="dxa"/>
          <w:right w:w="29" w:type="dxa"/>
        </w:tblCellMar>
        <w:tblLook w:val="04A0" w:firstRow="1" w:lastRow="0" w:firstColumn="1" w:lastColumn="0" w:noHBand="0" w:noVBand="1"/>
      </w:tblPr>
      <w:tblGrid>
        <w:gridCol w:w="3356"/>
        <w:gridCol w:w="810"/>
        <w:gridCol w:w="810"/>
        <w:gridCol w:w="900"/>
        <w:gridCol w:w="900"/>
        <w:gridCol w:w="990"/>
        <w:gridCol w:w="925"/>
        <w:gridCol w:w="965"/>
      </w:tblGrid>
      <w:tr w:rsidR="003A1AE0" w:rsidRPr="006D5F74" w:rsidTr="00D95BD3">
        <w:trPr>
          <w:trHeight w:val="315"/>
          <w:jc w:val="center"/>
        </w:trPr>
        <w:tc>
          <w:tcPr>
            <w:tcW w:w="9656" w:type="dxa"/>
            <w:gridSpan w:val="8"/>
            <w:tcBorders>
              <w:top w:val="nil"/>
              <w:left w:val="nil"/>
              <w:right w:val="nil"/>
            </w:tcBorders>
          </w:tcPr>
          <w:p w:rsidR="003A1AE0" w:rsidRPr="006D5F74" w:rsidRDefault="003A1AE0" w:rsidP="001510EB">
            <w:pPr>
              <w:jc w:val="center"/>
            </w:pPr>
            <w:r w:rsidRPr="006D5F74">
              <w:br w:type="page"/>
            </w:r>
            <w:r>
              <w:rPr>
                <w:b/>
                <w:bCs/>
                <w:sz w:val="28"/>
              </w:rPr>
              <w:t>5.5</w:t>
            </w:r>
            <w:r w:rsidRPr="006D5F74">
              <w:rPr>
                <w:b/>
                <w:bCs/>
                <w:sz w:val="28"/>
              </w:rPr>
              <w:t xml:space="preserve">  Pakistan's Exter</w:t>
            </w:r>
            <w:r w:rsidR="001510EB">
              <w:rPr>
                <w:b/>
                <w:bCs/>
                <w:sz w:val="28"/>
              </w:rPr>
              <w:t>na</w:t>
            </w:r>
            <w:r w:rsidR="004365A9">
              <w:rPr>
                <w:b/>
                <w:bCs/>
                <w:sz w:val="28"/>
              </w:rPr>
              <w:t>l Debt Servicing</w:t>
            </w:r>
            <w:r w:rsidRPr="006D5F74">
              <w:rPr>
                <w:b/>
                <w:bCs/>
                <w:sz w:val="28"/>
              </w:rPr>
              <w:t>-Principal</w:t>
            </w:r>
          </w:p>
        </w:tc>
      </w:tr>
      <w:tr w:rsidR="003A1AE0" w:rsidRPr="006D5F74" w:rsidTr="00D95BD3">
        <w:trPr>
          <w:trHeight w:val="87"/>
          <w:jc w:val="center"/>
        </w:trPr>
        <w:tc>
          <w:tcPr>
            <w:tcW w:w="9656" w:type="dxa"/>
            <w:gridSpan w:val="8"/>
            <w:tcBorders>
              <w:top w:val="nil"/>
              <w:left w:val="nil"/>
              <w:right w:val="nil"/>
            </w:tcBorders>
          </w:tcPr>
          <w:p w:rsidR="003A1AE0" w:rsidRPr="006D5F74" w:rsidRDefault="003A1AE0" w:rsidP="00621D21">
            <w:pPr>
              <w:jc w:val="right"/>
              <w:rPr>
                <w:bCs/>
                <w:sz w:val="15"/>
                <w:szCs w:val="15"/>
              </w:rPr>
            </w:pPr>
          </w:p>
        </w:tc>
      </w:tr>
      <w:tr w:rsidR="003A1AE0" w:rsidRPr="006D5F74" w:rsidTr="00D95BD3">
        <w:trPr>
          <w:trHeight w:val="189"/>
          <w:jc w:val="center"/>
        </w:trPr>
        <w:tc>
          <w:tcPr>
            <w:tcW w:w="9656" w:type="dxa"/>
            <w:gridSpan w:val="8"/>
            <w:tcBorders>
              <w:top w:val="nil"/>
              <w:left w:val="nil"/>
              <w:bottom w:val="single" w:sz="8" w:space="0" w:color="auto"/>
              <w:right w:val="nil"/>
            </w:tcBorders>
            <w:tcMar>
              <w:right w:w="14" w:type="dxa"/>
            </w:tcMar>
          </w:tcPr>
          <w:p w:rsidR="003A1AE0" w:rsidRPr="006D5F74" w:rsidRDefault="003A1AE0" w:rsidP="00621D21">
            <w:pPr>
              <w:jc w:val="right"/>
              <w:rPr>
                <w:bCs/>
                <w:sz w:val="15"/>
                <w:szCs w:val="15"/>
              </w:rPr>
            </w:pPr>
            <w:r w:rsidRPr="006D5F74">
              <w:rPr>
                <w:bCs/>
                <w:sz w:val="15"/>
                <w:szCs w:val="15"/>
              </w:rPr>
              <w:t xml:space="preserve">  (Million US $ )</w:t>
            </w:r>
          </w:p>
        </w:tc>
      </w:tr>
      <w:tr w:rsidR="00E66AB1" w:rsidRPr="006D5F74" w:rsidTr="00E66AB1">
        <w:trPr>
          <w:trHeight w:val="340"/>
          <w:jc w:val="center"/>
        </w:trPr>
        <w:tc>
          <w:tcPr>
            <w:tcW w:w="3356" w:type="dxa"/>
            <w:tcBorders>
              <w:top w:val="nil"/>
              <w:left w:val="single" w:sz="8" w:space="0" w:color="auto"/>
              <w:bottom w:val="single" w:sz="8" w:space="0" w:color="auto"/>
              <w:right w:val="single" w:sz="4" w:space="0" w:color="auto"/>
            </w:tcBorders>
            <w:shd w:val="clear" w:color="auto" w:fill="auto"/>
            <w:noWrap/>
            <w:vAlign w:val="center"/>
            <w:hideMark/>
          </w:tcPr>
          <w:p w:rsidR="00E66AB1" w:rsidRPr="006D5F74" w:rsidRDefault="00E66AB1" w:rsidP="00E66AB1">
            <w:pPr>
              <w:rPr>
                <w:b/>
                <w:bCs/>
                <w:sz w:val="15"/>
                <w:szCs w:val="15"/>
              </w:rPr>
            </w:pPr>
            <w:r w:rsidRPr="006D5F74">
              <w:rPr>
                <w:b/>
                <w:bCs/>
                <w:sz w:val="15"/>
                <w:szCs w:val="15"/>
              </w:rPr>
              <w:t xml:space="preserve">                ITEM</w:t>
            </w:r>
          </w:p>
        </w:tc>
        <w:tc>
          <w:tcPr>
            <w:tcW w:w="810" w:type="dxa"/>
            <w:tcBorders>
              <w:top w:val="single" w:sz="4" w:space="0" w:color="auto"/>
              <w:left w:val="single" w:sz="4" w:space="0" w:color="auto"/>
              <w:bottom w:val="single" w:sz="4" w:space="0" w:color="auto"/>
              <w:right w:val="single" w:sz="4" w:space="0" w:color="auto"/>
            </w:tcBorders>
            <w:vAlign w:val="center"/>
          </w:tcPr>
          <w:p w:rsidR="00E66AB1" w:rsidRPr="006D5F74" w:rsidRDefault="00E66AB1" w:rsidP="00E66AB1">
            <w:pPr>
              <w:jc w:val="right"/>
              <w:rPr>
                <w:b/>
                <w:bCs/>
                <w:sz w:val="15"/>
                <w:szCs w:val="15"/>
              </w:rPr>
            </w:pPr>
            <w:r w:rsidRPr="006D5F74">
              <w:rPr>
                <w:b/>
                <w:bCs/>
                <w:sz w:val="15"/>
                <w:szCs w:val="15"/>
              </w:rPr>
              <w:t>FY1</w:t>
            </w:r>
            <w:r>
              <w:rPr>
                <w:b/>
                <w:bCs/>
                <w:sz w:val="15"/>
                <w:szCs w:val="15"/>
              </w:rPr>
              <w:t>6</w:t>
            </w:r>
          </w:p>
        </w:tc>
        <w:tc>
          <w:tcPr>
            <w:tcW w:w="810" w:type="dxa"/>
            <w:tcBorders>
              <w:top w:val="single" w:sz="4" w:space="0" w:color="auto"/>
              <w:left w:val="single" w:sz="4" w:space="0" w:color="auto"/>
              <w:bottom w:val="single" w:sz="4" w:space="0" w:color="auto"/>
              <w:right w:val="single" w:sz="4" w:space="0" w:color="auto"/>
            </w:tcBorders>
            <w:vAlign w:val="center"/>
          </w:tcPr>
          <w:p w:rsidR="00E66AB1" w:rsidRPr="006D5F74" w:rsidRDefault="00E66AB1" w:rsidP="00E66AB1">
            <w:pPr>
              <w:jc w:val="right"/>
              <w:rPr>
                <w:b/>
                <w:bCs/>
                <w:sz w:val="15"/>
                <w:szCs w:val="15"/>
              </w:rPr>
            </w:pPr>
            <w:r>
              <w:rPr>
                <w:b/>
                <w:bCs/>
                <w:sz w:val="15"/>
                <w:szCs w:val="15"/>
              </w:rPr>
              <w:t>FY17</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6AB1" w:rsidRPr="006D5F74" w:rsidRDefault="00E66AB1" w:rsidP="00E66AB1">
            <w:pPr>
              <w:jc w:val="right"/>
              <w:rPr>
                <w:b/>
                <w:bCs/>
                <w:sz w:val="15"/>
                <w:szCs w:val="15"/>
              </w:rPr>
            </w:pPr>
            <w:r>
              <w:rPr>
                <w:b/>
                <w:bCs/>
                <w:sz w:val="15"/>
                <w:szCs w:val="15"/>
              </w:rPr>
              <w:t>FY18</w:t>
            </w:r>
            <w:r w:rsidRPr="00E349BD">
              <w:rPr>
                <w:b/>
                <w:bCs/>
                <w:sz w:val="15"/>
                <w:szCs w:val="15"/>
                <w:vertAlign w:val="superscript"/>
              </w:rPr>
              <w:t xml:space="preserve"> </w:t>
            </w:r>
          </w:p>
        </w:tc>
        <w:tc>
          <w:tcPr>
            <w:tcW w:w="900" w:type="dxa"/>
            <w:tcBorders>
              <w:top w:val="nil"/>
              <w:left w:val="single" w:sz="4" w:space="0" w:color="auto"/>
              <w:bottom w:val="single" w:sz="8" w:space="0" w:color="auto"/>
              <w:right w:val="single" w:sz="4" w:space="0" w:color="auto"/>
            </w:tcBorders>
            <w:shd w:val="clear" w:color="auto" w:fill="auto"/>
            <w:noWrap/>
            <w:tcMar>
              <w:left w:w="14" w:type="dxa"/>
              <w:right w:w="29" w:type="dxa"/>
            </w:tcMar>
            <w:vAlign w:val="center"/>
            <w:hideMark/>
          </w:tcPr>
          <w:p w:rsidR="00E66AB1" w:rsidRPr="006D5F74" w:rsidRDefault="00E66AB1" w:rsidP="00E66AB1">
            <w:pPr>
              <w:jc w:val="right"/>
              <w:rPr>
                <w:b/>
                <w:bCs/>
                <w:sz w:val="15"/>
                <w:szCs w:val="15"/>
              </w:rPr>
            </w:pPr>
            <w:r>
              <w:rPr>
                <w:b/>
                <w:bCs/>
                <w:sz w:val="15"/>
                <w:szCs w:val="15"/>
              </w:rPr>
              <w:t>Jan-Mar-18</w:t>
            </w:r>
          </w:p>
        </w:tc>
        <w:tc>
          <w:tcPr>
            <w:tcW w:w="990" w:type="dxa"/>
            <w:tcBorders>
              <w:top w:val="nil"/>
              <w:left w:val="single" w:sz="4" w:space="0" w:color="auto"/>
              <w:bottom w:val="single" w:sz="8" w:space="0" w:color="auto"/>
              <w:right w:val="single" w:sz="4" w:space="0" w:color="auto"/>
            </w:tcBorders>
            <w:shd w:val="clear" w:color="auto" w:fill="auto"/>
            <w:noWrap/>
            <w:tcMar>
              <w:left w:w="14" w:type="dxa"/>
              <w:right w:w="29" w:type="dxa"/>
            </w:tcMar>
            <w:vAlign w:val="center"/>
          </w:tcPr>
          <w:p w:rsidR="00E66AB1" w:rsidRPr="006D5F74" w:rsidRDefault="00E66AB1" w:rsidP="00E66AB1">
            <w:pPr>
              <w:jc w:val="right"/>
              <w:rPr>
                <w:b/>
                <w:bCs/>
                <w:sz w:val="15"/>
                <w:szCs w:val="15"/>
              </w:rPr>
            </w:pPr>
            <w:r>
              <w:rPr>
                <w:b/>
                <w:bCs/>
                <w:sz w:val="15"/>
                <w:szCs w:val="15"/>
              </w:rPr>
              <w:t>Apr-Jun-18</w:t>
            </w:r>
          </w:p>
        </w:tc>
        <w:tc>
          <w:tcPr>
            <w:tcW w:w="925" w:type="dxa"/>
            <w:tcBorders>
              <w:top w:val="nil"/>
              <w:left w:val="single" w:sz="4" w:space="0" w:color="auto"/>
              <w:bottom w:val="single" w:sz="8" w:space="0" w:color="auto"/>
              <w:right w:val="single" w:sz="4" w:space="0" w:color="auto"/>
            </w:tcBorders>
            <w:shd w:val="clear" w:color="auto" w:fill="auto"/>
            <w:noWrap/>
            <w:tcMar>
              <w:left w:w="14" w:type="dxa"/>
              <w:right w:w="29" w:type="dxa"/>
            </w:tcMar>
            <w:vAlign w:val="center"/>
          </w:tcPr>
          <w:p w:rsidR="00E66AB1" w:rsidRPr="006D5F74" w:rsidRDefault="00E66AB1" w:rsidP="00E66AB1">
            <w:pPr>
              <w:jc w:val="right"/>
              <w:rPr>
                <w:b/>
                <w:bCs/>
                <w:sz w:val="15"/>
                <w:szCs w:val="15"/>
              </w:rPr>
            </w:pPr>
            <w:r>
              <w:rPr>
                <w:b/>
                <w:bCs/>
                <w:sz w:val="15"/>
                <w:szCs w:val="15"/>
              </w:rPr>
              <w:t>Jul-Sep-18</w:t>
            </w:r>
          </w:p>
        </w:tc>
        <w:tc>
          <w:tcPr>
            <w:tcW w:w="965" w:type="dxa"/>
            <w:tcBorders>
              <w:top w:val="nil"/>
              <w:left w:val="single" w:sz="4" w:space="0" w:color="auto"/>
              <w:bottom w:val="single" w:sz="8" w:space="0" w:color="auto"/>
              <w:right w:val="single" w:sz="8" w:space="0" w:color="auto"/>
            </w:tcBorders>
            <w:tcMar>
              <w:left w:w="14" w:type="dxa"/>
              <w:right w:w="29" w:type="dxa"/>
            </w:tcMar>
            <w:vAlign w:val="center"/>
          </w:tcPr>
          <w:p w:rsidR="00E66AB1" w:rsidRPr="006D5F74" w:rsidRDefault="00E66AB1" w:rsidP="00E66AB1">
            <w:pPr>
              <w:jc w:val="right"/>
              <w:rPr>
                <w:b/>
                <w:bCs/>
                <w:sz w:val="15"/>
                <w:szCs w:val="15"/>
              </w:rPr>
            </w:pPr>
            <w:r>
              <w:rPr>
                <w:b/>
                <w:bCs/>
                <w:sz w:val="15"/>
                <w:szCs w:val="15"/>
              </w:rPr>
              <w:t>Oct-Dec-18</w:t>
            </w:r>
            <w:r w:rsidR="00C7791A" w:rsidRPr="00C7791A">
              <w:rPr>
                <w:b/>
                <w:bCs/>
                <w:sz w:val="15"/>
                <w:szCs w:val="15"/>
                <w:vertAlign w:val="superscript"/>
              </w:rPr>
              <w:t>P</w:t>
            </w:r>
          </w:p>
        </w:tc>
      </w:tr>
      <w:tr w:rsidR="00FC21CC" w:rsidRPr="006D5F74" w:rsidTr="00E66AB1">
        <w:trPr>
          <w:trHeight w:hRule="exact" w:val="216"/>
          <w:jc w:val="center"/>
        </w:trPr>
        <w:tc>
          <w:tcPr>
            <w:tcW w:w="3356" w:type="dxa"/>
            <w:tcBorders>
              <w:top w:val="nil"/>
              <w:bottom w:val="nil"/>
            </w:tcBorders>
            <w:shd w:val="clear" w:color="auto" w:fill="auto"/>
            <w:noWrap/>
            <w:vAlign w:val="center"/>
            <w:hideMark/>
          </w:tcPr>
          <w:p w:rsidR="00FC21CC" w:rsidRPr="006D5F74" w:rsidRDefault="00FC21CC" w:rsidP="00FC21CC">
            <w:pPr>
              <w:rPr>
                <w:b/>
                <w:bCs/>
                <w:sz w:val="15"/>
                <w:szCs w:val="15"/>
              </w:rPr>
            </w:pPr>
            <w:r w:rsidRPr="006D5F74">
              <w:rPr>
                <w:b/>
                <w:bCs/>
                <w:sz w:val="15"/>
                <w:szCs w:val="15"/>
              </w:rPr>
              <w:t>1. Public debt (a+b+c)</w:t>
            </w:r>
          </w:p>
        </w:tc>
        <w:tc>
          <w:tcPr>
            <w:tcW w:w="810" w:type="dxa"/>
            <w:tcBorders>
              <w:top w:val="single" w:sz="8" w:space="0" w:color="auto"/>
              <w:bottom w:val="nil"/>
            </w:tcBorders>
            <w:vAlign w:val="center"/>
          </w:tcPr>
          <w:p w:rsidR="00FC21CC" w:rsidRDefault="00FC21CC" w:rsidP="00FC21CC">
            <w:pPr>
              <w:jc w:val="right"/>
              <w:rPr>
                <w:b/>
                <w:bCs/>
                <w:color w:val="000000"/>
                <w:sz w:val="14"/>
                <w:szCs w:val="14"/>
              </w:rPr>
            </w:pPr>
            <w:r>
              <w:rPr>
                <w:b/>
                <w:bCs/>
                <w:color w:val="000000"/>
                <w:sz w:val="14"/>
                <w:szCs w:val="14"/>
              </w:rPr>
              <w:t>2,479</w:t>
            </w:r>
          </w:p>
        </w:tc>
        <w:tc>
          <w:tcPr>
            <w:tcW w:w="810" w:type="dxa"/>
            <w:tcBorders>
              <w:top w:val="single" w:sz="8" w:space="0" w:color="auto"/>
              <w:bottom w:val="nil"/>
            </w:tcBorders>
            <w:vAlign w:val="center"/>
          </w:tcPr>
          <w:p w:rsidR="00FC21CC" w:rsidRDefault="00FC21CC" w:rsidP="00FC21CC">
            <w:pPr>
              <w:jc w:val="right"/>
              <w:rPr>
                <w:b/>
                <w:bCs/>
                <w:color w:val="000000"/>
                <w:sz w:val="14"/>
                <w:szCs w:val="14"/>
              </w:rPr>
            </w:pPr>
            <w:r>
              <w:rPr>
                <w:b/>
                <w:bCs/>
                <w:color w:val="000000"/>
                <w:sz w:val="14"/>
                <w:szCs w:val="14"/>
              </w:rPr>
              <w:t>3,734</w:t>
            </w:r>
          </w:p>
        </w:tc>
        <w:tc>
          <w:tcPr>
            <w:tcW w:w="900" w:type="dxa"/>
            <w:tcBorders>
              <w:top w:val="single" w:sz="8" w:space="0" w:color="auto"/>
              <w:bottom w:val="nil"/>
            </w:tcBorders>
            <w:shd w:val="clear" w:color="auto" w:fill="auto"/>
            <w:noWrap/>
            <w:vAlign w:val="center"/>
            <w:hideMark/>
          </w:tcPr>
          <w:p w:rsidR="00FC21CC" w:rsidRDefault="00FC21CC" w:rsidP="00FC21CC">
            <w:pPr>
              <w:jc w:val="right"/>
              <w:rPr>
                <w:b/>
                <w:bCs/>
                <w:color w:val="000000"/>
                <w:sz w:val="14"/>
                <w:szCs w:val="14"/>
              </w:rPr>
            </w:pPr>
            <w:r>
              <w:rPr>
                <w:b/>
                <w:bCs/>
                <w:color w:val="000000"/>
                <w:sz w:val="14"/>
                <w:szCs w:val="14"/>
              </w:rPr>
              <w:t>2,705</w:t>
            </w:r>
          </w:p>
        </w:tc>
        <w:tc>
          <w:tcPr>
            <w:tcW w:w="900" w:type="dxa"/>
            <w:tcBorders>
              <w:top w:val="nil"/>
              <w:bottom w:val="nil"/>
            </w:tcBorders>
            <w:shd w:val="clear" w:color="auto" w:fill="auto"/>
            <w:noWrap/>
            <w:vAlign w:val="center"/>
            <w:hideMark/>
          </w:tcPr>
          <w:p w:rsidR="00FC21CC" w:rsidRDefault="00FC21CC" w:rsidP="00FC21CC">
            <w:pPr>
              <w:jc w:val="right"/>
              <w:rPr>
                <w:b/>
                <w:bCs/>
                <w:color w:val="000000"/>
                <w:sz w:val="14"/>
                <w:szCs w:val="14"/>
              </w:rPr>
            </w:pPr>
            <w:r>
              <w:rPr>
                <w:b/>
                <w:bCs/>
                <w:color w:val="000000"/>
                <w:sz w:val="14"/>
                <w:szCs w:val="14"/>
              </w:rPr>
              <w:t>612</w:t>
            </w:r>
          </w:p>
        </w:tc>
        <w:tc>
          <w:tcPr>
            <w:tcW w:w="990" w:type="dxa"/>
            <w:tcBorders>
              <w:top w:val="nil"/>
              <w:bottom w:val="nil"/>
            </w:tcBorders>
            <w:shd w:val="clear" w:color="auto" w:fill="auto"/>
            <w:noWrap/>
            <w:vAlign w:val="center"/>
          </w:tcPr>
          <w:p w:rsidR="00FC21CC" w:rsidRDefault="00FC21CC" w:rsidP="00FC21CC">
            <w:pPr>
              <w:jc w:val="right"/>
              <w:rPr>
                <w:b/>
                <w:bCs/>
                <w:color w:val="000000"/>
                <w:sz w:val="14"/>
                <w:szCs w:val="14"/>
              </w:rPr>
            </w:pPr>
            <w:r>
              <w:rPr>
                <w:b/>
                <w:bCs/>
                <w:color w:val="000000"/>
                <w:sz w:val="14"/>
                <w:szCs w:val="14"/>
              </w:rPr>
              <w:t>616</w:t>
            </w:r>
          </w:p>
        </w:tc>
        <w:tc>
          <w:tcPr>
            <w:tcW w:w="925" w:type="dxa"/>
            <w:tcBorders>
              <w:top w:val="nil"/>
              <w:bottom w:val="nil"/>
            </w:tcBorders>
            <w:shd w:val="clear" w:color="auto" w:fill="auto"/>
            <w:noWrap/>
            <w:vAlign w:val="center"/>
          </w:tcPr>
          <w:p w:rsidR="00FC21CC" w:rsidRDefault="00FC21CC" w:rsidP="00FC21CC">
            <w:pPr>
              <w:jc w:val="right"/>
              <w:rPr>
                <w:b/>
                <w:bCs/>
                <w:color w:val="000000"/>
                <w:sz w:val="14"/>
                <w:szCs w:val="14"/>
              </w:rPr>
            </w:pPr>
            <w:r>
              <w:rPr>
                <w:b/>
                <w:bCs/>
                <w:color w:val="000000"/>
                <w:sz w:val="14"/>
                <w:szCs w:val="14"/>
              </w:rPr>
              <w:t>861</w:t>
            </w:r>
          </w:p>
        </w:tc>
        <w:tc>
          <w:tcPr>
            <w:tcW w:w="965" w:type="dxa"/>
            <w:tcBorders>
              <w:top w:val="nil"/>
              <w:bottom w:val="nil"/>
            </w:tcBorders>
            <w:vAlign w:val="center"/>
          </w:tcPr>
          <w:p w:rsidR="00FC21CC" w:rsidRDefault="00FC21CC" w:rsidP="00FC21CC">
            <w:pPr>
              <w:jc w:val="right"/>
              <w:rPr>
                <w:b/>
                <w:bCs/>
                <w:color w:val="000000"/>
                <w:sz w:val="14"/>
                <w:szCs w:val="14"/>
              </w:rPr>
            </w:pPr>
            <w:r>
              <w:rPr>
                <w:b/>
                <w:bCs/>
                <w:color w:val="000000"/>
                <w:sz w:val="14"/>
                <w:szCs w:val="14"/>
              </w:rPr>
              <w:t>607</w:t>
            </w:r>
          </w:p>
        </w:tc>
      </w:tr>
      <w:tr w:rsidR="00FC21CC" w:rsidRPr="006D5F74" w:rsidTr="00E66AB1">
        <w:trPr>
          <w:trHeight w:hRule="exact" w:val="216"/>
          <w:jc w:val="center"/>
        </w:trPr>
        <w:tc>
          <w:tcPr>
            <w:tcW w:w="3356" w:type="dxa"/>
            <w:tcBorders>
              <w:top w:val="nil"/>
              <w:bottom w:val="nil"/>
            </w:tcBorders>
            <w:shd w:val="clear" w:color="auto" w:fill="auto"/>
            <w:noWrap/>
            <w:vAlign w:val="center"/>
            <w:hideMark/>
          </w:tcPr>
          <w:p w:rsidR="00FC21CC" w:rsidRPr="006D5F74" w:rsidRDefault="00FC21CC" w:rsidP="00FC21CC">
            <w:pPr>
              <w:rPr>
                <w:b/>
                <w:bCs/>
                <w:sz w:val="15"/>
                <w:szCs w:val="15"/>
              </w:rPr>
            </w:pPr>
            <w:r w:rsidRPr="006D5F74">
              <w:rPr>
                <w:b/>
                <w:bCs/>
                <w:sz w:val="15"/>
                <w:szCs w:val="15"/>
              </w:rPr>
              <w:t xml:space="preserve">    a) Government debt</w:t>
            </w:r>
          </w:p>
        </w:tc>
        <w:tc>
          <w:tcPr>
            <w:tcW w:w="810" w:type="dxa"/>
            <w:tcBorders>
              <w:top w:val="nil"/>
              <w:bottom w:val="nil"/>
            </w:tcBorders>
            <w:vAlign w:val="center"/>
          </w:tcPr>
          <w:p w:rsidR="00FC21CC" w:rsidRDefault="00FC21CC" w:rsidP="00FC21CC">
            <w:pPr>
              <w:jc w:val="right"/>
              <w:rPr>
                <w:b/>
                <w:bCs/>
                <w:color w:val="000000"/>
                <w:sz w:val="14"/>
                <w:szCs w:val="14"/>
              </w:rPr>
            </w:pPr>
            <w:r>
              <w:rPr>
                <w:b/>
                <w:bCs/>
                <w:color w:val="000000"/>
                <w:sz w:val="14"/>
                <w:szCs w:val="14"/>
              </w:rPr>
              <w:t>2,426</w:t>
            </w:r>
          </w:p>
        </w:tc>
        <w:tc>
          <w:tcPr>
            <w:tcW w:w="810" w:type="dxa"/>
            <w:tcBorders>
              <w:top w:val="nil"/>
              <w:bottom w:val="nil"/>
            </w:tcBorders>
            <w:vAlign w:val="center"/>
          </w:tcPr>
          <w:p w:rsidR="00FC21CC" w:rsidRDefault="00FC21CC" w:rsidP="00FC21CC">
            <w:pPr>
              <w:jc w:val="right"/>
              <w:rPr>
                <w:b/>
                <w:bCs/>
                <w:color w:val="000000"/>
                <w:sz w:val="14"/>
                <w:szCs w:val="14"/>
              </w:rPr>
            </w:pPr>
            <w:r>
              <w:rPr>
                <w:b/>
                <w:bCs/>
                <w:color w:val="000000"/>
                <w:sz w:val="14"/>
                <w:szCs w:val="14"/>
              </w:rPr>
              <w:t>3,734</w:t>
            </w:r>
          </w:p>
        </w:tc>
        <w:tc>
          <w:tcPr>
            <w:tcW w:w="900" w:type="dxa"/>
            <w:tcBorders>
              <w:top w:val="nil"/>
              <w:bottom w:val="nil"/>
            </w:tcBorders>
            <w:shd w:val="clear" w:color="auto" w:fill="auto"/>
            <w:noWrap/>
            <w:vAlign w:val="center"/>
            <w:hideMark/>
          </w:tcPr>
          <w:p w:rsidR="00FC21CC" w:rsidRDefault="00FC21CC" w:rsidP="00FC21CC">
            <w:pPr>
              <w:jc w:val="right"/>
              <w:rPr>
                <w:b/>
                <w:bCs/>
                <w:color w:val="000000"/>
                <w:sz w:val="14"/>
                <w:szCs w:val="14"/>
              </w:rPr>
            </w:pPr>
            <w:r>
              <w:rPr>
                <w:b/>
                <w:bCs/>
                <w:color w:val="000000"/>
                <w:sz w:val="14"/>
                <w:szCs w:val="14"/>
              </w:rPr>
              <w:t>2,619</w:t>
            </w:r>
          </w:p>
        </w:tc>
        <w:tc>
          <w:tcPr>
            <w:tcW w:w="900" w:type="dxa"/>
            <w:tcBorders>
              <w:top w:val="nil"/>
              <w:bottom w:val="nil"/>
            </w:tcBorders>
            <w:shd w:val="clear" w:color="auto" w:fill="auto"/>
            <w:noWrap/>
            <w:vAlign w:val="center"/>
            <w:hideMark/>
          </w:tcPr>
          <w:p w:rsidR="00FC21CC" w:rsidRDefault="00FC21CC" w:rsidP="00FC21CC">
            <w:pPr>
              <w:jc w:val="right"/>
              <w:rPr>
                <w:b/>
                <w:bCs/>
                <w:color w:val="000000"/>
                <w:sz w:val="14"/>
                <w:szCs w:val="14"/>
              </w:rPr>
            </w:pPr>
            <w:r>
              <w:rPr>
                <w:b/>
                <w:bCs/>
                <w:color w:val="000000"/>
                <w:sz w:val="14"/>
                <w:szCs w:val="14"/>
              </w:rPr>
              <w:t>569</w:t>
            </w:r>
          </w:p>
        </w:tc>
        <w:tc>
          <w:tcPr>
            <w:tcW w:w="990" w:type="dxa"/>
            <w:tcBorders>
              <w:top w:val="nil"/>
              <w:bottom w:val="nil"/>
            </w:tcBorders>
            <w:shd w:val="clear" w:color="auto" w:fill="auto"/>
            <w:noWrap/>
            <w:vAlign w:val="center"/>
          </w:tcPr>
          <w:p w:rsidR="00FC21CC" w:rsidRDefault="00FC21CC" w:rsidP="00FC21CC">
            <w:pPr>
              <w:jc w:val="right"/>
              <w:rPr>
                <w:b/>
                <w:bCs/>
                <w:color w:val="000000"/>
                <w:sz w:val="14"/>
                <w:szCs w:val="14"/>
              </w:rPr>
            </w:pPr>
            <w:r>
              <w:rPr>
                <w:b/>
                <w:bCs/>
                <w:color w:val="000000"/>
                <w:sz w:val="14"/>
                <w:szCs w:val="14"/>
              </w:rPr>
              <w:t>573</w:t>
            </w:r>
          </w:p>
        </w:tc>
        <w:tc>
          <w:tcPr>
            <w:tcW w:w="925" w:type="dxa"/>
            <w:tcBorders>
              <w:top w:val="nil"/>
              <w:bottom w:val="nil"/>
            </w:tcBorders>
            <w:shd w:val="clear" w:color="auto" w:fill="auto"/>
            <w:noWrap/>
            <w:vAlign w:val="center"/>
          </w:tcPr>
          <w:p w:rsidR="00FC21CC" w:rsidRDefault="00FC21CC" w:rsidP="00FC21CC">
            <w:pPr>
              <w:jc w:val="right"/>
              <w:rPr>
                <w:b/>
                <w:bCs/>
                <w:color w:val="000000"/>
                <w:sz w:val="14"/>
                <w:szCs w:val="14"/>
              </w:rPr>
            </w:pPr>
            <w:r>
              <w:rPr>
                <w:b/>
                <w:bCs/>
                <w:color w:val="000000"/>
                <w:sz w:val="14"/>
                <w:szCs w:val="14"/>
              </w:rPr>
              <w:t>777</w:t>
            </w:r>
          </w:p>
        </w:tc>
        <w:tc>
          <w:tcPr>
            <w:tcW w:w="965" w:type="dxa"/>
            <w:tcBorders>
              <w:top w:val="nil"/>
              <w:bottom w:val="nil"/>
            </w:tcBorders>
            <w:vAlign w:val="center"/>
          </w:tcPr>
          <w:p w:rsidR="00FC21CC" w:rsidRDefault="00FC21CC" w:rsidP="00FC21CC">
            <w:pPr>
              <w:jc w:val="right"/>
              <w:rPr>
                <w:b/>
                <w:bCs/>
                <w:color w:val="000000"/>
                <w:sz w:val="14"/>
                <w:szCs w:val="14"/>
              </w:rPr>
            </w:pPr>
            <w:r>
              <w:rPr>
                <w:b/>
                <w:bCs/>
                <w:color w:val="000000"/>
                <w:sz w:val="14"/>
                <w:szCs w:val="14"/>
              </w:rPr>
              <w:t>565</w:t>
            </w:r>
          </w:p>
        </w:tc>
      </w:tr>
      <w:tr w:rsidR="00FC21CC" w:rsidRPr="006D5F74" w:rsidTr="00E66AB1">
        <w:trPr>
          <w:trHeight w:hRule="exact" w:val="216"/>
          <w:jc w:val="center"/>
        </w:trPr>
        <w:tc>
          <w:tcPr>
            <w:tcW w:w="3356" w:type="dxa"/>
            <w:tcBorders>
              <w:top w:val="nil"/>
              <w:bottom w:val="nil"/>
            </w:tcBorders>
            <w:shd w:val="clear" w:color="auto" w:fill="auto"/>
            <w:noWrap/>
            <w:vAlign w:val="center"/>
            <w:hideMark/>
          </w:tcPr>
          <w:p w:rsidR="00FC21CC" w:rsidRPr="006D5F74" w:rsidRDefault="00FC21CC" w:rsidP="00FC21CC">
            <w:pPr>
              <w:rPr>
                <w:sz w:val="15"/>
                <w:szCs w:val="15"/>
              </w:rPr>
            </w:pPr>
            <w:r w:rsidRPr="006D5F74">
              <w:rPr>
                <w:sz w:val="15"/>
                <w:szCs w:val="15"/>
              </w:rPr>
              <w:t xml:space="preserve">          Paris club</w:t>
            </w:r>
          </w:p>
        </w:tc>
        <w:tc>
          <w:tcPr>
            <w:tcW w:w="810" w:type="dxa"/>
            <w:tcBorders>
              <w:top w:val="nil"/>
              <w:bottom w:val="nil"/>
            </w:tcBorders>
            <w:vAlign w:val="center"/>
          </w:tcPr>
          <w:p w:rsidR="00FC21CC" w:rsidRDefault="00FC21CC" w:rsidP="00FC21CC">
            <w:pPr>
              <w:jc w:val="right"/>
              <w:rPr>
                <w:color w:val="000000"/>
                <w:sz w:val="14"/>
                <w:szCs w:val="14"/>
              </w:rPr>
            </w:pPr>
            <w:r>
              <w:rPr>
                <w:color w:val="000000"/>
                <w:sz w:val="14"/>
                <w:szCs w:val="14"/>
              </w:rPr>
              <w:t>220</w:t>
            </w:r>
          </w:p>
        </w:tc>
        <w:tc>
          <w:tcPr>
            <w:tcW w:w="810" w:type="dxa"/>
            <w:tcBorders>
              <w:top w:val="nil"/>
              <w:bottom w:val="nil"/>
            </w:tcBorders>
            <w:vAlign w:val="center"/>
          </w:tcPr>
          <w:p w:rsidR="00FC21CC" w:rsidRPr="006236D8" w:rsidRDefault="00FC21CC" w:rsidP="00FC21CC">
            <w:pPr>
              <w:jc w:val="right"/>
              <w:rPr>
                <w:color w:val="000000"/>
                <w:sz w:val="14"/>
                <w:szCs w:val="14"/>
              </w:rPr>
            </w:pPr>
            <w:r w:rsidRPr="006236D8">
              <w:rPr>
                <w:color w:val="000000"/>
                <w:sz w:val="14"/>
                <w:szCs w:val="14"/>
              </w:rPr>
              <w:t>412</w:t>
            </w:r>
          </w:p>
        </w:tc>
        <w:tc>
          <w:tcPr>
            <w:tcW w:w="900" w:type="dxa"/>
            <w:tcBorders>
              <w:top w:val="nil"/>
              <w:bottom w:val="nil"/>
            </w:tcBorders>
            <w:shd w:val="clear" w:color="auto" w:fill="auto"/>
            <w:noWrap/>
            <w:vAlign w:val="center"/>
            <w:hideMark/>
          </w:tcPr>
          <w:p w:rsidR="00FC21CC" w:rsidRDefault="00FC21CC" w:rsidP="00FC21CC">
            <w:pPr>
              <w:jc w:val="right"/>
              <w:rPr>
                <w:color w:val="000000"/>
                <w:sz w:val="14"/>
                <w:szCs w:val="14"/>
              </w:rPr>
            </w:pPr>
            <w:r>
              <w:rPr>
                <w:color w:val="000000"/>
                <w:sz w:val="14"/>
                <w:szCs w:val="14"/>
              </w:rPr>
              <w:t>611</w:t>
            </w:r>
          </w:p>
        </w:tc>
        <w:tc>
          <w:tcPr>
            <w:tcW w:w="900" w:type="dxa"/>
            <w:tcBorders>
              <w:top w:val="nil"/>
              <w:bottom w:val="nil"/>
            </w:tcBorders>
            <w:shd w:val="clear" w:color="auto" w:fill="auto"/>
            <w:noWrap/>
            <w:vAlign w:val="center"/>
            <w:hideMark/>
          </w:tcPr>
          <w:p w:rsidR="00FC21CC" w:rsidRDefault="00FC21CC" w:rsidP="00FC21CC">
            <w:pPr>
              <w:jc w:val="right"/>
              <w:rPr>
                <w:color w:val="000000"/>
                <w:sz w:val="14"/>
                <w:szCs w:val="14"/>
              </w:rPr>
            </w:pPr>
            <w:r>
              <w:rPr>
                <w:color w:val="000000"/>
                <w:sz w:val="14"/>
                <w:szCs w:val="14"/>
              </w:rPr>
              <w:t>27</w:t>
            </w:r>
          </w:p>
        </w:tc>
        <w:tc>
          <w:tcPr>
            <w:tcW w:w="990" w:type="dxa"/>
            <w:tcBorders>
              <w:top w:val="nil"/>
              <w:bottom w:val="nil"/>
            </w:tcBorders>
            <w:shd w:val="clear" w:color="auto" w:fill="auto"/>
            <w:noWrap/>
            <w:vAlign w:val="center"/>
          </w:tcPr>
          <w:p w:rsidR="00FC21CC" w:rsidRDefault="00FC21CC" w:rsidP="00FC21CC">
            <w:pPr>
              <w:jc w:val="right"/>
              <w:rPr>
                <w:color w:val="000000"/>
                <w:sz w:val="14"/>
                <w:szCs w:val="14"/>
              </w:rPr>
            </w:pPr>
            <w:r>
              <w:rPr>
                <w:color w:val="000000"/>
                <w:sz w:val="14"/>
                <w:szCs w:val="14"/>
              </w:rPr>
              <w:t>289</w:t>
            </w:r>
          </w:p>
        </w:tc>
        <w:tc>
          <w:tcPr>
            <w:tcW w:w="925" w:type="dxa"/>
            <w:tcBorders>
              <w:top w:val="nil"/>
              <w:bottom w:val="nil"/>
            </w:tcBorders>
            <w:shd w:val="clear" w:color="auto" w:fill="auto"/>
            <w:noWrap/>
            <w:vAlign w:val="center"/>
          </w:tcPr>
          <w:p w:rsidR="00FC21CC" w:rsidRDefault="00FC21CC" w:rsidP="00FC21CC">
            <w:pPr>
              <w:jc w:val="right"/>
              <w:rPr>
                <w:color w:val="000000"/>
                <w:sz w:val="14"/>
                <w:szCs w:val="14"/>
              </w:rPr>
            </w:pPr>
            <w:r>
              <w:rPr>
                <w:color w:val="000000"/>
                <w:sz w:val="14"/>
                <w:szCs w:val="14"/>
              </w:rPr>
              <w:t>25</w:t>
            </w:r>
          </w:p>
        </w:tc>
        <w:tc>
          <w:tcPr>
            <w:tcW w:w="965" w:type="dxa"/>
            <w:tcBorders>
              <w:top w:val="nil"/>
              <w:bottom w:val="nil"/>
            </w:tcBorders>
            <w:vAlign w:val="center"/>
          </w:tcPr>
          <w:p w:rsidR="00FC21CC" w:rsidRDefault="00FC21CC" w:rsidP="00FC21CC">
            <w:pPr>
              <w:jc w:val="right"/>
              <w:rPr>
                <w:color w:val="000000"/>
                <w:sz w:val="14"/>
                <w:szCs w:val="14"/>
              </w:rPr>
            </w:pPr>
            <w:r>
              <w:rPr>
                <w:color w:val="000000"/>
                <w:sz w:val="14"/>
                <w:szCs w:val="14"/>
              </w:rPr>
              <w:t>289</w:t>
            </w:r>
          </w:p>
        </w:tc>
      </w:tr>
      <w:tr w:rsidR="00FC21CC" w:rsidRPr="006D5F74" w:rsidTr="00E66AB1">
        <w:trPr>
          <w:trHeight w:hRule="exact" w:val="216"/>
          <w:jc w:val="center"/>
        </w:trPr>
        <w:tc>
          <w:tcPr>
            <w:tcW w:w="3356" w:type="dxa"/>
            <w:tcBorders>
              <w:top w:val="nil"/>
              <w:bottom w:val="nil"/>
            </w:tcBorders>
            <w:shd w:val="clear" w:color="auto" w:fill="auto"/>
            <w:noWrap/>
            <w:vAlign w:val="center"/>
            <w:hideMark/>
          </w:tcPr>
          <w:p w:rsidR="00FC21CC" w:rsidRPr="006D5F74" w:rsidRDefault="00FC21CC" w:rsidP="00FC21CC">
            <w:pPr>
              <w:rPr>
                <w:sz w:val="15"/>
                <w:szCs w:val="15"/>
              </w:rPr>
            </w:pPr>
            <w:r w:rsidRPr="006D5F74">
              <w:rPr>
                <w:sz w:val="15"/>
                <w:szCs w:val="15"/>
              </w:rPr>
              <w:t xml:space="preserve">          Multilateral</w:t>
            </w:r>
          </w:p>
        </w:tc>
        <w:tc>
          <w:tcPr>
            <w:tcW w:w="810" w:type="dxa"/>
            <w:tcBorders>
              <w:top w:val="nil"/>
              <w:bottom w:val="nil"/>
            </w:tcBorders>
            <w:vAlign w:val="center"/>
          </w:tcPr>
          <w:p w:rsidR="00FC21CC" w:rsidRDefault="00FC21CC" w:rsidP="00FC21CC">
            <w:pPr>
              <w:jc w:val="right"/>
              <w:rPr>
                <w:color w:val="000000"/>
                <w:sz w:val="14"/>
                <w:szCs w:val="14"/>
              </w:rPr>
            </w:pPr>
            <w:r>
              <w:rPr>
                <w:color w:val="000000"/>
                <w:sz w:val="14"/>
                <w:szCs w:val="14"/>
              </w:rPr>
              <w:t>1,221</w:t>
            </w:r>
          </w:p>
        </w:tc>
        <w:tc>
          <w:tcPr>
            <w:tcW w:w="810" w:type="dxa"/>
            <w:tcBorders>
              <w:top w:val="nil"/>
              <w:bottom w:val="nil"/>
            </w:tcBorders>
            <w:vAlign w:val="center"/>
          </w:tcPr>
          <w:p w:rsidR="00FC21CC" w:rsidRPr="006236D8" w:rsidRDefault="00FC21CC" w:rsidP="00FC21CC">
            <w:pPr>
              <w:jc w:val="right"/>
              <w:rPr>
                <w:color w:val="000000"/>
                <w:sz w:val="14"/>
                <w:szCs w:val="14"/>
              </w:rPr>
            </w:pPr>
            <w:r w:rsidRPr="006236D8">
              <w:rPr>
                <w:color w:val="000000"/>
                <w:sz w:val="14"/>
                <w:szCs w:val="14"/>
              </w:rPr>
              <w:t>1,255</w:t>
            </w:r>
          </w:p>
        </w:tc>
        <w:tc>
          <w:tcPr>
            <w:tcW w:w="900" w:type="dxa"/>
            <w:tcBorders>
              <w:top w:val="nil"/>
              <w:bottom w:val="nil"/>
            </w:tcBorders>
            <w:shd w:val="clear" w:color="auto" w:fill="auto"/>
            <w:noWrap/>
            <w:vAlign w:val="center"/>
            <w:hideMark/>
          </w:tcPr>
          <w:p w:rsidR="00FC21CC" w:rsidRDefault="00FC21CC" w:rsidP="00FC21CC">
            <w:pPr>
              <w:jc w:val="right"/>
              <w:rPr>
                <w:color w:val="000000"/>
                <w:sz w:val="14"/>
                <w:szCs w:val="14"/>
              </w:rPr>
            </w:pPr>
            <w:r>
              <w:rPr>
                <w:color w:val="000000"/>
                <w:sz w:val="14"/>
                <w:szCs w:val="14"/>
              </w:rPr>
              <w:t>1,317</w:t>
            </w:r>
          </w:p>
        </w:tc>
        <w:tc>
          <w:tcPr>
            <w:tcW w:w="900" w:type="dxa"/>
            <w:tcBorders>
              <w:top w:val="nil"/>
              <w:bottom w:val="nil"/>
            </w:tcBorders>
            <w:shd w:val="clear" w:color="auto" w:fill="auto"/>
            <w:noWrap/>
            <w:vAlign w:val="center"/>
            <w:hideMark/>
          </w:tcPr>
          <w:p w:rsidR="00FC21CC" w:rsidRDefault="00FC21CC" w:rsidP="00FC21CC">
            <w:pPr>
              <w:jc w:val="right"/>
              <w:rPr>
                <w:color w:val="000000"/>
                <w:sz w:val="14"/>
                <w:szCs w:val="14"/>
              </w:rPr>
            </w:pPr>
            <w:r>
              <w:rPr>
                <w:color w:val="000000"/>
                <w:sz w:val="14"/>
                <w:szCs w:val="14"/>
              </w:rPr>
              <w:t>404</w:t>
            </w:r>
          </w:p>
        </w:tc>
        <w:tc>
          <w:tcPr>
            <w:tcW w:w="990" w:type="dxa"/>
            <w:tcBorders>
              <w:top w:val="nil"/>
              <w:bottom w:val="nil"/>
            </w:tcBorders>
            <w:shd w:val="clear" w:color="auto" w:fill="auto"/>
            <w:noWrap/>
            <w:vAlign w:val="center"/>
          </w:tcPr>
          <w:p w:rsidR="00FC21CC" w:rsidRDefault="00FC21CC" w:rsidP="00FC21CC">
            <w:pPr>
              <w:jc w:val="right"/>
              <w:rPr>
                <w:color w:val="000000"/>
                <w:sz w:val="14"/>
                <w:szCs w:val="14"/>
              </w:rPr>
            </w:pPr>
            <w:r>
              <w:rPr>
                <w:color w:val="000000"/>
                <w:sz w:val="14"/>
                <w:szCs w:val="14"/>
              </w:rPr>
              <w:t>247</w:t>
            </w:r>
          </w:p>
        </w:tc>
        <w:tc>
          <w:tcPr>
            <w:tcW w:w="925" w:type="dxa"/>
            <w:tcBorders>
              <w:top w:val="nil"/>
              <w:bottom w:val="nil"/>
            </w:tcBorders>
            <w:shd w:val="clear" w:color="auto" w:fill="auto"/>
            <w:noWrap/>
            <w:vAlign w:val="center"/>
          </w:tcPr>
          <w:p w:rsidR="00FC21CC" w:rsidRDefault="00FC21CC" w:rsidP="00FC21CC">
            <w:pPr>
              <w:jc w:val="right"/>
              <w:rPr>
                <w:color w:val="000000"/>
                <w:sz w:val="14"/>
                <w:szCs w:val="14"/>
              </w:rPr>
            </w:pPr>
            <w:r>
              <w:rPr>
                <w:color w:val="000000"/>
                <w:sz w:val="14"/>
                <w:szCs w:val="14"/>
              </w:rPr>
              <w:t>412</w:t>
            </w:r>
          </w:p>
        </w:tc>
        <w:tc>
          <w:tcPr>
            <w:tcW w:w="965" w:type="dxa"/>
            <w:tcBorders>
              <w:top w:val="nil"/>
              <w:bottom w:val="nil"/>
            </w:tcBorders>
            <w:vAlign w:val="center"/>
          </w:tcPr>
          <w:p w:rsidR="00FC21CC" w:rsidRDefault="00FC21CC" w:rsidP="00FC21CC">
            <w:pPr>
              <w:jc w:val="right"/>
              <w:rPr>
                <w:color w:val="000000"/>
                <w:sz w:val="14"/>
                <w:szCs w:val="14"/>
              </w:rPr>
            </w:pPr>
            <w:r>
              <w:rPr>
                <w:color w:val="000000"/>
                <w:sz w:val="14"/>
                <w:szCs w:val="14"/>
              </w:rPr>
              <w:t>254</w:t>
            </w:r>
          </w:p>
        </w:tc>
      </w:tr>
      <w:tr w:rsidR="00FC21CC" w:rsidRPr="006D5F74" w:rsidTr="00E66AB1">
        <w:trPr>
          <w:trHeight w:hRule="exact" w:val="216"/>
          <w:jc w:val="center"/>
        </w:trPr>
        <w:tc>
          <w:tcPr>
            <w:tcW w:w="3356" w:type="dxa"/>
            <w:tcBorders>
              <w:top w:val="nil"/>
              <w:bottom w:val="nil"/>
            </w:tcBorders>
            <w:shd w:val="clear" w:color="auto" w:fill="auto"/>
            <w:noWrap/>
            <w:vAlign w:val="center"/>
            <w:hideMark/>
          </w:tcPr>
          <w:p w:rsidR="00FC21CC" w:rsidRPr="006D5F74" w:rsidRDefault="00FC21CC" w:rsidP="00FC21CC">
            <w:pPr>
              <w:rPr>
                <w:sz w:val="15"/>
                <w:szCs w:val="15"/>
              </w:rPr>
            </w:pPr>
            <w:r w:rsidRPr="006D5F74">
              <w:rPr>
                <w:sz w:val="15"/>
                <w:szCs w:val="15"/>
              </w:rPr>
              <w:t xml:space="preserve">          Other Bilateral</w:t>
            </w:r>
          </w:p>
        </w:tc>
        <w:tc>
          <w:tcPr>
            <w:tcW w:w="810" w:type="dxa"/>
            <w:tcBorders>
              <w:top w:val="nil"/>
              <w:bottom w:val="nil"/>
            </w:tcBorders>
            <w:vAlign w:val="center"/>
          </w:tcPr>
          <w:p w:rsidR="00FC21CC" w:rsidRDefault="00FC21CC" w:rsidP="00FC21CC">
            <w:pPr>
              <w:jc w:val="right"/>
              <w:rPr>
                <w:color w:val="000000"/>
                <w:sz w:val="14"/>
                <w:szCs w:val="14"/>
              </w:rPr>
            </w:pPr>
            <w:r>
              <w:rPr>
                <w:color w:val="000000"/>
                <w:sz w:val="14"/>
                <w:szCs w:val="14"/>
              </w:rPr>
              <w:t>220</w:t>
            </w:r>
          </w:p>
        </w:tc>
        <w:tc>
          <w:tcPr>
            <w:tcW w:w="810" w:type="dxa"/>
            <w:tcBorders>
              <w:top w:val="nil"/>
              <w:bottom w:val="nil"/>
            </w:tcBorders>
            <w:vAlign w:val="center"/>
          </w:tcPr>
          <w:p w:rsidR="00FC21CC" w:rsidRPr="006236D8" w:rsidRDefault="00FC21CC" w:rsidP="00FC21CC">
            <w:pPr>
              <w:jc w:val="right"/>
              <w:rPr>
                <w:color w:val="000000"/>
                <w:sz w:val="14"/>
                <w:szCs w:val="14"/>
              </w:rPr>
            </w:pPr>
            <w:r w:rsidRPr="006236D8">
              <w:rPr>
                <w:color w:val="000000"/>
                <w:sz w:val="14"/>
                <w:szCs w:val="14"/>
              </w:rPr>
              <w:t>788</w:t>
            </w:r>
          </w:p>
        </w:tc>
        <w:tc>
          <w:tcPr>
            <w:tcW w:w="900" w:type="dxa"/>
            <w:tcBorders>
              <w:top w:val="nil"/>
              <w:bottom w:val="nil"/>
            </w:tcBorders>
            <w:shd w:val="clear" w:color="auto" w:fill="auto"/>
            <w:noWrap/>
            <w:vAlign w:val="center"/>
            <w:hideMark/>
          </w:tcPr>
          <w:p w:rsidR="00FC21CC" w:rsidRDefault="00FC21CC" w:rsidP="00FC21CC">
            <w:pPr>
              <w:jc w:val="right"/>
              <w:rPr>
                <w:color w:val="000000"/>
                <w:sz w:val="14"/>
                <w:szCs w:val="14"/>
              </w:rPr>
            </w:pPr>
            <w:r>
              <w:rPr>
                <w:color w:val="000000"/>
                <w:sz w:val="14"/>
                <w:szCs w:val="14"/>
              </w:rPr>
              <w:t>202</w:t>
            </w:r>
          </w:p>
        </w:tc>
        <w:tc>
          <w:tcPr>
            <w:tcW w:w="900" w:type="dxa"/>
            <w:tcBorders>
              <w:top w:val="nil"/>
              <w:bottom w:val="nil"/>
            </w:tcBorders>
            <w:shd w:val="clear" w:color="auto" w:fill="auto"/>
            <w:noWrap/>
            <w:vAlign w:val="center"/>
            <w:hideMark/>
          </w:tcPr>
          <w:p w:rsidR="00FC21CC" w:rsidRDefault="00FC21CC" w:rsidP="00FC21CC">
            <w:pPr>
              <w:jc w:val="right"/>
              <w:rPr>
                <w:color w:val="000000"/>
                <w:sz w:val="14"/>
                <w:szCs w:val="14"/>
              </w:rPr>
            </w:pPr>
            <w:r>
              <w:rPr>
                <w:color w:val="000000"/>
                <w:sz w:val="14"/>
                <w:szCs w:val="14"/>
              </w:rPr>
              <w:t>82</w:t>
            </w:r>
          </w:p>
        </w:tc>
        <w:tc>
          <w:tcPr>
            <w:tcW w:w="990" w:type="dxa"/>
            <w:tcBorders>
              <w:top w:val="nil"/>
              <w:bottom w:val="nil"/>
            </w:tcBorders>
            <w:shd w:val="clear" w:color="auto" w:fill="auto"/>
            <w:noWrap/>
            <w:vAlign w:val="center"/>
          </w:tcPr>
          <w:p w:rsidR="00FC21CC" w:rsidRDefault="00FC21CC" w:rsidP="00FC21CC">
            <w:pPr>
              <w:jc w:val="right"/>
              <w:rPr>
                <w:color w:val="000000"/>
                <w:sz w:val="14"/>
                <w:szCs w:val="14"/>
              </w:rPr>
            </w:pPr>
            <w:r>
              <w:rPr>
                <w:color w:val="000000"/>
                <w:sz w:val="14"/>
                <w:szCs w:val="14"/>
              </w:rPr>
              <w:t>12</w:t>
            </w:r>
          </w:p>
        </w:tc>
        <w:tc>
          <w:tcPr>
            <w:tcW w:w="925" w:type="dxa"/>
            <w:tcBorders>
              <w:top w:val="nil"/>
              <w:bottom w:val="nil"/>
            </w:tcBorders>
            <w:shd w:val="clear" w:color="auto" w:fill="auto"/>
            <w:noWrap/>
            <w:vAlign w:val="center"/>
          </w:tcPr>
          <w:p w:rsidR="00FC21CC" w:rsidRDefault="00FC21CC" w:rsidP="00FC21CC">
            <w:pPr>
              <w:jc w:val="right"/>
              <w:rPr>
                <w:color w:val="000000"/>
                <w:sz w:val="14"/>
                <w:szCs w:val="14"/>
              </w:rPr>
            </w:pPr>
            <w:r>
              <w:rPr>
                <w:color w:val="000000"/>
                <w:sz w:val="14"/>
                <w:szCs w:val="14"/>
              </w:rPr>
              <w:t>140</w:t>
            </w:r>
          </w:p>
        </w:tc>
        <w:tc>
          <w:tcPr>
            <w:tcW w:w="965" w:type="dxa"/>
            <w:tcBorders>
              <w:top w:val="nil"/>
              <w:bottom w:val="nil"/>
            </w:tcBorders>
            <w:vAlign w:val="center"/>
          </w:tcPr>
          <w:p w:rsidR="00FC21CC" w:rsidRDefault="00FC21CC" w:rsidP="00FC21CC">
            <w:pPr>
              <w:jc w:val="right"/>
              <w:rPr>
                <w:color w:val="000000"/>
                <w:sz w:val="14"/>
                <w:szCs w:val="14"/>
              </w:rPr>
            </w:pPr>
            <w:r>
              <w:rPr>
                <w:color w:val="000000"/>
                <w:sz w:val="14"/>
                <w:szCs w:val="14"/>
              </w:rPr>
              <w:t>22</w:t>
            </w:r>
          </w:p>
        </w:tc>
      </w:tr>
      <w:tr w:rsidR="00FC21CC" w:rsidRPr="006D5F74" w:rsidTr="00E66AB1">
        <w:trPr>
          <w:trHeight w:hRule="exact" w:val="216"/>
          <w:jc w:val="center"/>
        </w:trPr>
        <w:tc>
          <w:tcPr>
            <w:tcW w:w="3356" w:type="dxa"/>
            <w:tcBorders>
              <w:top w:val="nil"/>
              <w:bottom w:val="nil"/>
            </w:tcBorders>
            <w:shd w:val="clear" w:color="auto" w:fill="auto"/>
            <w:noWrap/>
            <w:vAlign w:val="center"/>
            <w:hideMark/>
          </w:tcPr>
          <w:p w:rsidR="00FC21CC" w:rsidRPr="006D5F74" w:rsidRDefault="00FC21CC" w:rsidP="00FC21CC">
            <w:pPr>
              <w:rPr>
                <w:sz w:val="15"/>
                <w:szCs w:val="15"/>
              </w:rPr>
            </w:pPr>
            <w:r w:rsidRPr="006D5F74">
              <w:rPr>
                <w:sz w:val="15"/>
                <w:szCs w:val="15"/>
              </w:rPr>
              <w:t xml:space="preserve">          Euro/Sukuk global bonds</w:t>
            </w:r>
          </w:p>
        </w:tc>
        <w:tc>
          <w:tcPr>
            <w:tcW w:w="810" w:type="dxa"/>
            <w:tcBorders>
              <w:top w:val="nil"/>
              <w:bottom w:val="nil"/>
            </w:tcBorders>
            <w:vAlign w:val="center"/>
          </w:tcPr>
          <w:p w:rsidR="00FC21CC" w:rsidRDefault="00FC21CC" w:rsidP="00FC21CC">
            <w:pPr>
              <w:jc w:val="right"/>
              <w:rPr>
                <w:color w:val="000000"/>
                <w:sz w:val="14"/>
                <w:szCs w:val="14"/>
              </w:rPr>
            </w:pPr>
            <w:r>
              <w:rPr>
                <w:color w:val="000000"/>
                <w:sz w:val="14"/>
                <w:szCs w:val="14"/>
              </w:rPr>
              <w:t>500</w:t>
            </w:r>
          </w:p>
        </w:tc>
        <w:tc>
          <w:tcPr>
            <w:tcW w:w="810" w:type="dxa"/>
            <w:tcBorders>
              <w:top w:val="nil"/>
              <w:bottom w:val="nil"/>
            </w:tcBorders>
            <w:vAlign w:val="center"/>
          </w:tcPr>
          <w:p w:rsidR="00FC21CC" w:rsidRPr="006236D8" w:rsidRDefault="00FC21CC" w:rsidP="00FC21CC">
            <w:pPr>
              <w:jc w:val="right"/>
              <w:rPr>
                <w:color w:val="000000"/>
                <w:sz w:val="14"/>
                <w:szCs w:val="14"/>
              </w:rPr>
            </w:pPr>
            <w:r w:rsidRPr="006236D8">
              <w:rPr>
                <w:color w:val="000000"/>
                <w:sz w:val="14"/>
                <w:szCs w:val="14"/>
              </w:rPr>
              <w:t>750</w:t>
            </w:r>
          </w:p>
        </w:tc>
        <w:tc>
          <w:tcPr>
            <w:tcW w:w="900" w:type="dxa"/>
            <w:tcBorders>
              <w:top w:val="nil"/>
              <w:bottom w:val="nil"/>
            </w:tcBorders>
            <w:shd w:val="clear" w:color="auto" w:fill="auto"/>
            <w:noWrap/>
            <w:vAlign w:val="center"/>
            <w:hideMark/>
          </w:tcPr>
          <w:p w:rsidR="00FC21CC" w:rsidRDefault="00FC21CC" w:rsidP="00FC21CC">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hideMark/>
          </w:tcPr>
          <w:p w:rsidR="00FC21CC" w:rsidRDefault="00FC21CC" w:rsidP="00FC21CC">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FC21CC" w:rsidRDefault="00FC21CC" w:rsidP="00FC21CC">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tcPr>
          <w:p w:rsidR="00FC21CC" w:rsidRDefault="00FC21CC" w:rsidP="00FC21CC">
            <w:pPr>
              <w:jc w:val="right"/>
              <w:rPr>
                <w:color w:val="000000"/>
                <w:sz w:val="14"/>
                <w:szCs w:val="14"/>
              </w:rPr>
            </w:pPr>
            <w:r>
              <w:rPr>
                <w:color w:val="000000"/>
                <w:sz w:val="14"/>
                <w:szCs w:val="14"/>
              </w:rPr>
              <w:t>-</w:t>
            </w:r>
          </w:p>
        </w:tc>
        <w:tc>
          <w:tcPr>
            <w:tcW w:w="965" w:type="dxa"/>
            <w:tcBorders>
              <w:top w:val="nil"/>
              <w:bottom w:val="nil"/>
            </w:tcBorders>
            <w:vAlign w:val="center"/>
          </w:tcPr>
          <w:p w:rsidR="00FC21CC" w:rsidRDefault="00FC21CC" w:rsidP="00FC21CC">
            <w:pPr>
              <w:jc w:val="right"/>
              <w:rPr>
                <w:color w:val="000000"/>
                <w:sz w:val="14"/>
                <w:szCs w:val="14"/>
              </w:rPr>
            </w:pPr>
            <w:r>
              <w:rPr>
                <w:color w:val="000000"/>
                <w:sz w:val="14"/>
                <w:szCs w:val="14"/>
              </w:rPr>
              <w:t>-</w:t>
            </w:r>
          </w:p>
        </w:tc>
      </w:tr>
      <w:tr w:rsidR="00FC21CC" w:rsidRPr="006D5F74" w:rsidTr="00E66AB1">
        <w:trPr>
          <w:trHeight w:hRule="exact" w:val="216"/>
          <w:jc w:val="center"/>
        </w:trPr>
        <w:tc>
          <w:tcPr>
            <w:tcW w:w="3356" w:type="dxa"/>
            <w:tcBorders>
              <w:top w:val="nil"/>
              <w:bottom w:val="nil"/>
            </w:tcBorders>
            <w:shd w:val="clear" w:color="auto" w:fill="auto"/>
            <w:noWrap/>
            <w:vAlign w:val="center"/>
            <w:hideMark/>
          </w:tcPr>
          <w:p w:rsidR="00FC21CC" w:rsidRPr="006D5F74" w:rsidRDefault="00FC21CC" w:rsidP="00FC21CC">
            <w:pPr>
              <w:rPr>
                <w:sz w:val="15"/>
                <w:szCs w:val="15"/>
              </w:rPr>
            </w:pPr>
            <w:r>
              <w:rPr>
                <w:sz w:val="15"/>
                <w:szCs w:val="15"/>
              </w:rPr>
              <w:t xml:space="preserve">          </w:t>
            </w:r>
            <w:r w:rsidRPr="00CA4F5B">
              <w:rPr>
                <w:sz w:val="15"/>
                <w:szCs w:val="15"/>
              </w:rPr>
              <w:t>Local Currency Securities (PIBs)</w:t>
            </w:r>
          </w:p>
        </w:tc>
        <w:tc>
          <w:tcPr>
            <w:tcW w:w="810" w:type="dxa"/>
            <w:tcBorders>
              <w:top w:val="nil"/>
              <w:bottom w:val="nil"/>
            </w:tcBorders>
            <w:vAlign w:val="center"/>
          </w:tcPr>
          <w:p w:rsidR="00FC21CC" w:rsidRDefault="00FC21CC" w:rsidP="00FC21CC">
            <w:pPr>
              <w:jc w:val="right"/>
              <w:rPr>
                <w:color w:val="000000"/>
                <w:sz w:val="14"/>
                <w:szCs w:val="14"/>
              </w:rPr>
            </w:pPr>
            <w:r>
              <w:rPr>
                <w:color w:val="000000"/>
                <w:sz w:val="14"/>
                <w:szCs w:val="14"/>
              </w:rPr>
              <w:t>-</w:t>
            </w:r>
          </w:p>
        </w:tc>
        <w:tc>
          <w:tcPr>
            <w:tcW w:w="810" w:type="dxa"/>
            <w:tcBorders>
              <w:top w:val="nil"/>
              <w:bottom w:val="nil"/>
            </w:tcBorders>
            <w:vAlign w:val="center"/>
          </w:tcPr>
          <w:p w:rsidR="00FC21CC" w:rsidRPr="006236D8" w:rsidRDefault="00FC21CC" w:rsidP="00FC21CC">
            <w:pPr>
              <w:jc w:val="right"/>
              <w:rPr>
                <w:color w:val="000000"/>
                <w:sz w:val="14"/>
                <w:szCs w:val="14"/>
              </w:rPr>
            </w:pPr>
            <w:r w:rsidRPr="006236D8">
              <w:rPr>
                <w:color w:val="000000"/>
                <w:sz w:val="14"/>
                <w:szCs w:val="14"/>
              </w:rPr>
              <w:t>-</w:t>
            </w:r>
          </w:p>
        </w:tc>
        <w:tc>
          <w:tcPr>
            <w:tcW w:w="900" w:type="dxa"/>
            <w:tcBorders>
              <w:top w:val="nil"/>
              <w:bottom w:val="nil"/>
            </w:tcBorders>
            <w:shd w:val="clear" w:color="auto" w:fill="auto"/>
            <w:noWrap/>
            <w:vAlign w:val="center"/>
            <w:hideMark/>
          </w:tcPr>
          <w:p w:rsidR="00FC21CC" w:rsidRDefault="00FC21CC" w:rsidP="00FC21CC">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hideMark/>
          </w:tcPr>
          <w:p w:rsidR="00FC21CC" w:rsidRDefault="00FC21CC" w:rsidP="00FC21CC">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FC21CC" w:rsidRDefault="00FC21CC" w:rsidP="00FC21CC">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tcPr>
          <w:p w:rsidR="00FC21CC" w:rsidRDefault="00FC21CC" w:rsidP="00FC21CC">
            <w:pPr>
              <w:jc w:val="right"/>
              <w:rPr>
                <w:color w:val="000000"/>
                <w:sz w:val="14"/>
                <w:szCs w:val="14"/>
              </w:rPr>
            </w:pPr>
            <w:r>
              <w:rPr>
                <w:color w:val="000000"/>
                <w:sz w:val="14"/>
                <w:szCs w:val="14"/>
              </w:rPr>
              <w:t>-</w:t>
            </w:r>
          </w:p>
        </w:tc>
        <w:tc>
          <w:tcPr>
            <w:tcW w:w="965" w:type="dxa"/>
            <w:tcBorders>
              <w:top w:val="nil"/>
              <w:bottom w:val="nil"/>
            </w:tcBorders>
            <w:vAlign w:val="center"/>
          </w:tcPr>
          <w:p w:rsidR="00FC21CC" w:rsidRDefault="00FC21CC" w:rsidP="00FC21CC">
            <w:pPr>
              <w:jc w:val="right"/>
              <w:rPr>
                <w:color w:val="000000"/>
                <w:sz w:val="14"/>
                <w:szCs w:val="14"/>
              </w:rPr>
            </w:pPr>
            <w:r>
              <w:rPr>
                <w:color w:val="000000"/>
                <w:sz w:val="14"/>
                <w:szCs w:val="14"/>
              </w:rPr>
              <w:t>-</w:t>
            </w:r>
          </w:p>
        </w:tc>
      </w:tr>
      <w:tr w:rsidR="00FC21CC" w:rsidRPr="006D5F74" w:rsidTr="00E66AB1">
        <w:trPr>
          <w:trHeight w:hRule="exact" w:val="216"/>
          <w:jc w:val="center"/>
        </w:trPr>
        <w:tc>
          <w:tcPr>
            <w:tcW w:w="3356" w:type="dxa"/>
            <w:tcBorders>
              <w:top w:val="nil"/>
              <w:bottom w:val="nil"/>
            </w:tcBorders>
            <w:shd w:val="clear" w:color="auto" w:fill="auto"/>
            <w:noWrap/>
            <w:vAlign w:val="center"/>
            <w:hideMark/>
          </w:tcPr>
          <w:p w:rsidR="00FC21CC" w:rsidRPr="006D5F74" w:rsidRDefault="00FC21CC" w:rsidP="00FC21CC">
            <w:pPr>
              <w:rPr>
                <w:sz w:val="15"/>
                <w:szCs w:val="15"/>
              </w:rPr>
            </w:pPr>
            <w:r w:rsidRPr="006D5F74">
              <w:rPr>
                <w:sz w:val="15"/>
                <w:szCs w:val="15"/>
              </w:rPr>
              <w:t xml:space="preserve">          Military</w:t>
            </w:r>
          </w:p>
        </w:tc>
        <w:tc>
          <w:tcPr>
            <w:tcW w:w="810" w:type="dxa"/>
            <w:tcBorders>
              <w:top w:val="nil"/>
              <w:bottom w:val="nil"/>
            </w:tcBorders>
            <w:vAlign w:val="center"/>
          </w:tcPr>
          <w:p w:rsidR="00FC21CC" w:rsidRDefault="00FC21CC" w:rsidP="00FC21CC">
            <w:pPr>
              <w:jc w:val="right"/>
              <w:rPr>
                <w:color w:val="000000"/>
                <w:sz w:val="14"/>
                <w:szCs w:val="14"/>
              </w:rPr>
            </w:pPr>
            <w:r>
              <w:rPr>
                <w:color w:val="000000"/>
                <w:sz w:val="14"/>
                <w:szCs w:val="14"/>
              </w:rPr>
              <w:t>-</w:t>
            </w:r>
          </w:p>
        </w:tc>
        <w:tc>
          <w:tcPr>
            <w:tcW w:w="810" w:type="dxa"/>
            <w:tcBorders>
              <w:top w:val="nil"/>
              <w:bottom w:val="nil"/>
            </w:tcBorders>
            <w:vAlign w:val="center"/>
          </w:tcPr>
          <w:p w:rsidR="00FC21CC" w:rsidRPr="006236D8" w:rsidRDefault="00FC21CC" w:rsidP="00FC21CC">
            <w:pPr>
              <w:jc w:val="right"/>
              <w:rPr>
                <w:color w:val="000000"/>
                <w:sz w:val="14"/>
                <w:szCs w:val="14"/>
              </w:rPr>
            </w:pPr>
            <w:r w:rsidRPr="006236D8">
              <w:rPr>
                <w:color w:val="000000"/>
                <w:sz w:val="14"/>
                <w:szCs w:val="14"/>
              </w:rPr>
              <w:t>-</w:t>
            </w:r>
          </w:p>
        </w:tc>
        <w:tc>
          <w:tcPr>
            <w:tcW w:w="900" w:type="dxa"/>
            <w:tcBorders>
              <w:top w:val="nil"/>
              <w:bottom w:val="nil"/>
            </w:tcBorders>
            <w:shd w:val="clear" w:color="auto" w:fill="auto"/>
            <w:noWrap/>
            <w:vAlign w:val="center"/>
            <w:hideMark/>
          </w:tcPr>
          <w:p w:rsidR="00FC21CC" w:rsidRDefault="00FC21CC" w:rsidP="00FC21CC">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hideMark/>
          </w:tcPr>
          <w:p w:rsidR="00FC21CC" w:rsidRDefault="00FC21CC" w:rsidP="00FC21CC">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FC21CC" w:rsidRDefault="00FC21CC" w:rsidP="00FC21CC">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tcPr>
          <w:p w:rsidR="00FC21CC" w:rsidRDefault="00FC21CC" w:rsidP="00FC21CC">
            <w:pPr>
              <w:jc w:val="right"/>
              <w:rPr>
                <w:color w:val="000000"/>
                <w:sz w:val="14"/>
                <w:szCs w:val="14"/>
              </w:rPr>
            </w:pPr>
            <w:r>
              <w:rPr>
                <w:color w:val="000000"/>
                <w:sz w:val="14"/>
                <w:szCs w:val="14"/>
              </w:rPr>
              <w:t>-</w:t>
            </w:r>
          </w:p>
        </w:tc>
        <w:tc>
          <w:tcPr>
            <w:tcW w:w="965" w:type="dxa"/>
            <w:tcBorders>
              <w:top w:val="nil"/>
              <w:bottom w:val="nil"/>
            </w:tcBorders>
            <w:vAlign w:val="center"/>
          </w:tcPr>
          <w:p w:rsidR="00FC21CC" w:rsidRDefault="00FC21CC" w:rsidP="00FC21CC">
            <w:pPr>
              <w:jc w:val="right"/>
              <w:rPr>
                <w:color w:val="000000"/>
                <w:sz w:val="14"/>
                <w:szCs w:val="14"/>
              </w:rPr>
            </w:pPr>
            <w:r>
              <w:rPr>
                <w:color w:val="000000"/>
                <w:sz w:val="14"/>
                <w:szCs w:val="14"/>
              </w:rPr>
              <w:t>-</w:t>
            </w:r>
          </w:p>
        </w:tc>
      </w:tr>
      <w:tr w:rsidR="00FC21CC" w:rsidRPr="006D5F74" w:rsidTr="00E66AB1">
        <w:trPr>
          <w:trHeight w:hRule="exact" w:val="216"/>
          <w:jc w:val="center"/>
        </w:trPr>
        <w:tc>
          <w:tcPr>
            <w:tcW w:w="3356" w:type="dxa"/>
            <w:tcBorders>
              <w:top w:val="nil"/>
              <w:bottom w:val="nil"/>
            </w:tcBorders>
            <w:shd w:val="clear" w:color="auto" w:fill="auto"/>
            <w:noWrap/>
            <w:vAlign w:val="center"/>
            <w:hideMark/>
          </w:tcPr>
          <w:p w:rsidR="00FC21CC" w:rsidRPr="006D5F74" w:rsidRDefault="00FC21CC" w:rsidP="00FC21CC">
            <w:pPr>
              <w:rPr>
                <w:sz w:val="15"/>
                <w:szCs w:val="15"/>
              </w:rPr>
            </w:pPr>
            <w:r w:rsidRPr="006D5F74">
              <w:rPr>
                <w:sz w:val="15"/>
                <w:szCs w:val="15"/>
              </w:rPr>
              <w:t xml:space="preserve">          Commercial loans /credits</w:t>
            </w:r>
          </w:p>
        </w:tc>
        <w:tc>
          <w:tcPr>
            <w:tcW w:w="810" w:type="dxa"/>
            <w:tcBorders>
              <w:top w:val="nil"/>
              <w:bottom w:val="nil"/>
            </w:tcBorders>
            <w:vAlign w:val="center"/>
          </w:tcPr>
          <w:p w:rsidR="00FC21CC" w:rsidRDefault="00FC21CC" w:rsidP="00FC21CC">
            <w:pPr>
              <w:jc w:val="right"/>
              <w:rPr>
                <w:color w:val="000000"/>
                <w:sz w:val="14"/>
                <w:szCs w:val="14"/>
              </w:rPr>
            </w:pPr>
            <w:r>
              <w:rPr>
                <w:color w:val="000000"/>
                <w:sz w:val="14"/>
                <w:szCs w:val="14"/>
              </w:rPr>
              <w:t>225</w:t>
            </w:r>
          </w:p>
        </w:tc>
        <w:tc>
          <w:tcPr>
            <w:tcW w:w="810" w:type="dxa"/>
            <w:tcBorders>
              <w:top w:val="nil"/>
              <w:bottom w:val="nil"/>
            </w:tcBorders>
            <w:vAlign w:val="center"/>
          </w:tcPr>
          <w:p w:rsidR="00FC21CC" w:rsidRPr="006236D8" w:rsidRDefault="00FC21CC" w:rsidP="00FC21CC">
            <w:pPr>
              <w:jc w:val="right"/>
              <w:rPr>
                <w:color w:val="000000"/>
                <w:sz w:val="14"/>
                <w:szCs w:val="14"/>
              </w:rPr>
            </w:pPr>
            <w:r w:rsidRPr="006236D8">
              <w:rPr>
                <w:color w:val="000000"/>
                <w:sz w:val="14"/>
                <w:szCs w:val="14"/>
              </w:rPr>
              <w:t>489</w:t>
            </w:r>
          </w:p>
        </w:tc>
        <w:tc>
          <w:tcPr>
            <w:tcW w:w="900" w:type="dxa"/>
            <w:tcBorders>
              <w:top w:val="nil"/>
              <w:bottom w:val="nil"/>
            </w:tcBorders>
            <w:shd w:val="clear" w:color="auto" w:fill="auto"/>
            <w:noWrap/>
            <w:vAlign w:val="center"/>
            <w:hideMark/>
          </w:tcPr>
          <w:p w:rsidR="00FC21CC" w:rsidRDefault="00FC21CC" w:rsidP="00FC21CC">
            <w:pPr>
              <w:jc w:val="right"/>
              <w:rPr>
                <w:color w:val="000000"/>
                <w:sz w:val="14"/>
                <w:szCs w:val="14"/>
              </w:rPr>
            </w:pPr>
            <w:r>
              <w:rPr>
                <w:color w:val="000000"/>
                <w:sz w:val="14"/>
                <w:szCs w:val="14"/>
              </w:rPr>
              <w:t>489</w:t>
            </w:r>
          </w:p>
        </w:tc>
        <w:tc>
          <w:tcPr>
            <w:tcW w:w="900" w:type="dxa"/>
            <w:tcBorders>
              <w:top w:val="nil"/>
              <w:bottom w:val="nil"/>
            </w:tcBorders>
            <w:shd w:val="clear" w:color="auto" w:fill="auto"/>
            <w:noWrap/>
            <w:vAlign w:val="center"/>
            <w:hideMark/>
          </w:tcPr>
          <w:p w:rsidR="00FC21CC" w:rsidRDefault="00FC21CC" w:rsidP="00FC21CC">
            <w:pPr>
              <w:jc w:val="right"/>
              <w:rPr>
                <w:color w:val="000000"/>
                <w:sz w:val="14"/>
                <w:szCs w:val="14"/>
              </w:rPr>
            </w:pPr>
            <w:r>
              <w:rPr>
                <w:color w:val="000000"/>
                <w:sz w:val="14"/>
                <w:szCs w:val="14"/>
              </w:rPr>
              <w:t>56</w:t>
            </w:r>
          </w:p>
        </w:tc>
        <w:tc>
          <w:tcPr>
            <w:tcW w:w="990" w:type="dxa"/>
            <w:tcBorders>
              <w:top w:val="nil"/>
              <w:bottom w:val="nil"/>
            </w:tcBorders>
            <w:shd w:val="clear" w:color="auto" w:fill="auto"/>
            <w:noWrap/>
            <w:vAlign w:val="center"/>
          </w:tcPr>
          <w:p w:rsidR="00FC21CC" w:rsidRDefault="00FC21CC" w:rsidP="00FC21CC">
            <w:pPr>
              <w:jc w:val="right"/>
              <w:rPr>
                <w:color w:val="000000"/>
                <w:sz w:val="14"/>
                <w:szCs w:val="14"/>
              </w:rPr>
            </w:pPr>
            <w:r>
              <w:rPr>
                <w:color w:val="000000"/>
                <w:sz w:val="14"/>
                <w:szCs w:val="14"/>
              </w:rPr>
              <w:t>25</w:t>
            </w:r>
          </w:p>
        </w:tc>
        <w:tc>
          <w:tcPr>
            <w:tcW w:w="925" w:type="dxa"/>
            <w:tcBorders>
              <w:top w:val="nil"/>
              <w:bottom w:val="nil"/>
            </w:tcBorders>
            <w:shd w:val="clear" w:color="auto" w:fill="auto"/>
            <w:noWrap/>
            <w:vAlign w:val="center"/>
          </w:tcPr>
          <w:p w:rsidR="00FC21CC" w:rsidRDefault="00FC21CC" w:rsidP="00FC21CC">
            <w:pPr>
              <w:jc w:val="right"/>
              <w:rPr>
                <w:color w:val="000000"/>
                <w:sz w:val="14"/>
                <w:szCs w:val="14"/>
              </w:rPr>
            </w:pPr>
            <w:r>
              <w:rPr>
                <w:color w:val="000000"/>
                <w:sz w:val="14"/>
                <w:szCs w:val="14"/>
              </w:rPr>
              <w:t>200</w:t>
            </w:r>
          </w:p>
        </w:tc>
        <w:tc>
          <w:tcPr>
            <w:tcW w:w="965" w:type="dxa"/>
            <w:tcBorders>
              <w:top w:val="nil"/>
              <w:bottom w:val="nil"/>
            </w:tcBorders>
            <w:vAlign w:val="center"/>
          </w:tcPr>
          <w:p w:rsidR="00FC21CC" w:rsidRDefault="00FC21CC" w:rsidP="00FC21CC">
            <w:pPr>
              <w:jc w:val="right"/>
              <w:rPr>
                <w:color w:val="000000"/>
                <w:sz w:val="14"/>
                <w:szCs w:val="14"/>
              </w:rPr>
            </w:pPr>
            <w:r>
              <w:rPr>
                <w:color w:val="000000"/>
                <w:sz w:val="14"/>
                <w:szCs w:val="14"/>
              </w:rPr>
              <w:t>-</w:t>
            </w:r>
          </w:p>
        </w:tc>
      </w:tr>
      <w:tr w:rsidR="00FC21CC" w:rsidRPr="006D5F74" w:rsidTr="00E66AB1">
        <w:trPr>
          <w:trHeight w:hRule="exact" w:val="216"/>
          <w:jc w:val="center"/>
        </w:trPr>
        <w:tc>
          <w:tcPr>
            <w:tcW w:w="3356" w:type="dxa"/>
            <w:tcBorders>
              <w:top w:val="nil"/>
              <w:bottom w:val="nil"/>
            </w:tcBorders>
            <w:shd w:val="clear" w:color="auto" w:fill="auto"/>
            <w:noWrap/>
            <w:vAlign w:val="center"/>
            <w:hideMark/>
          </w:tcPr>
          <w:p w:rsidR="00FC21CC" w:rsidRPr="006D5F74" w:rsidRDefault="00FC21CC" w:rsidP="00FC21CC">
            <w:pPr>
              <w:rPr>
                <w:sz w:val="15"/>
                <w:szCs w:val="15"/>
              </w:rPr>
            </w:pPr>
            <w:r w:rsidRPr="006D5F74">
              <w:rPr>
                <w:sz w:val="15"/>
                <w:szCs w:val="15"/>
              </w:rPr>
              <w:t xml:space="preserve">          Saudi fund for development.(SFD)</w:t>
            </w:r>
          </w:p>
        </w:tc>
        <w:tc>
          <w:tcPr>
            <w:tcW w:w="810" w:type="dxa"/>
            <w:tcBorders>
              <w:top w:val="nil"/>
              <w:bottom w:val="nil"/>
            </w:tcBorders>
            <w:vAlign w:val="center"/>
          </w:tcPr>
          <w:p w:rsidR="00FC21CC" w:rsidRDefault="00FC21CC" w:rsidP="00FC21CC">
            <w:pPr>
              <w:jc w:val="right"/>
              <w:rPr>
                <w:color w:val="000000"/>
                <w:sz w:val="14"/>
                <w:szCs w:val="14"/>
              </w:rPr>
            </w:pPr>
            <w:r>
              <w:rPr>
                <w:color w:val="000000"/>
                <w:sz w:val="14"/>
                <w:szCs w:val="14"/>
              </w:rPr>
              <w:t>40</w:t>
            </w:r>
          </w:p>
        </w:tc>
        <w:tc>
          <w:tcPr>
            <w:tcW w:w="810" w:type="dxa"/>
            <w:tcBorders>
              <w:top w:val="nil"/>
              <w:bottom w:val="nil"/>
            </w:tcBorders>
            <w:vAlign w:val="center"/>
          </w:tcPr>
          <w:p w:rsidR="00FC21CC" w:rsidRPr="006236D8" w:rsidRDefault="00FC21CC" w:rsidP="00FC21CC">
            <w:pPr>
              <w:jc w:val="right"/>
              <w:rPr>
                <w:color w:val="000000"/>
                <w:sz w:val="14"/>
                <w:szCs w:val="14"/>
              </w:rPr>
            </w:pPr>
            <w:r w:rsidRPr="006236D8">
              <w:rPr>
                <w:color w:val="000000"/>
                <w:sz w:val="14"/>
                <w:szCs w:val="14"/>
              </w:rPr>
              <w:t>40</w:t>
            </w:r>
          </w:p>
        </w:tc>
        <w:tc>
          <w:tcPr>
            <w:tcW w:w="900" w:type="dxa"/>
            <w:tcBorders>
              <w:top w:val="nil"/>
              <w:bottom w:val="nil"/>
            </w:tcBorders>
            <w:shd w:val="clear" w:color="auto" w:fill="auto"/>
            <w:noWrap/>
            <w:vAlign w:val="center"/>
            <w:hideMark/>
          </w:tcPr>
          <w:p w:rsidR="00FC21CC" w:rsidRDefault="00FC21CC" w:rsidP="00FC21CC">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hideMark/>
          </w:tcPr>
          <w:p w:rsidR="00FC21CC" w:rsidRDefault="00FC21CC" w:rsidP="00FC21CC">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FC21CC" w:rsidRDefault="00FC21CC" w:rsidP="00FC21CC">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tcPr>
          <w:p w:rsidR="00FC21CC" w:rsidRDefault="00FC21CC" w:rsidP="00FC21CC">
            <w:pPr>
              <w:jc w:val="right"/>
              <w:rPr>
                <w:color w:val="000000"/>
                <w:sz w:val="14"/>
                <w:szCs w:val="14"/>
              </w:rPr>
            </w:pPr>
            <w:r>
              <w:rPr>
                <w:color w:val="000000"/>
                <w:sz w:val="14"/>
                <w:szCs w:val="14"/>
              </w:rPr>
              <w:t>-</w:t>
            </w:r>
          </w:p>
        </w:tc>
        <w:tc>
          <w:tcPr>
            <w:tcW w:w="965" w:type="dxa"/>
            <w:tcBorders>
              <w:top w:val="nil"/>
              <w:bottom w:val="nil"/>
            </w:tcBorders>
            <w:vAlign w:val="center"/>
          </w:tcPr>
          <w:p w:rsidR="00FC21CC" w:rsidRDefault="00FC21CC" w:rsidP="00FC21CC">
            <w:pPr>
              <w:jc w:val="right"/>
              <w:rPr>
                <w:color w:val="000000"/>
                <w:sz w:val="14"/>
                <w:szCs w:val="14"/>
              </w:rPr>
            </w:pPr>
            <w:r>
              <w:rPr>
                <w:color w:val="000000"/>
                <w:sz w:val="14"/>
                <w:szCs w:val="14"/>
              </w:rPr>
              <w:t>-</w:t>
            </w:r>
          </w:p>
        </w:tc>
      </w:tr>
      <w:tr w:rsidR="00FC21CC" w:rsidRPr="006D5F74" w:rsidTr="00E66AB1">
        <w:trPr>
          <w:trHeight w:hRule="exact" w:val="216"/>
          <w:jc w:val="center"/>
        </w:trPr>
        <w:tc>
          <w:tcPr>
            <w:tcW w:w="3356" w:type="dxa"/>
            <w:tcBorders>
              <w:top w:val="nil"/>
              <w:bottom w:val="nil"/>
            </w:tcBorders>
            <w:shd w:val="clear" w:color="auto" w:fill="auto"/>
            <w:noWrap/>
            <w:vAlign w:val="center"/>
            <w:hideMark/>
          </w:tcPr>
          <w:p w:rsidR="00FC21CC" w:rsidRPr="006D5F74" w:rsidRDefault="00FC21CC" w:rsidP="00FC21CC">
            <w:pPr>
              <w:rPr>
                <w:sz w:val="15"/>
                <w:szCs w:val="15"/>
              </w:rPr>
            </w:pPr>
            <w:r w:rsidRPr="006D5F74">
              <w:rPr>
                <w:sz w:val="15"/>
                <w:szCs w:val="15"/>
              </w:rPr>
              <w:t xml:space="preserve">          NBP/BOC deposits</w:t>
            </w:r>
          </w:p>
        </w:tc>
        <w:tc>
          <w:tcPr>
            <w:tcW w:w="810" w:type="dxa"/>
            <w:tcBorders>
              <w:top w:val="nil"/>
              <w:bottom w:val="nil"/>
            </w:tcBorders>
            <w:vAlign w:val="center"/>
          </w:tcPr>
          <w:p w:rsidR="00FC21CC" w:rsidRDefault="00FC21CC" w:rsidP="00FC21CC">
            <w:pPr>
              <w:jc w:val="right"/>
              <w:rPr>
                <w:color w:val="000000"/>
                <w:sz w:val="14"/>
                <w:szCs w:val="14"/>
              </w:rPr>
            </w:pPr>
            <w:r>
              <w:rPr>
                <w:color w:val="000000"/>
                <w:sz w:val="14"/>
                <w:szCs w:val="14"/>
              </w:rPr>
              <w:t>-</w:t>
            </w:r>
          </w:p>
        </w:tc>
        <w:tc>
          <w:tcPr>
            <w:tcW w:w="810" w:type="dxa"/>
            <w:tcBorders>
              <w:top w:val="nil"/>
              <w:bottom w:val="nil"/>
            </w:tcBorders>
            <w:vAlign w:val="center"/>
          </w:tcPr>
          <w:p w:rsidR="00FC21CC" w:rsidRPr="006236D8" w:rsidRDefault="00FC21CC" w:rsidP="00FC21CC">
            <w:pPr>
              <w:jc w:val="right"/>
              <w:rPr>
                <w:color w:val="000000"/>
                <w:sz w:val="14"/>
                <w:szCs w:val="14"/>
              </w:rPr>
            </w:pPr>
            <w:r w:rsidRPr="006236D8">
              <w:rPr>
                <w:color w:val="000000"/>
                <w:sz w:val="14"/>
                <w:szCs w:val="14"/>
              </w:rPr>
              <w:t>-</w:t>
            </w:r>
          </w:p>
        </w:tc>
        <w:tc>
          <w:tcPr>
            <w:tcW w:w="900" w:type="dxa"/>
            <w:tcBorders>
              <w:top w:val="nil"/>
              <w:bottom w:val="nil"/>
            </w:tcBorders>
            <w:shd w:val="clear" w:color="auto" w:fill="auto"/>
            <w:noWrap/>
            <w:vAlign w:val="center"/>
            <w:hideMark/>
          </w:tcPr>
          <w:p w:rsidR="00FC21CC" w:rsidRDefault="00FC21CC" w:rsidP="00FC21CC">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hideMark/>
          </w:tcPr>
          <w:p w:rsidR="00FC21CC" w:rsidRDefault="00FC21CC" w:rsidP="00FC21CC">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FC21CC" w:rsidRDefault="00FC21CC" w:rsidP="00FC21CC">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tcPr>
          <w:p w:rsidR="00FC21CC" w:rsidRDefault="00FC21CC" w:rsidP="00FC21CC">
            <w:pPr>
              <w:jc w:val="right"/>
              <w:rPr>
                <w:color w:val="000000"/>
                <w:sz w:val="14"/>
                <w:szCs w:val="14"/>
              </w:rPr>
            </w:pPr>
            <w:r>
              <w:rPr>
                <w:color w:val="000000"/>
                <w:sz w:val="14"/>
                <w:szCs w:val="14"/>
              </w:rPr>
              <w:t>-</w:t>
            </w:r>
          </w:p>
        </w:tc>
        <w:tc>
          <w:tcPr>
            <w:tcW w:w="965" w:type="dxa"/>
            <w:tcBorders>
              <w:top w:val="nil"/>
              <w:bottom w:val="nil"/>
            </w:tcBorders>
            <w:vAlign w:val="center"/>
          </w:tcPr>
          <w:p w:rsidR="00FC21CC" w:rsidRDefault="00FC21CC" w:rsidP="00FC21CC">
            <w:pPr>
              <w:jc w:val="right"/>
              <w:rPr>
                <w:color w:val="000000"/>
                <w:sz w:val="14"/>
                <w:szCs w:val="14"/>
              </w:rPr>
            </w:pPr>
            <w:r>
              <w:rPr>
                <w:color w:val="000000"/>
                <w:sz w:val="14"/>
                <w:szCs w:val="14"/>
              </w:rPr>
              <w:t>-</w:t>
            </w:r>
          </w:p>
        </w:tc>
      </w:tr>
      <w:tr w:rsidR="00FC21CC" w:rsidRPr="006D5F74" w:rsidTr="00E66AB1">
        <w:trPr>
          <w:trHeight w:hRule="exact" w:val="216"/>
          <w:jc w:val="center"/>
        </w:trPr>
        <w:tc>
          <w:tcPr>
            <w:tcW w:w="3356" w:type="dxa"/>
            <w:tcBorders>
              <w:top w:val="nil"/>
              <w:bottom w:val="nil"/>
            </w:tcBorders>
            <w:shd w:val="clear" w:color="auto" w:fill="auto"/>
            <w:noWrap/>
            <w:vAlign w:val="center"/>
            <w:hideMark/>
          </w:tcPr>
          <w:p w:rsidR="00FC21CC" w:rsidRPr="006D5F74" w:rsidRDefault="00FC21CC" w:rsidP="00FC21CC">
            <w:pPr>
              <w:rPr>
                <w:b/>
                <w:bCs/>
                <w:sz w:val="15"/>
                <w:szCs w:val="15"/>
              </w:rPr>
            </w:pPr>
            <w:r w:rsidRPr="006D5F74">
              <w:rPr>
                <w:b/>
                <w:bCs/>
                <w:sz w:val="15"/>
                <w:szCs w:val="15"/>
              </w:rPr>
              <w:t xml:space="preserve">   b). To IMF</w:t>
            </w:r>
          </w:p>
        </w:tc>
        <w:tc>
          <w:tcPr>
            <w:tcW w:w="810" w:type="dxa"/>
            <w:tcBorders>
              <w:top w:val="nil"/>
              <w:bottom w:val="nil"/>
            </w:tcBorders>
            <w:vAlign w:val="center"/>
          </w:tcPr>
          <w:p w:rsidR="00FC21CC" w:rsidRDefault="00FC21CC" w:rsidP="00FC21CC">
            <w:pPr>
              <w:jc w:val="right"/>
              <w:rPr>
                <w:b/>
                <w:bCs/>
                <w:color w:val="000000"/>
                <w:sz w:val="14"/>
                <w:szCs w:val="14"/>
              </w:rPr>
            </w:pPr>
            <w:r>
              <w:rPr>
                <w:b/>
                <w:bCs/>
                <w:color w:val="000000"/>
                <w:sz w:val="14"/>
                <w:szCs w:val="14"/>
              </w:rPr>
              <w:t>53</w:t>
            </w:r>
          </w:p>
        </w:tc>
        <w:tc>
          <w:tcPr>
            <w:tcW w:w="810" w:type="dxa"/>
            <w:tcBorders>
              <w:top w:val="nil"/>
              <w:bottom w:val="nil"/>
            </w:tcBorders>
            <w:vAlign w:val="center"/>
          </w:tcPr>
          <w:p w:rsidR="00FC21CC" w:rsidRDefault="00FC21CC" w:rsidP="00FC21CC">
            <w:pPr>
              <w:jc w:val="right"/>
              <w:rPr>
                <w:b/>
                <w:bCs/>
                <w:color w:val="000000"/>
                <w:sz w:val="14"/>
                <w:szCs w:val="14"/>
              </w:rPr>
            </w:pPr>
            <w:r>
              <w:rPr>
                <w:b/>
                <w:bCs/>
                <w:color w:val="000000"/>
                <w:sz w:val="14"/>
                <w:szCs w:val="14"/>
              </w:rPr>
              <w:t>-</w:t>
            </w:r>
          </w:p>
        </w:tc>
        <w:tc>
          <w:tcPr>
            <w:tcW w:w="900" w:type="dxa"/>
            <w:tcBorders>
              <w:top w:val="nil"/>
              <w:bottom w:val="nil"/>
            </w:tcBorders>
            <w:shd w:val="clear" w:color="auto" w:fill="auto"/>
            <w:noWrap/>
            <w:vAlign w:val="center"/>
            <w:hideMark/>
          </w:tcPr>
          <w:p w:rsidR="00FC21CC" w:rsidRDefault="00FC21CC" w:rsidP="00FC21CC">
            <w:pPr>
              <w:jc w:val="right"/>
              <w:rPr>
                <w:b/>
                <w:bCs/>
                <w:color w:val="000000"/>
                <w:sz w:val="14"/>
                <w:szCs w:val="14"/>
              </w:rPr>
            </w:pPr>
            <w:r>
              <w:rPr>
                <w:b/>
                <w:bCs/>
                <w:color w:val="000000"/>
                <w:sz w:val="14"/>
                <w:szCs w:val="14"/>
              </w:rPr>
              <w:t>86</w:t>
            </w:r>
          </w:p>
        </w:tc>
        <w:tc>
          <w:tcPr>
            <w:tcW w:w="900" w:type="dxa"/>
            <w:tcBorders>
              <w:top w:val="nil"/>
              <w:bottom w:val="nil"/>
            </w:tcBorders>
            <w:shd w:val="clear" w:color="auto" w:fill="auto"/>
            <w:noWrap/>
            <w:vAlign w:val="center"/>
            <w:hideMark/>
          </w:tcPr>
          <w:p w:rsidR="00FC21CC" w:rsidRDefault="00FC21CC" w:rsidP="00FC21CC">
            <w:pPr>
              <w:jc w:val="right"/>
              <w:rPr>
                <w:b/>
                <w:bCs/>
                <w:color w:val="000000"/>
                <w:sz w:val="14"/>
                <w:szCs w:val="14"/>
              </w:rPr>
            </w:pPr>
            <w:r>
              <w:rPr>
                <w:b/>
                <w:bCs/>
                <w:color w:val="000000"/>
                <w:sz w:val="14"/>
                <w:szCs w:val="14"/>
              </w:rPr>
              <w:t>44</w:t>
            </w:r>
          </w:p>
        </w:tc>
        <w:tc>
          <w:tcPr>
            <w:tcW w:w="990" w:type="dxa"/>
            <w:tcBorders>
              <w:top w:val="nil"/>
              <w:bottom w:val="nil"/>
            </w:tcBorders>
            <w:shd w:val="clear" w:color="auto" w:fill="auto"/>
            <w:noWrap/>
            <w:vAlign w:val="center"/>
          </w:tcPr>
          <w:p w:rsidR="00FC21CC" w:rsidRDefault="00FC21CC" w:rsidP="00FC21CC">
            <w:pPr>
              <w:jc w:val="right"/>
              <w:rPr>
                <w:b/>
                <w:bCs/>
                <w:color w:val="000000"/>
                <w:sz w:val="14"/>
                <w:szCs w:val="14"/>
              </w:rPr>
            </w:pPr>
            <w:r>
              <w:rPr>
                <w:b/>
                <w:bCs/>
                <w:color w:val="000000"/>
                <w:sz w:val="14"/>
                <w:szCs w:val="14"/>
              </w:rPr>
              <w:t>42</w:t>
            </w:r>
          </w:p>
        </w:tc>
        <w:tc>
          <w:tcPr>
            <w:tcW w:w="925" w:type="dxa"/>
            <w:tcBorders>
              <w:top w:val="nil"/>
              <w:bottom w:val="nil"/>
            </w:tcBorders>
            <w:shd w:val="clear" w:color="auto" w:fill="auto"/>
            <w:noWrap/>
            <w:vAlign w:val="center"/>
          </w:tcPr>
          <w:p w:rsidR="00FC21CC" w:rsidRDefault="00FC21CC" w:rsidP="00FC21CC">
            <w:pPr>
              <w:jc w:val="right"/>
              <w:rPr>
                <w:b/>
                <w:bCs/>
                <w:color w:val="000000"/>
                <w:sz w:val="14"/>
                <w:szCs w:val="14"/>
              </w:rPr>
            </w:pPr>
            <w:r>
              <w:rPr>
                <w:b/>
                <w:bCs/>
                <w:color w:val="000000"/>
                <w:sz w:val="14"/>
                <w:szCs w:val="14"/>
              </w:rPr>
              <w:t>84</w:t>
            </w:r>
          </w:p>
        </w:tc>
        <w:tc>
          <w:tcPr>
            <w:tcW w:w="965" w:type="dxa"/>
            <w:tcBorders>
              <w:top w:val="nil"/>
              <w:bottom w:val="nil"/>
            </w:tcBorders>
            <w:vAlign w:val="center"/>
          </w:tcPr>
          <w:p w:rsidR="00FC21CC" w:rsidRDefault="00FC21CC" w:rsidP="00FC21CC">
            <w:pPr>
              <w:jc w:val="right"/>
              <w:rPr>
                <w:b/>
                <w:bCs/>
                <w:color w:val="000000"/>
                <w:sz w:val="14"/>
                <w:szCs w:val="14"/>
              </w:rPr>
            </w:pPr>
            <w:r>
              <w:rPr>
                <w:b/>
                <w:bCs/>
                <w:color w:val="000000"/>
                <w:sz w:val="14"/>
                <w:szCs w:val="14"/>
              </w:rPr>
              <w:t>42</w:t>
            </w:r>
          </w:p>
        </w:tc>
      </w:tr>
      <w:tr w:rsidR="00FC21CC" w:rsidRPr="006D5F74" w:rsidTr="00E66AB1">
        <w:trPr>
          <w:trHeight w:hRule="exact" w:val="216"/>
          <w:jc w:val="center"/>
        </w:trPr>
        <w:tc>
          <w:tcPr>
            <w:tcW w:w="3356" w:type="dxa"/>
            <w:tcBorders>
              <w:top w:val="nil"/>
              <w:bottom w:val="nil"/>
            </w:tcBorders>
            <w:shd w:val="clear" w:color="auto" w:fill="auto"/>
            <w:noWrap/>
            <w:vAlign w:val="center"/>
            <w:hideMark/>
          </w:tcPr>
          <w:p w:rsidR="00FC21CC" w:rsidRPr="006D5F74" w:rsidRDefault="00FC21CC" w:rsidP="00FC21CC">
            <w:pPr>
              <w:rPr>
                <w:sz w:val="15"/>
                <w:szCs w:val="15"/>
              </w:rPr>
            </w:pPr>
            <w:r w:rsidRPr="006D5F74">
              <w:rPr>
                <w:sz w:val="15"/>
                <w:szCs w:val="15"/>
              </w:rPr>
              <w:t xml:space="preserve">           i). Federal government</w:t>
            </w:r>
          </w:p>
        </w:tc>
        <w:tc>
          <w:tcPr>
            <w:tcW w:w="810" w:type="dxa"/>
            <w:tcBorders>
              <w:top w:val="nil"/>
              <w:bottom w:val="nil"/>
            </w:tcBorders>
            <w:vAlign w:val="center"/>
          </w:tcPr>
          <w:p w:rsidR="00FC21CC" w:rsidRDefault="00FC21CC" w:rsidP="00FC21CC">
            <w:pPr>
              <w:jc w:val="right"/>
              <w:rPr>
                <w:color w:val="000000"/>
                <w:sz w:val="14"/>
                <w:szCs w:val="14"/>
              </w:rPr>
            </w:pPr>
            <w:r>
              <w:rPr>
                <w:color w:val="000000"/>
                <w:sz w:val="14"/>
                <w:szCs w:val="14"/>
              </w:rPr>
              <w:t>53</w:t>
            </w:r>
          </w:p>
        </w:tc>
        <w:tc>
          <w:tcPr>
            <w:tcW w:w="810" w:type="dxa"/>
            <w:tcBorders>
              <w:top w:val="nil"/>
              <w:bottom w:val="nil"/>
            </w:tcBorders>
            <w:vAlign w:val="center"/>
          </w:tcPr>
          <w:p w:rsidR="00FC21CC" w:rsidRPr="006236D8" w:rsidRDefault="00FC21CC" w:rsidP="00FC21CC">
            <w:pPr>
              <w:jc w:val="right"/>
              <w:rPr>
                <w:color w:val="000000"/>
                <w:sz w:val="14"/>
                <w:szCs w:val="14"/>
              </w:rPr>
            </w:pPr>
            <w:r w:rsidRPr="006236D8">
              <w:rPr>
                <w:color w:val="000000"/>
                <w:sz w:val="14"/>
                <w:szCs w:val="14"/>
              </w:rPr>
              <w:t>-</w:t>
            </w:r>
          </w:p>
        </w:tc>
        <w:tc>
          <w:tcPr>
            <w:tcW w:w="900" w:type="dxa"/>
            <w:tcBorders>
              <w:top w:val="nil"/>
              <w:bottom w:val="nil"/>
            </w:tcBorders>
            <w:shd w:val="clear" w:color="auto" w:fill="auto"/>
            <w:noWrap/>
            <w:vAlign w:val="center"/>
            <w:hideMark/>
          </w:tcPr>
          <w:p w:rsidR="00FC21CC" w:rsidRDefault="00FC21CC" w:rsidP="00FC21CC">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hideMark/>
          </w:tcPr>
          <w:p w:rsidR="00FC21CC" w:rsidRDefault="00FC21CC" w:rsidP="00FC21CC">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FC21CC" w:rsidRDefault="00FC21CC" w:rsidP="00FC21CC">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tcPr>
          <w:p w:rsidR="00FC21CC" w:rsidRDefault="00FC21CC" w:rsidP="00FC21CC">
            <w:pPr>
              <w:jc w:val="right"/>
              <w:rPr>
                <w:color w:val="000000"/>
                <w:sz w:val="14"/>
                <w:szCs w:val="14"/>
              </w:rPr>
            </w:pPr>
            <w:r>
              <w:rPr>
                <w:color w:val="000000"/>
                <w:sz w:val="14"/>
                <w:szCs w:val="14"/>
              </w:rPr>
              <w:t>-</w:t>
            </w:r>
          </w:p>
        </w:tc>
        <w:tc>
          <w:tcPr>
            <w:tcW w:w="965" w:type="dxa"/>
            <w:tcBorders>
              <w:top w:val="nil"/>
              <w:bottom w:val="nil"/>
            </w:tcBorders>
            <w:vAlign w:val="center"/>
          </w:tcPr>
          <w:p w:rsidR="00FC21CC" w:rsidRDefault="00FC21CC" w:rsidP="00FC21CC">
            <w:pPr>
              <w:jc w:val="right"/>
              <w:rPr>
                <w:color w:val="000000"/>
                <w:sz w:val="14"/>
                <w:szCs w:val="14"/>
              </w:rPr>
            </w:pPr>
            <w:r>
              <w:rPr>
                <w:color w:val="000000"/>
                <w:sz w:val="14"/>
                <w:szCs w:val="14"/>
              </w:rPr>
              <w:t>-</w:t>
            </w:r>
          </w:p>
        </w:tc>
      </w:tr>
      <w:tr w:rsidR="00FC21CC" w:rsidRPr="006D5F74" w:rsidTr="00E66AB1">
        <w:trPr>
          <w:trHeight w:hRule="exact" w:val="216"/>
          <w:jc w:val="center"/>
        </w:trPr>
        <w:tc>
          <w:tcPr>
            <w:tcW w:w="3356" w:type="dxa"/>
            <w:tcBorders>
              <w:top w:val="nil"/>
              <w:bottom w:val="nil"/>
            </w:tcBorders>
            <w:shd w:val="clear" w:color="auto" w:fill="auto"/>
            <w:noWrap/>
            <w:vAlign w:val="center"/>
            <w:hideMark/>
          </w:tcPr>
          <w:p w:rsidR="00FC21CC" w:rsidRPr="006D5F74" w:rsidRDefault="00FC21CC" w:rsidP="00FC21CC">
            <w:pPr>
              <w:rPr>
                <w:sz w:val="15"/>
                <w:szCs w:val="15"/>
              </w:rPr>
            </w:pPr>
            <w:r w:rsidRPr="006D5F74">
              <w:rPr>
                <w:sz w:val="15"/>
                <w:szCs w:val="15"/>
              </w:rPr>
              <w:t xml:space="preserve">          ii). Central bank</w:t>
            </w:r>
          </w:p>
        </w:tc>
        <w:tc>
          <w:tcPr>
            <w:tcW w:w="810" w:type="dxa"/>
            <w:tcBorders>
              <w:top w:val="nil"/>
              <w:bottom w:val="nil"/>
            </w:tcBorders>
            <w:vAlign w:val="center"/>
          </w:tcPr>
          <w:p w:rsidR="00FC21CC" w:rsidRDefault="00FC21CC" w:rsidP="00FC21CC">
            <w:pPr>
              <w:jc w:val="right"/>
              <w:rPr>
                <w:color w:val="000000"/>
                <w:sz w:val="14"/>
                <w:szCs w:val="14"/>
              </w:rPr>
            </w:pPr>
            <w:r>
              <w:rPr>
                <w:color w:val="000000"/>
                <w:sz w:val="14"/>
                <w:szCs w:val="14"/>
              </w:rPr>
              <w:t>-</w:t>
            </w:r>
          </w:p>
        </w:tc>
        <w:tc>
          <w:tcPr>
            <w:tcW w:w="810" w:type="dxa"/>
            <w:tcBorders>
              <w:top w:val="nil"/>
              <w:bottom w:val="nil"/>
            </w:tcBorders>
            <w:vAlign w:val="center"/>
          </w:tcPr>
          <w:p w:rsidR="00FC21CC" w:rsidRPr="006236D8" w:rsidRDefault="00FC21CC" w:rsidP="00FC21CC">
            <w:pPr>
              <w:jc w:val="right"/>
              <w:rPr>
                <w:color w:val="000000"/>
                <w:sz w:val="14"/>
                <w:szCs w:val="14"/>
              </w:rPr>
            </w:pPr>
            <w:r w:rsidRPr="006236D8">
              <w:rPr>
                <w:color w:val="000000"/>
                <w:sz w:val="14"/>
                <w:szCs w:val="14"/>
              </w:rPr>
              <w:t>-</w:t>
            </w:r>
          </w:p>
        </w:tc>
        <w:tc>
          <w:tcPr>
            <w:tcW w:w="900" w:type="dxa"/>
            <w:tcBorders>
              <w:top w:val="nil"/>
              <w:bottom w:val="nil"/>
            </w:tcBorders>
            <w:shd w:val="clear" w:color="auto" w:fill="auto"/>
            <w:noWrap/>
            <w:vAlign w:val="center"/>
            <w:hideMark/>
          </w:tcPr>
          <w:p w:rsidR="00FC21CC" w:rsidRDefault="00FC21CC" w:rsidP="00FC21CC">
            <w:pPr>
              <w:jc w:val="right"/>
              <w:rPr>
                <w:color w:val="000000"/>
                <w:sz w:val="14"/>
                <w:szCs w:val="14"/>
              </w:rPr>
            </w:pPr>
            <w:r>
              <w:rPr>
                <w:color w:val="000000"/>
                <w:sz w:val="14"/>
                <w:szCs w:val="14"/>
              </w:rPr>
              <w:t>86</w:t>
            </w:r>
          </w:p>
        </w:tc>
        <w:tc>
          <w:tcPr>
            <w:tcW w:w="900" w:type="dxa"/>
            <w:tcBorders>
              <w:top w:val="nil"/>
              <w:bottom w:val="nil"/>
            </w:tcBorders>
            <w:shd w:val="clear" w:color="auto" w:fill="auto"/>
            <w:noWrap/>
            <w:vAlign w:val="center"/>
            <w:hideMark/>
          </w:tcPr>
          <w:p w:rsidR="00FC21CC" w:rsidRDefault="00FC21CC" w:rsidP="00FC21CC">
            <w:pPr>
              <w:jc w:val="right"/>
              <w:rPr>
                <w:color w:val="000000"/>
                <w:sz w:val="14"/>
                <w:szCs w:val="14"/>
              </w:rPr>
            </w:pPr>
            <w:r>
              <w:rPr>
                <w:color w:val="000000"/>
                <w:sz w:val="14"/>
                <w:szCs w:val="14"/>
              </w:rPr>
              <w:t>44</w:t>
            </w:r>
          </w:p>
        </w:tc>
        <w:tc>
          <w:tcPr>
            <w:tcW w:w="990" w:type="dxa"/>
            <w:tcBorders>
              <w:top w:val="nil"/>
              <w:bottom w:val="nil"/>
            </w:tcBorders>
            <w:shd w:val="clear" w:color="auto" w:fill="auto"/>
            <w:noWrap/>
            <w:vAlign w:val="center"/>
          </w:tcPr>
          <w:p w:rsidR="00FC21CC" w:rsidRDefault="00FC21CC" w:rsidP="00FC21CC">
            <w:pPr>
              <w:jc w:val="right"/>
              <w:rPr>
                <w:color w:val="000000"/>
                <w:sz w:val="14"/>
                <w:szCs w:val="14"/>
              </w:rPr>
            </w:pPr>
            <w:r>
              <w:rPr>
                <w:color w:val="000000"/>
                <w:sz w:val="14"/>
                <w:szCs w:val="14"/>
              </w:rPr>
              <w:t>42</w:t>
            </w:r>
          </w:p>
        </w:tc>
        <w:tc>
          <w:tcPr>
            <w:tcW w:w="925" w:type="dxa"/>
            <w:tcBorders>
              <w:top w:val="nil"/>
              <w:bottom w:val="nil"/>
            </w:tcBorders>
            <w:shd w:val="clear" w:color="auto" w:fill="auto"/>
            <w:noWrap/>
            <w:vAlign w:val="center"/>
          </w:tcPr>
          <w:p w:rsidR="00FC21CC" w:rsidRDefault="00FC21CC" w:rsidP="00FC21CC">
            <w:pPr>
              <w:jc w:val="right"/>
              <w:rPr>
                <w:color w:val="000000"/>
                <w:sz w:val="14"/>
                <w:szCs w:val="14"/>
              </w:rPr>
            </w:pPr>
            <w:r>
              <w:rPr>
                <w:color w:val="000000"/>
                <w:sz w:val="14"/>
                <w:szCs w:val="14"/>
              </w:rPr>
              <w:t>84</w:t>
            </w:r>
          </w:p>
        </w:tc>
        <w:tc>
          <w:tcPr>
            <w:tcW w:w="965" w:type="dxa"/>
            <w:tcBorders>
              <w:top w:val="nil"/>
              <w:bottom w:val="nil"/>
            </w:tcBorders>
            <w:vAlign w:val="center"/>
          </w:tcPr>
          <w:p w:rsidR="00FC21CC" w:rsidRDefault="00FC21CC" w:rsidP="00FC21CC">
            <w:pPr>
              <w:jc w:val="right"/>
              <w:rPr>
                <w:color w:val="000000"/>
                <w:sz w:val="14"/>
                <w:szCs w:val="14"/>
              </w:rPr>
            </w:pPr>
            <w:r>
              <w:rPr>
                <w:color w:val="000000"/>
                <w:sz w:val="14"/>
                <w:szCs w:val="14"/>
              </w:rPr>
              <w:t>42</w:t>
            </w:r>
          </w:p>
        </w:tc>
      </w:tr>
      <w:tr w:rsidR="00FC21CC" w:rsidRPr="006D5F74" w:rsidTr="00E66AB1">
        <w:trPr>
          <w:trHeight w:hRule="exact" w:val="216"/>
          <w:jc w:val="center"/>
        </w:trPr>
        <w:tc>
          <w:tcPr>
            <w:tcW w:w="3356" w:type="dxa"/>
            <w:tcBorders>
              <w:top w:val="nil"/>
              <w:bottom w:val="nil"/>
            </w:tcBorders>
            <w:shd w:val="clear" w:color="auto" w:fill="auto"/>
            <w:noWrap/>
            <w:vAlign w:val="center"/>
            <w:hideMark/>
          </w:tcPr>
          <w:p w:rsidR="00FC21CC" w:rsidRPr="006D5F74" w:rsidRDefault="00FC21CC" w:rsidP="00FC21CC">
            <w:pPr>
              <w:rPr>
                <w:b/>
                <w:bCs/>
                <w:sz w:val="15"/>
                <w:szCs w:val="15"/>
              </w:rPr>
            </w:pPr>
            <w:r w:rsidRPr="006D5F74">
              <w:rPr>
                <w:b/>
                <w:bCs/>
                <w:sz w:val="15"/>
                <w:szCs w:val="15"/>
              </w:rPr>
              <w:t xml:space="preserve">   c) Foreign exchange liabilities</w:t>
            </w:r>
          </w:p>
        </w:tc>
        <w:tc>
          <w:tcPr>
            <w:tcW w:w="810" w:type="dxa"/>
            <w:tcBorders>
              <w:top w:val="nil"/>
              <w:bottom w:val="nil"/>
            </w:tcBorders>
            <w:vAlign w:val="center"/>
          </w:tcPr>
          <w:p w:rsidR="00FC21CC" w:rsidRPr="006236D8" w:rsidRDefault="00FC21CC" w:rsidP="00FC21CC">
            <w:pPr>
              <w:jc w:val="right"/>
              <w:rPr>
                <w:b/>
                <w:bCs/>
                <w:color w:val="000000"/>
                <w:sz w:val="14"/>
                <w:szCs w:val="14"/>
              </w:rPr>
            </w:pPr>
            <w:r w:rsidRPr="006236D8">
              <w:rPr>
                <w:b/>
                <w:bCs/>
                <w:color w:val="000000"/>
                <w:sz w:val="14"/>
                <w:szCs w:val="14"/>
              </w:rPr>
              <w:t>-</w:t>
            </w:r>
          </w:p>
        </w:tc>
        <w:tc>
          <w:tcPr>
            <w:tcW w:w="810" w:type="dxa"/>
            <w:tcBorders>
              <w:top w:val="nil"/>
              <w:bottom w:val="nil"/>
            </w:tcBorders>
            <w:vAlign w:val="center"/>
          </w:tcPr>
          <w:p w:rsidR="00FC21CC" w:rsidRPr="006236D8" w:rsidRDefault="00FC21CC" w:rsidP="00FC21CC">
            <w:pPr>
              <w:jc w:val="right"/>
              <w:rPr>
                <w:b/>
                <w:bCs/>
                <w:color w:val="000000"/>
                <w:sz w:val="14"/>
                <w:szCs w:val="14"/>
              </w:rPr>
            </w:pPr>
            <w:r w:rsidRPr="006236D8">
              <w:rPr>
                <w:b/>
                <w:bCs/>
                <w:color w:val="000000"/>
                <w:sz w:val="14"/>
                <w:szCs w:val="14"/>
              </w:rPr>
              <w:t>-</w:t>
            </w:r>
          </w:p>
        </w:tc>
        <w:tc>
          <w:tcPr>
            <w:tcW w:w="900" w:type="dxa"/>
            <w:tcBorders>
              <w:top w:val="nil"/>
              <w:bottom w:val="nil"/>
            </w:tcBorders>
            <w:shd w:val="clear" w:color="auto" w:fill="auto"/>
            <w:noWrap/>
            <w:vAlign w:val="center"/>
            <w:hideMark/>
          </w:tcPr>
          <w:p w:rsidR="00FC21CC" w:rsidRPr="006236D8" w:rsidRDefault="00FC21CC" w:rsidP="00FC21CC">
            <w:pPr>
              <w:jc w:val="right"/>
              <w:rPr>
                <w:b/>
                <w:bCs/>
                <w:color w:val="000000"/>
                <w:sz w:val="14"/>
                <w:szCs w:val="14"/>
              </w:rPr>
            </w:pPr>
            <w:r w:rsidRPr="006236D8">
              <w:rPr>
                <w:b/>
                <w:bCs/>
                <w:color w:val="000000"/>
                <w:sz w:val="14"/>
                <w:szCs w:val="14"/>
              </w:rPr>
              <w:t>-</w:t>
            </w:r>
          </w:p>
        </w:tc>
        <w:tc>
          <w:tcPr>
            <w:tcW w:w="900" w:type="dxa"/>
            <w:tcBorders>
              <w:top w:val="nil"/>
              <w:bottom w:val="nil"/>
            </w:tcBorders>
            <w:shd w:val="clear" w:color="auto" w:fill="auto"/>
            <w:noWrap/>
            <w:vAlign w:val="center"/>
            <w:hideMark/>
          </w:tcPr>
          <w:p w:rsidR="00FC21CC" w:rsidRDefault="00FC21CC" w:rsidP="00FC21CC">
            <w:pPr>
              <w:jc w:val="right"/>
              <w:rPr>
                <w:b/>
                <w:bCs/>
                <w:color w:val="000000"/>
                <w:sz w:val="14"/>
                <w:szCs w:val="14"/>
              </w:rPr>
            </w:pPr>
            <w:r>
              <w:rPr>
                <w:b/>
                <w:bCs/>
                <w:color w:val="000000"/>
                <w:sz w:val="14"/>
                <w:szCs w:val="14"/>
              </w:rPr>
              <w:t>-</w:t>
            </w:r>
          </w:p>
        </w:tc>
        <w:tc>
          <w:tcPr>
            <w:tcW w:w="990" w:type="dxa"/>
            <w:tcBorders>
              <w:top w:val="nil"/>
              <w:bottom w:val="nil"/>
            </w:tcBorders>
            <w:shd w:val="clear" w:color="auto" w:fill="auto"/>
            <w:noWrap/>
            <w:vAlign w:val="center"/>
          </w:tcPr>
          <w:p w:rsidR="00FC21CC" w:rsidRDefault="00FC21CC" w:rsidP="00FC21CC">
            <w:pPr>
              <w:jc w:val="right"/>
              <w:rPr>
                <w:b/>
                <w:bCs/>
                <w:color w:val="000000"/>
                <w:sz w:val="14"/>
                <w:szCs w:val="14"/>
              </w:rPr>
            </w:pPr>
            <w:r>
              <w:rPr>
                <w:b/>
                <w:bCs/>
                <w:color w:val="000000"/>
                <w:sz w:val="14"/>
                <w:szCs w:val="14"/>
              </w:rPr>
              <w:t>-</w:t>
            </w:r>
          </w:p>
        </w:tc>
        <w:tc>
          <w:tcPr>
            <w:tcW w:w="925" w:type="dxa"/>
            <w:tcBorders>
              <w:top w:val="nil"/>
              <w:bottom w:val="nil"/>
            </w:tcBorders>
            <w:shd w:val="clear" w:color="auto" w:fill="auto"/>
            <w:noWrap/>
            <w:vAlign w:val="center"/>
          </w:tcPr>
          <w:p w:rsidR="00FC21CC" w:rsidRDefault="00FC21CC" w:rsidP="00FC21CC">
            <w:pPr>
              <w:jc w:val="right"/>
              <w:rPr>
                <w:b/>
                <w:bCs/>
                <w:color w:val="000000"/>
                <w:sz w:val="14"/>
                <w:szCs w:val="14"/>
              </w:rPr>
            </w:pPr>
            <w:r>
              <w:rPr>
                <w:b/>
                <w:bCs/>
                <w:color w:val="000000"/>
                <w:sz w:val="14"/>
                <w:szCs w:val="14"/>
              </w:rPr>
              <w:t>-</w:t>
            </w:r>
          </w:p>
        </w:tc>
        <w:tc>
          <w:tcPr>
            <w:tcW w:w="965" w:type="dxa"/>
            <w:tcBorders>
              <w:top w:val="nil"/>
              <w:bottom w:val="nil"/>
            </w:tcBorders>
            <w:vAlign w:val="center"/>
          </w:tcPr>
          <w:p w:rsidR="00FC21CC" w:rsidRDefault="00FC21CC" w:rsidP="00FC21CC">
            <w:pPr>
              <w:jc w:val="right"/>
              <w:rPr>
                <w:b/>
                <w:bCs/>
                <w:color w:val="000000"/>
                <w:sz w:val="14"/>
                <w:szCs w:val="14"/>
              </w:rPr>
            </w:pPr>
            <w:r>
              <w:rPr>
                <w:b/>
                <w:bCs/>
                <w:color w:val="000000"/>
                <w:sz w:val="14"/>
                <w:szCs w:val="14"/>
              </w:rPr>
              <w:t>-</w:t>
            </w:r>
          </w:p>
        </w:tc>
      </w:tr>
      <w:tr w:rsidR="00FC21CC" w:rsidRPr="006D5F74" w:rsidTr="00E66AB1">
        <w:trPr>
          <w:trHeight w:hRule="exact" w:val="216"/>
          <w:jc w:val="center"/>
        </w:trPr>
        <w:tc>
          <w:tcPr>
            <w:tcW w:w="3356" w:type="dxa"/>
            <w:tcBorders>
              <w:top w:val="nil"/>
              <w:bottom w:val="nil"/>
            </w:tcBorders>
            <w:shd w:val="clear" w:color="auto" w:fill="auto"/>
            <w:noWrap/>
            <w:vAlign w:val="center"/>
            <w:hideMark/>
          </w:tcPr>
          <w:p w:rsidR="00FC21CC" w:rsidRPr="006D5F74" w:rsidRDefault="00FC21CC" w:rsidP="00FC21CC">
            <w:pPr>
              <w:rPr>
                <w:sz w:val="15"/>
                <w:szCs w:val="15"/>
              </w:rPr>
            </w:pPr>
            <w:r w:rsidRPr="006D5F74">
              <w:rPr>
                <w:sz w:val="15"/>
                <w:szCs w:val="15"/>
              </w:rPr>
              <w:t xml:space="preserve">           i) Central bank deposits</w:t>
            </w:r>
          </w:p>
        </w:tc>
        <w:tc>
          <w:tcPr>
            <w:tcW w:w="810" w:type="dxa"/>
            <w:tcBorders>
              <w:top w:val="nil"/>
              <w:bottom w:val="nil"/>
            </w:tcBorders>
            <w:vAlign w:val="center"/>
          </w:tcPr>
          <w:p w:rsidR="00FC21CC" w:rsidRDefault="00FC21CC" w:rsidP="00FC21CC">
            <w:pPr>
              <w:jc w:val="right"/>
              <w:rPr>
                <w:color w:val="000000"/>
                <w:sz w:val="14"/>
                <w:szCs w:val="14"/>
              </w:rPr>
            </w:pPr>
            <w:r>
              <w:rPr>
                <w:color w:val="000000"/>
                <w:sz w:val="14"/>
                <w:szCs w:val="14"/>
              </w:rPr>
              <w:t>-</w:t>
            </w:r>
          </w:p>
        </w:tc>
        <w:tc>
          <w:tcPr>
            <w:tcW w:w="810" w:type="dxa"/>
            <w:tcBorders>
              <w:top w:val="nil"/>
              <w:bottom w:val="nil"/>
            </w:tcBorders>
            <w:vAlign w:val="center"/>
          </w:tcPr>
          <w:p w:rsidR="00FC21CC" w:rsidRPr="006236D8" w:rsidRDefault="00FC21CC" w:rsidP="00FC21CC">
            <w:pPr>
              <w:jc w:val="right"/>
              <w:rPr>
                <w:color w:val="000000"/>
                <w:sz w:val="14"/>
                <w:szCs w:val="14"/>
              </w:rPr>
            </w:pPr>
            <w:r w:rsidRPr="006236D8">
              <w:rPr>
                <w:color w:val="000000"/>
                <w:sz w:val="14"/>
                <w:szCs w:val="14"/>
              </w:rPr>
              <w:t>-</w:t>
            </w:r>
          </w:p>
        </w:tc>
        <w:tc>
          <w:tcPr>
            <w:tcW w:w="900" w:type="dxa"/>
            <w:tcBorders>
              <w:top w:val="nil"/>
              <w:bottom w:val="nil"/>
            </w:tcBorders>
            <w:shd w:val="clear" w:color="auto" w:fill="auto"/>
            <w:noWrap/>
            <w:vAlign w:val="center"/>
            <w:hideMark/>
          </w:tcPr>
          <w:p w:rsidR="00FC21CC" w:rsidRDefault="00FC21CC" w:rsidP="00FC21CC">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hideMark/>
          </w:tcPr>
          <w:p w:rsidR="00FC21CC" w:rsidRDefault="00FC21CC" w:rsidP="00FC21CC">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FC21CC" w:rsidRDefault="00FC21CC" w:rsidP="00FC21CC">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tcPr>
          <w:p w:rsidR="00FC21CC" w:rsidRDefault="00FC21CC" w:rsidP="00FC21CC">
            <w:pPr>
              <w:jc w:val="right"/>
              <w:rPr>
                <w:color w:val="000000"/>
                <w:sz w:val="14"/>
                <w:szCs w:val="14"/>
              </w:rPr>
            </w:pPr>
            <w:r>
              <w:rPr>
                <w:color w:val="000000"/>
                <w:sz w:val="14"/>
                <w:szCs w:val="14"/>
              </w:rPr>
              <w:t>-</w:t>
            </w:r>
          </w:p>
        </w:tc>
        <w:tc>
          <w:tcPr>
            <w:tcW w:w="965" w:type="dxa"/>
            <w:tcBorders>
              <w:top w:val="nil"/>
              <w:bottom w:val="nil"/>
            </w:tcBorders>
            <w:vAlign w:val="center"/>
          </w:tcPr>
          <w:p w:rsidR="00FC21CC" w:rsidRDefault="00FC21CC" w:rsidP="00FC21CC">
            <w:pPr>
              <w:jc w:val="right"/>
              <w:rPr>
                <w:color w:val="000000"/>
                <w:sz w:val="14"/>
                <w:szCs w:val="14"/>
              </w:rPr>
            </w:pPr>
            <w:r>
              <w:rPr>
                <w:color w:val="000000"/>
                <w:sz w:val="14"/>
                <w:szCs w:val="14"/>
              </w:rPr>
              <w:t>-</w:t>
            </w:r>
          </w:p>
        </w:tc>
      </w:tr>
      <w:tr w:rsidR="00FC21CC" w:rsidRPr="006D5F74" w:rsidTr="00E66AB1">
        <w:trPr>
          <w:trHeight w:hRule="exact" w:val="216"/>
          <w:jc w:val="center"/>
        </w:trPr>
        <w:tc>
          <w:tcPr>
            <w:tcW w:w="3356" w:type="dxa"/>
            <w:tcBorders>
              <w:top w:val="nil"/>
              <w:bottom w:val="nil"/>
            </w:tcBorders>
            <w:shd w:val="clear" w:color="auto" w:fill="auto"/>
            <w:noWrap/>
            <w:vAlign w:val="center"/>
            <w:hideMark/>
          </w:tcPr>
          <w:p w:rsidR="00FC21CC" w:rsidRPr="006D5F74" w:rsidRDefault="00FC21CC" w:rsidP="00FC21CC">
            <w:pPr>
              <w:rPr>
                <w:sz w:val="15"/>
                <w:szCs w:val="15"/>
              </w:rPr>
            </w:pPr>
            <w:r w:rsidRPr="006D5F74">
              <w:rPr>
                <w:sz w:val="15"/>
                <w:szCs w:val="15"/>
              </w:rPr>
              <w:t xml:space="preserve">           ii) Foreign currency loans /bonds (NHA/NC )</w:t>
            </w:r>
          </w:p>
        </w:tc>
        <w:tc>
          <w:tcPr>
            <w:tcW w:w="810" w:type="dxa"/>
            <w:tcBorders>
              <w:top w:val="nil"/>
              <w:bottom w:val="nil"/>
            </w:tcBorders>
            <w:vAlign w:val="center"/>
          </w:tcPr>
          <w:p w:rsidR="00FC21CC" w:rsidRDefault="00FC21CC" w:rsidP="00FC21CC">
            <w:pPr>
              <w:jc w:val="right"/>
              <w:rPr>
                <w:color w:val="000000"/>
                <w:sz w:val="14"/>
                <w:szCs w:val="14"/>
              </w:rPr>
            </w:pPr>
            <w:r>
              <w:rPr>
                <w:color w:val="000000"/>
                <w:sz w:val="14"/>
                <w:szCs w:val="14"/>
              </w:rPr>
              <w:t>-</w:t>
            </w:r>
          </w:p>
        </w:tc>
        <w:tc>
          <w:tcPr>
            <w:tcW w:w="810" w:type="dxa"/>
            <w:tcBorders>
              <w:top w:val="nil"/>
              <w:bottom w:val="nil"/>
            </w:tcBorders>
            <w:vAlign w:val="center"/>
          </w:tcPr>
          <w:p w:rsidR="00FC21CC" w:rsidRPr="006236D8" w:rsidRDefault="00FC21CC" w:rsidP="00FC21CC">
            <w:pPr>
              <w:jc w:val="right"/>
              <w:rPr>
                <w:color w:val="000000"/>
                <w:sz w:val="14"/>
                <w:szCs w:val="14"/>
              </w:rPr>
            </w:pPr>
            <w:r w:rsidRPr="006236D8">
              <w:rPr>
                <w:color w:val="000000"/>
                <w:sz w:val="14"/>
                <w:szCs w:val="14"/>
              </w:rPr>
              <w:t>-</w:t>
            </w:r>
          </w:p>
        </w:tc>
        <w:tc>
          <w:tcPr>
            <w:tcW w:w="900" w:type="dxa"/>
            <w:tcBorders>
              <w:top w:val="nil"/>
              <w:bottom w:val="nil"/>
            </w:tcBorders>
            <w:shd w:val="clear" w:color="auto" w:fill="auto"/>
            <w:noWrap/>
            <w:vAlign w:val="center"/>
            <w:hideMark/>
          </w:tcPr>
          <w:p w:rsidR="00FC21CC" w:rsidRDefault="00FC21CC" w:rsidP="00FC21CC">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hideMark/>
          </w:tcPr>
          <w:p w:rsidR="00FC21CC" w:rsidRDefault="00FC21CC" w:rsidP="00FC21CC">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FC21CC" w:rsidRDefault="00FC21CC" w:rsidP="00FC21CC">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tcPr>
          <w:p w:rsidR="00FC21CC" w:rsidRDefault="00FC21CC" w:rsidP="00FC21CC">
            <w:pPr>
              <w:jc w:val="right"/>
              <w:rPr>
                <w:color w:val="000000"/>
                <w:sz w:val="14"/>
                <w:szCs w:val="14"/>
              </w:rPr>
            </w:pPr>
            <w:r>
              <w:rPr>
                <w:color w:val="000000"/>
                <w:sz w:val="14"/>
                <w:szCs w:val="14"/>
              </w:rPr>
              <w:t>-</w:t>
            </w:r>
          </w:p>
        </w:tc>
        <w:tc>
          <w:tcPr>
            <w:tcW w:w="965" w:type="dxa"/>
            <w:tcBorders>
              <w:top w:val="nil"/>
              <w:bottom w:val="nil"/>
            </w:tcBorders>
            <w:vAlign w:val="center"/>
          </w:tcPr>
          <w:p w:rsidR="00FC21CC" w:rsidRDefault="00FC21CC" w:rsidP="00FC21CC">
            <w:pPr>
              <w:jc w:val="right"/>
              <w:rPr>
                <w:color w:val="000000"/>
                <w:sz w:val="14"/>
                <w:szCs w:val="14"/>
              </w:rPr>
            </w:pPr>
            <w:r>
              <w:rPr>
                <w:color w:val="000000"/>
                <w:sz w:val="14"/>
                <w:szCs w:val="14"/>
              </w:rPr>
              <w:t>-</w:t>
            </w:r>
          </w:p>
        </w:tc>
      </w:tr>
      <w:tr w:rsidR="00FC21CC" w:rsidRPr="006D5F74" w:rsidTr="00E66AB1">
        <w:trPr>
          <w:trHeight w:hRule="exact" w:val="216"/>
          <w:jc w:val="center"/>
        </w:trPr>
        <w:tc>
          <w:tcPr>
            <w:tcW w:w="3356" w:type="dxa"/>
            <w:tcBorders>
              <w:top w:val="nil"/>
              <w:bottom w:val="nil"/>
            </w:tcBorders>
            <w:shd w:val="clear" w:color="auto" w:fill="auto"/>
            <w:noWrap/>
            <w:vAlign w:val="center"/>
            <w:hideMark/>
          </w:tcPr>
          <w:p w:rsidR="00FC21CC" w:rsidRPr="006D5F74" w:rsidRDefault="00FC21CC" w:rsidP="00FC21CC">
            <w:pPr>
              <w:rPr>
                <w:sz w:val="15"/>
                <w:szCs w:val="15"/>
              </w:rPr>
            </w:pPr>
            <w:r w:rsidRPr="006D5F74">
              <w:rPr>
                <w:sz w:val="15"/>
                <w:szCs w:val="15"/>
              </w:rPr>
              <w:t xml:space="preserve">           iii) Swap</w:t>
            </w:r>
          </w:p>
        </w:tc>
        <w:tc>
          <w:tcPr>
            <w:tcW w:w="810" w:type="dxa"/>
            <w:tcBorders>
              <w:top w:val="nil"/>
              <w:bottom w:val="nil"/>
            </w:tcBorders>
            <w:vAlign w:val="center"/>
          </w:tcPr>
          <w:p w:rsidR="00FC21CC" w:rsidRDefault="00FC21CC" w:rsidP="00FC21CC">
            <w:pPr>
              <w:jc w:val="right"/>
              <w:rPr>
                <w:color w:val="000000"/>
                <w:sz w:val="14"/>
                <w:szCs w:val="14"/>
              </w:rPr>
            </w:pPr>
            <w:r>
              <w:rPr>
                <w:color w:val="000000"/>
                <w:sz w:val="14"/>
                <w:szCs w:val="14"/>
              </w:rPr>
              <w:t>-</w:t>
            </w:r>
          </w:p>
        </w:tc>
        <w:tc>
          <w:tcPr>
            <w:tcW w:w="810" w:type="dxa"/>
            <w:tcBorders>
              <w:top w:val="nil"/>
              <w:bottom w:val="nil"/>
            </w:tcBorders>
            <w:vAlign w:val="center"/>
          </w:tcPr>
          <w:p w:rsidR="00FC21CC" w:rsidRPr="006236D8" w:rsidRDefault="00FC21CC" w:rsidP="00FC21CC">
            <w:pPr>
              <w:jc w:val="right"/>
              <w:rPr>
                <w:color w:val="000000"/>
                <w:sz w:val="14"/>
                <w:szCs w:val="14"/>
              </w:rPr>
            </w:pPr>
            <w:r w:rsidRPr="006236D8">
              <w:rPr>
                <w:color w:val="000000"/>
                <w:sz w:val="14"/>
                <w:szCs w:val="14"/>
              </w:rPr>
              <w:t>-</w:t>
            </w:r>
          </w:p>
        </w:tc>
        <w:tc>
          <w:tcPr>
            <w:tcW w:w="900" w:type="dxa"/>
            <w:tcBorders>
              <w:top w:val="nil"/>
              <w:bottom w:val="nil"/>
            </w:tcBorders>
            <w:shd w:val="clear" w:color="auto" w:fill="auto"/>
            <w:noWrap/>
            <w:vAlign w:val="center"/>
            <w:hideMark/>
          </w:tcPr>
          <w:p w:rsidR="00FC21CC" w:rsidRDefault="00FC21CC" w:rsidP="00FC21CC">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hideMark/>
          </w:tcPr>
          <w:p w:rsidR="00FC21CC" w:rsidRDefault="00FC21CC" w:rsidP="00FC21CC">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FC21CC" w:rsidRDefault="00FC21CC" w:rsidP="00FC21CC">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tcPr>
          <w:p w:rsidR="00FC21CC" w:rsidRDefault="00FC21CC" w:rsidP="00FC21CC">
            <w:pPr>
              <w:jc w:val="right"/>
              <w:rPr>
                <w:color w:val="000000"/>
                <w:sz w:val="14"/>
                <w:szCs w:val="14"/>
              </w:rPr>
            </w:pPr>
            <w:r>
              <w:rPr>
                <w:color w:val="000000"/>
                <w:sz w:val="14"/>
                <w:szCs w:val="14"/>
              </w:rPr>
              <w:t>-</w:t>
            </w:r>
          </w:p>
        </w:tc>
        <w:tc>
          <w:tcPr>
            <w:tcW w:w="965" w:type="dxa"/>
            <w:tcBorders>
              <w:top w:val="nil"/>
              <w:bottom w:val="nil"/>
            </w:tcBorders>
            <w:vAlign w:val="center"/>
          </w:tcPr>
          <w:p w:rsidR="00FC21CC" w:rsidRDefault="00FC21CC" w:rsidP="00FC21CC">
            <w:pPr>
              <w:jc w:val="right"/>
              <w:rPr>
                <w:color w:val="000000"/>
                <w:sz w:val="14"/>
                <w:szCs w:val="14"/>
              </w:rPr>
            </w:pPr>
            <w:r>
              <w:rPr>
                <w:color w:val="000000"/>
                <w:sz w:val="14"/>
                <w:szCs w:val="14"/>
              </w:rPr>
              <w:t>-</w:t>
            </w:r>
          </w:p>
        </w:tc>
      </w:tr>
      <w:tr w:rsidR="00FC21CC" w:rsidRPr="006D5F74" w:rsidTr="00E66AB1">
        <w:trPr>
          <w:trHeight w:hRule="exact" w:val="216"/>
          <w:jc w:val="center"/>
        </w:trPr>
        <w:tc>
          <w:tcPr>
            <w:tcW w:w="3356" w:type="dxa"/>
            <w:tcBorders>
              <w:top w:val="nil"/>
              <w:bottom w:val="nil"/>
            </w:tcBorders>
            <w:shd w:val="clear" w:color="auto" w:fill="auto"/>
            <w:noWrap/>
            <w:vAlign w:val="center"/>
            <w:hideMark/>
          </w:tcPr>
          <w:p w:rsidR="00FC21CC" w:rsidRPr="006D5F74" w:rsidRDefault="00FC21CC" w:rsidP="00FC21CC">
            <w:pPr>
              <w:rPr>
                <w:b/>
                <w:bCs/>
                <w:sz w:val="15"/>
                <w:szCs w:val="15"/>
              </w:rPr>
            </w:pPr>
            <w:r w:rsidRPr="006D5F74">
              <w:rPr>
                <w:b/>
                <w:bCs/>
                <w:sz w:val="15"/>
                <w:szCs w:val="15"/>
              </w:rPr>
              <w:t xml:space="preserve"> 2. PSEs guaranteed debt</w:t>
            </w:r>
          </w:p>
        </w:tc>
        <w:tc>
          <w:tcPr>
            <w:tcW w:w="810" w:type="dxa"/>
            <w:tcBorders>
              <w:top w:val="nil"/>
              <w:bottom w:val="nil"/>
            </w:tcBorders>
            <w:vAlign w:val="center"/>
          </w:tcPr>
          <w:p w:rsidR="00FC21CC" w:rsidRDefault="00FC21CC" w:rsidP="00FC21CC">
            <w:pPr>
              <w:jc w:val="right"/>
              <w:rPr>
                <w:b/>
                <w:bCs/>
                <w:color w:val="000000"/>
                <w:sz w:val="14"/>
                <w:szCs w:val="14"/>
              </w:rPr>
            </w:pPr>
            <w:r>
              <w:rPr>
                <w:b/>
                <w:bCs/>
                <w:color w:val="000000"/>
                <w:sz w:val="14"/>
                <w:szCs w:val="14"/>
              </w:rPr>
              <w:t>43</w:t>
            </w:r>
          </w:p>
        </w:tc>
        <w:tc>
          <w:tcPr>
            <w:tcW w:w="810" w:type="dxa"/>
            <w:tcBorders>
              <w:top w:val="nil"/>
              <w:bottom w:val="nil"/>
            </w:tcBorders>
            <w:vAlign w:val="center"/>
          </w:tcPr>
          <w:p w:rsidR="00FC21CC" w:rsidRDefault="00FC21CC" w:rsidP="00FC21CC">
            <w:pPr>
              <w:jc w:val="right"/>
              <w:rPr>
                <w:b/>
                <w:bCs/>
                <w:color w:val="000000"/>
                <w:sz w:val="14"/>
                <w:szCs w:val="14"/>
              </w:rPr>
            </w:pPr>
            <w:r>
              <w:rPr>
                <w:b/>
                <w:bCs/>
                <w:color w:val="000000"/>
                <w:sz w:val="14"/>
                <w:szCs w:val="14"/>
              </w:rPr>
              <w:t>72</w:t>
            </w:r>
          </w:p>
        </w:tc>
        <w:tc>
          <w:tcPr>
            <w:tcW w:w="900" w:type="dxa"/>
            <w:tcBorders>
              <w:top w:val="nil"/>
              <w:bottom w:val="nil"/>
            </w:tcBorders>
            <w:shd w:val="clear" w:color="auto" w:fill="auto"/>
            <w:noWrap/>
            <w:vAlign w:val="center"/>
            <w:hideMark/>
          </w:tcPr>
          <w:p w:rsidR="00FC21CC" w:rsidRDefault="00FC21CC" w:rsidP="00FC21CC">
            <w:pPr>
              <w:jc w:val="right"/>
              <w:rPr>
                <w:b/>
                <w:bCs/>
                <w:color w:val="000000"/>
                <w:sz w:val="14"/>
                <w:szCs w:val="14"/>
              </w:rPr>
            </w:pPr>
            <w:r>
              <w:rPr>
                <w:b/>
                <w:bCs/>
                <w:color w:val="000000"/>
                <w:sz w:val="14"/>
                <w:szCs w:val="14"/>
              </w:rPr>
              <w:t>69</w:t>
            </w:r>
          </w:p>
        </w:tc>
        <w:tc>
          <w:tcPr>
            <w:tcW w:w="900" w:type="dxa"/>
            <w:tcBorders>
              <w:top w:val="nil"/>
              <w:bottom w:val="nil"/>
            </w:tcBorders>
            <w:shd w:val="clear" w:color="auto" w:fill="auto"/>
            <w:noWrap/>
            <w:vAlign w:val="center"/>
            <w:hideMark/>
          </w:tcPr>
          <w:p w:rsidR="00FC21CC" w:rsidRDefault="00FC21CC" w:rsidP="00FC21CC">
            <w:pPr>
              <w:jc w:val="right"/>
              <w:rPr>
                <w:b/>
                <w:bCs/>
                <w:color w:val="000000"/>
                <w:sz w:val="14"/>
                <w:szCs w:val="14"/>
              </w:rPr>
            </w:pPr>
            <w:r>
              <w:rPr>
                <w:b/>
                <w:bCs/>
                <w:color w:val="000000"/>
                <w:sz w:val="14"/>
                <w:szCs w:val="14"/>
              </w:rPr>
              <w:t>32</w:t>
            </w:r>
          </w:p>
        </w:tc>
        <w:tc>
          <w:tcPr>
            <w:tcW w:w="990" w:type="dxa"/>
            <w:tcBorders>
              <w:top w:val="nil"/>
              <w:bottom w:val="nil"/>
            </w:tcBorders>
            <w:shd w:val="clear" w:color="auto" w:fill="auto"/>
            <w:noWrap/>
            <w:vAlign w:val="center"/>
          </w:tcPr>
          <w:p w:rsidR="00FC21CC" w:rsidRDefault="00FC21CC" w:rsidP="00FC21CC">
            <w:pPr>
              <w:jc w:val="right"/>
              <w:rPr>
                <w:b/>
                <w:bCs/>
                <w:color w:val="000000"/>
                <w:sz w:val="14"/>
                <w:szCs w:val="14"/>
              </w:rPr>
            </w:pPr>
            <w:r>
              <w:rPr>
                <w:b/>
                <w:bCs/>
                <w:color w:val="000000"/>
                <w:sz w:val="14"/>
                <w:szCs w:val="14"/>
              </w:rPr>
              <w:t>3</w:t>
            </w:r>
          </w:p>
        </w:tc>
        <w:tc>
          <w:tcPr>
            <w:tcW w:w="925" w:type="dxa"/>
            <w:tcBorders>
              <w:top w:val="nil"/>
              <w:bottom w:val="nil"/>
            </w:tcBorders>
            <w:shd w:val="clear" w:color="auto" w:fill="auto"/>
            <w:noWrap/>
            <w:vAlign w:val="center"/>
          </w:tcPr>
          <w:p w:rsidR="00FC21CC" w:rsidRDefault="00FC21CC" w:rsidP="00FC21CC">
            <w:pPr>
              <w:jc w:val="right"/>
              <w:rPr>
                <w:b/>
                <w:bCs/>
                <w:color w:val="000000"/>
                <w:sz w:val="14"/>
                <w:szCs w:val="14"/>
              </w:rPr>
            </w:pPr>
            <w:r>
              <w:rPr>
                <w:b/>
                <w:bCs/>
                <w:color w:val="000000"/>
                <w:sz w:val="14"/>
                <w:szCs w:val="14"/>
              </w:rPr>
              <w:t>32</w:t>
            </w:r>
          </w:p>
        </w:tc>
        <w:tc>
          <w:tcPr>
            <w:tcW w:w="965" w:type="dxa"/>
            <w:tcBorders>
              <w:top w:val="nil"/>
              <w:bottom w:val="nil"/>
            </w:tcBorders>
            <w:vAlign w:val="center"/>
          </w:tcPr>
          <w:p w:rsidR="00FC21CC" w:rsidRDefault="00FC21CC" w:rsidP="00FC21CC">
            <w:pPr>
              <w:jc w:val="right"/>
              <w:rPr>
                <w:b/>
                <w:bCs/>
                <w:color w:val="000000"/>
                <w:sz w:val="14"/>
                <w:szCs w:val="14"/>
              </w:rPr>
            </w:pPr>
            <w:r>
              <w:rPr>
                <w:b/>
                <w:bCs/>
                <w:color w:val="000000"/>
                <w:sz w:val="14"/>
                <w:szCs w:val="14"/>
              </w:rPr>
              <w:t>3</w:t>
            </w:r>
          </w:p>
        </w:tc>
      </w:tr>
      <w:tr w:rsidR="00FC21CC" w:rsidRPr="006D5F74" w:rsidTr="00E66AB1">
        <w:trPr>
          <w:trHeight w:hRule="exact" w:val="216"/>
          <w:jc w:val="center"/>
        </w:trPr>
        <w:tc>
          <w:tcPr>
            <w:tcW w:w="3356" w:type="dxa"/>
            <w:tcBorders>
              <w:top w:val="nil"/>
              <w:bottom w:val="nil"/>
            </w:tcBorders>
            <w:shd w:val="clear" w:color="auto" w:fill="auto"/>
            <w:noWrap/>
            <w:vAlign w:val="center"/>
            <w:hideMark/>
          </w:tcPr>
          <w:p w:rsidR="00FC21CC" w:rsidRPr="006D5F74" w:rsidRDefault="00FC21CC" w:rsidP="00FC21CC">
            <w:pPr>
              <w:rPr>
                <w:sz w:val="15"/>
                <w:szCs w:val="15"/>
              </w:rPr>
            </w:pPr>
            <w:r w:rsidRPr="006D5F74">
              <w:rPr>
                <w:sz w:val="15"/>
                <w:szCs w:val="15"/>
              </w:rPr>
              <w:t xml:space="preserve">          Paris Club</w:t>
            </w:r>
          </w:p>
        </w:tc>
        <w:tc>
          <w:tcPr>
            <w:tcW w:w="810" w:type="dxa"/>
            <w:tcBorders>
              <w:top w:val="nil"/>
              <w:bottom w:val="nil"/>
            </w:tcBorders>
            <w:vAlign w:val="center"/>
          </w:tcPr>
          <w:p w:rsidR="00FC21CC" w:rsidRDefault="00FC21CC" w:rsidP="00FC21CC">
            <w:pPr>
              <w:jc w:val="right"/>
              <w:rPr>
                <w:color w:val="000000"/>
                <w:sz w:val="14"/>
                <w:szCs w:val="14"/>
              </w:rPr>
            </w:pPr>
            <w:r>
              <w:rPr>
                <w:color w:val="000000"/>
                <w:sz w:val="14"/>
                <w:szCs w:val="14"/>
              </w:rPr>
              <w:t>-</w:t>
            </w:r>
          </w:p>
        </w:tc>
        <w:tc>
          <w:tcPr>
            <w:tcW w:w="810" w:type="dxa"/>
            <w:tcBorders>
              <w:top w:val="nil"/>
              <w:bottom w:val="nil"/>
            </w:tcBorders>
            <w:vAlign w:val="center"/>
          </w:tcPr>
          <w:p w:rsidR="00FC21CC" w:rsidRPr="006236D8" w:rsidRDefault="00FC21CC" w:rsidP="00FC21CC">
            <w:pPr>
              <w:jc w:val="right"/>
              <w:rPr>
                <w:color w:val="000000"/>
                <w:sz w:val="14"/>
                <w:szCs w:val="14"/>
              </w:rPr>
            </w:pPr>
            <w:r w:rsidRPr="006236D8">
              <w:rPr>
                <w:color w:val="000000"/>
                <w:sz w:val="14"/>
                <w:szCs w:val="14"/>
              </w:rPr>
              <w:t>-</w:t>
            </w:r>
          </w:p>
        </w:tc>
        <w:tc>
          <w:tcPr>
            <w:tcW w:w="900" w:type="dxa"/>
            <w:tcBorders>
              <w:top w:val="nil"/>
              <w:bottom w:val="nil"/>
            </w:tcBorders>
            <w:shd w:val="clear" w:color="auto" w:fill="auto"/>
            <w:noWrap/>
            <w:vAlign w:val="center"/>
            <w:hideMark/>
          </w:tcPr>
          <w:p w:rsidR="00FC21CC" w:rsidRDefault="00FC21CC" w:rsidP="00FC21CC">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hideMark/>
          </w:tcPr>
          <w:p w:rsidR="00FC21CC" w:rsidRDefault="00FC21CC" w:rsidP="00FC21CC">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FC21CC" w:rsidRDefault="00FC21CC" w:rsidP="00FC21CC">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tcPr>
          <w:p w:rsidR="00FC21CC" w:rsidRDefault="00FC21CC" w:rsidP="00FC21CC">
            <w:pPr>
              <w:jc w:val="right"/>
              <w:rPr>
                <w:color w:val="000000"/>
                <w:sz w:val="14"/>
                <w:szCs w:val="14"/>
              </w:rPr>
            </w:pPr>
            <w:r>
              <w:rPr>
                <w:color w:val="000000"/>
                <w:sz w:val="14"/>
                <w:szCs w:val="14"/>
              </w:rPr>
              <w:t>-</w:t>
            </w:r>
          </w:p>
        </w:tc>
        <w:tc>
          <w:tcPr>
            <w:tcW w:w="965" w:type="dxa"/>
            <w:tcBorders>
              <w:top w:val="nil"/>
              <w:bottom w:val="nil"/>
            </w:tcBorders>
            <w:vAlign w:val="center"/>
          </w:tcPr>
          <w:p w:rsidR="00FC21CC" w:rsidRDefault="00FC21CC" w:rsidP="00FC21CC">
            <w:pPr>
              <w:jc w:val="right"/>
              <w:rPr>
                <w:color w:val="000000"/>
                <w:sz w:val="14"/>
                <w:szCs w:val="14"/>
              </w:rPr>
            </w:pPr>
            <w:r>
              <w:rPr>
                <w:color w:val="000000"/>
                <w:sz w:val="14"/>
                <w:szCs w:val="14"/>
              </w:rPr>
              <w:t>-</w:t>
            </w:r>
          </w:p>
        </w:tc>
      </w:tr>
      <w:tr w:rsidR="00FC21CC" w:rsidRPr="006D5F74" w:rsidTr="00E66AB1">
        <w:trPr>
          <w:trHeight w:hRule="exact" w:val="216"/>
          <w:jc w:val="center"/>
        </w:trPr>
        <w:tc>
          <w:tcPr>
            <w:tcW w:w="3356" w:type="dxa"/>
            <w:tcBorders>
              <w:top w:val="nil"/>
              <w:bottom w:val="nil"/>
            </w:tcBorders>
            <w:shd w:val="clear" w:color="auto" w:fill="auto"/>
            <w:noWrap/>
            <w:vAlign w:val="center"/>
            <w:hideMark/>
          </w:tcPr>
          <w:p w:rsidR="00FC21CC" w:rsidRPr="006D5F74" w:rsidRDefault="00FC21CC" w:rsidP="00FC21CC">
            <w:pPr>
              <w:rPr>
                <w:sz w:val="15"/>
                <w:szCs w:val="15"/>
              </w:rPr>
            </w:pPr>
            <w:r w:rsidRPr="006D5F74">
              <w:rPr>
                <w:sz w:val="15"/>
                <w:szCs w:val="15"/>
              </w:rPr>
              <w:t xml:space="preserve">          Multilateral</w:t>
            </w:r>
          </w:p>
        </w:tc>
        <w:tc>
          <w:tcPr>
            <w:tcW w:w="810" w:type="dxa"/>
            <w:tcBorders>
              <w:top w:val="nil"/>
              <w:bottom w:val="nil"/>
            </w:tcBorders>
            <w:vAlign w:val="center"/>
          </w:tcPr>
          <w:p w:rsidR="00FC21CC" w:rsidRDefault="00FC21CC" w:rsidP="00FC21CC">
            <w:pPr>
              <w:jc w:val="right"/>
              <w:rPr>
                <w:color w:val="000000"/>
                <w:sz w:val="14"/>
                <w:szCs w:val="14"/>
              </w:rPr>
            </w:pPr>
            <w:r>
              <w:rPr>
                <w:color w:val="000000"/>
                <w:sz w:val="14"/>
                <w:szCs w:val="14"/>
              </w:rPr>
              <w:t>5</w:t>
            </w:r>
          </w:p>
        </w:tc>
        <w:tc>
          <w:tcPr>
            <w:tcW w:w="810" w:type="dxa"/>
            <w:tcBorders>
              <w:top w:val="nil"/>
              <w:bottom w:val="nil"/>
            </w:tcBorders>
            <w:vAlign w:val="center"/>
          </w:tcPr>
          <w:p w:rsidR="00FC21CC" w:rsidRPr="006236D8" w:rsidRDefault="00FC21CC" w:rsidP="00FC21CC">
            <w:pPr>
              <w:jc w:val="right"/>
              <w:rPr>
                <w:color w:val="000000"/>
                <w:sz w:val="14"/>
                <w:szCs w:val="14"/>
              </w:rPr>
            </w:pPr>
            <w:r w:rsidRPr="006236D8">
              <w:rPr>
                <w:color w:val="000000"/>
                <w:sz w:val="14"/>
                <w:szCs w:val="14"/>
              </w:rPr>
              <w:t>5</w:t>
            </w:r>
          </w:p>
        </w:tc>
        <w:tc>
          <w:tcPr>
            <w:tcW w:w="900" w:type="dxa"/>
            <w:tcBorders>
              <w:top w:val="nil"/>
              <w:bottom w:val="nil"/>
            </w:tcBorders>
            <w:shd w:val="clear" w:color="auto" w:fill="auto"/>
            <w:noWrap/>
            <w:vAlign w:val="center"/>
            <w:hideMark/>
          </w:tcPr>
          <w:p w:rsidR="00FC21CC" w:rsidRDefault="00FC21CC" w:rsidP="00FC21CC">
            <w:pPr>
              <w:jc w:val="right"/>
              <w:rPr>
                <w:color w:val="000000"/>
                <w:sz w:val="14"/>
                <w:szCs w:val="14"/>
              </w:rPr>
            </w:pPr>
            <w:r>
              <w:rPr>
                <w:color w:val="000000"/>
                <w:sz w:val="14"/>
                <w:szCs w:val="14"/>
              </w:rPr>
              <w:t>5</w:t>
            </w:r>
          </w:p>
        </w:tc>
        <w:tc>
          <w:tcPr>
            <w:tcW w:w="900" w:type="dxa"/>
            <w:tcBorders>
              <w:top w:val="nil"/>
              <w:bottom w:val="nil"/>
            </w:tcBorders>
            <w:shd w:val="clear" w:color="auto" w:fill="auto"/>
            <w:noWrap/>
            <w:vAlign w:val="center"/>
            <w:hideMark/>
          </w:tcPr>
          <w:p w:rsidR="00FC21CC" w:rsidRDefault="00FC21CC" w:rsidP="00FC21CC">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FC21CC" w:rsidRDefault="00FC21CC" w:rsidP="00FC21CC">
            <w:pPr>
              <w:jc w:val="right"/>
              <w:rPr>
                <w:color w:val="000000"/>
                <w:sz w:val="14"/>
                <w:szCs w:val="14"/>
              </w:rPr>
            </w:pPr>
            <w:r>
              <w:rPr>
                <w:color w:val="000000"/>
                <w:sz w:val="14"/>
                <w:szCs w:val="14"/>
              </w:rPr>
              <w:t>3</w:t>
            </w:r>
          </w:p>
        </w:tc>
        <w:tc>
          <w:tcPr>
            <w:tcW w:w="925" w:type="dxa"/>
            <w:tcBorders>
              <w:top w:val="nil"/>
              <w:bottom w:val="nil"/>
            </w:tcBorders>
            <w:shd w:val="clear" w:color="auto" w:fill="auto"/>
            <w:noWrap/>
            <w:vAlign w:val="center"/>
          </w:tcPr>
          <w:p w:rsidR="00FC21CC" w:rsidRDefault="00FC21CC" w:rsidP="00FC21CC">
            <w:pPr>
              <w:jc w:val="right"/>
              <w:rPr>
                <w:color w:val="000000"/>
                <w:sz w:val="14"/>
                <w:szCs w:val="14"/>
              </w:rPr>
            </w:pPr>
            <w:r>
              <w:rPr>
                <w:color w:val="000000"/>
                <w:sz w:val="14"/>
                <w:szCs w:val="14"/>
              </w:rPr>
              <w:t>-</w:t>
            </w:r>
          </w:p>
        </w:tc>
        <w:tc>
          <w:tcPr>
            <w:tcW w:w="965" w:type="dxa"/>
            <w:tcBorders>
              <w:top w:val="nil"/>
              <w:bottom w:val="nil"/>
            </w:tcBorders>
            <w:vAlign w:val="center"/>
          </w:tcPr>
          <w:p w:rsidR="00FC21CC" w:rsidRDefault="00FC21CC" w:rsidP="00FC21CC">
            <w:pPr>
              <w:jc w:val="right"/>
              <w:rPr>
                <w:color w:val="000000"/>
                <w:sz w:val="14"/>
                <w:szCs w:val="14"/>
              </w:rPr>
            </w:pPr>
            <w:r>
              <w:rPr>
                <w:color w:val="000000"/>
                <w:sz w:val="14"/>
                <w:szCs w:val="14"/>
              </w:rPr>
              <w:t>3</w:t>
            </w:r>
          </w:p>
        </w:tc>
      </w:tr>
      <w:tr w:rsidR="00FC21CC" w:rsidRPr="006D5F74" w:rsidTr="00E66AB1">
        <w:trPr>
          <w:trHeight w:hRule="exact" w:val="216"/>
          <w:jc w:val="center"/>
        </w:trPr>
        <w:tc>
          <w:tcPr>
            <w:tcW w:w="3356" w:type="dxa"/>
            <w:tcBorders>
              <w:top w:val="nil"/>
              <w:bottom w:val="nil"/>
            </w:tcBorders>
            <w:shd w:val="clear" w:color="auto" w:fill="auto"/>
            <w:noWrap/>
            <w:vAlign w:val="center"/>
            <w:hideMark/>
          </w:tcPr>
          <w:p w:rsidR="00FC21CC" w:rsidRPr="006D5F74" w:rsidRDefault="00FC21CC" w:rsidP="00FC21CC">
            <w:pPr>
              <w:rPr>
                <w:sz w:val="15"/>
                <w:szCs w:val="15"/>
              </w:rPr>
            </w:pPr>
            <w:r w:rsidRPr="006D5F74">
              <w:rPr>
                <w:sz w:val="15"/>
                <w:szCs w:val="15"/>
              </w:rPr>
              <w:t xml:space="preserve">          Other bilateral</w:t>
            </w:r>
          </w:p>
        </w:tc>
        <w:tc>
          <w:tcPr>
            <w:tcW w:w="810" w:type="dxa"/>
            <w:tcBorders>
              <w:top w:val="nil"/>
              <w:bottom w:val="nil"/>
            </w:tcBorders>
            <w:vAlign w:val="center"/>
          </w:tcPr>
          <w:p w:rsidR="00FC21CC" w:rsidRDefault="00FC21CC" w:rsidP="00FC21CC">
            <w:pPr>
              <w:jc w:val="right"/>
              <w:rPr>
                <w:color w:val="000000"/>
                <w:sz w:val="14"/>
                <w:szCs w:val="14"/>
              </w:rPr>
            </w:pPr>
            <w:r>
              <w:rPr>
                <w:color w:val="000000"/>
                <w:sz w:val="14"/>
                <w:szCs w:val="14"/>
              </w:rPr>
              <w:t>38</w:t>
            </w:r>
          </w:p>
        </w:tc>
        <w:tc>
          <w:tcPr>
            <w:tcW w:w="810" w:type="dxa"/>
            <w:tcBorders>
              <w:top w:val="nil"/>
              <w:bottom w:val="nil"/>
            </w:tcBorders>
            <w:vAlign w:val="center"/>
          </w:tcPr>
          <w:p w:rsidR="00FC21CC" w:rsidRPr="006236D8" w:rsidRDefault="00FC21CC" w:rsidP="00FC21CC">
            <w:pPr>
              <w:jc w:val="right"/>
              <w:rPr>
                <w:color w:val="000000"/>
                <w:sz w:val="14"/>
                <w:szCs w:val="14"/>
              </w:rPr>
            </w:pPr>
            <w:r w:rsidRPr="006236D8">
              <w:rPr>
                <w:color w:val="000000"/>
                <w:sz w:val="14"/>
                <w:szCs w:val="14"/>
              </w:rPr>
              <w:t>67</w:t>
            </w:r>
          </w:p>
        </w:tc>
        <w:tc>
          <w:tcPr>
            <w:tcW w:w="900" w:type="dxa"/>
            <w:tcBorders>
              <w:top w:val="nil"/>
              <w:bottom w:val="nil"/>
            </w:tcBorders>
            <w:shd w:val="clear" w:color="auto" w:fill="auto"/>
            <w:noWrap/>
            <w:vAlign w:val="center"/>
            <w:hideMark/>
          </w:tcPr>
          <w:p w:rsidR="00FC21CC" w:rsidRDefault="00FC21CC" w:rsidP="00FC21CC">
            <w:pPr>
              <w:jc w:val="right"/>
              <w:rPr>
                <w:color w:val="000000"/>
                <w:sz w:val="14"/>
                <w:szCs w:val="14"/>
              </w:rPr>
            </w:pPr>
            <w:r>
              <w:rPr>
                <w:color w:val="000000"/>
                <w:sz w:val="14"/>
                <w:szCs w:val="14"/>
              </w:rPr>
              <w:t>64</w:t>
            </w:r>
          </w:p>
        </w:tc>
        <w:tc>
          <w:tcPr>
            <w:tcW w:w="900" w:type="dxa"/>
            <w:tcBorders>
              <w:top w:val="nil"/>
              <w:bottom w:val="nil"/>
            </w:tcBorders>
            <w:shd w:val="clear" w:color="auto" w:fill="auto"/>
            <w:noWrap/>
            <w:vAlign w:val="center"/>
            <w:hideMark/>
          </w:tcPr>
          <w:p w:rsidR="00FC21CC" w:rsidRDefault="00FC21CC" w:rsidP="00FC21CC">
            <w:pPr>
              <w:jc w:val="right"/>
              <w:rPr>
                <w:color w:val="000000"/>
                <w:sz w:val="14"/>
                <w:szCs w:val="14"/>
              </w:rPr>
            </w:pPr>
            <w:r>
              <w:rPr>
                <w:color w:val="000000"/>
                <w:sz w:val="14"/>
                <w:szCs w:val="14"/>
              </w:rPr>
              <w:t>32</w:t>
            </w:r>
          </w:p>
        </w:tc>
        <w:tc>
          <w:tcPr>
            <w:tcW w:w="990" w:type="dxa"/>
            <w:tcBorders>
              <w:top w:val="nil"/>
              <w:bottom w:val="nil"/>
            </w:tcBorders>
            <w:shd w:val="clear" w:color="auto" w:fill="auto"/>
            <w:noWrap/>
            <w:vAlign w:val="center"/>
          </w:tcPr>
          <w:p w:rsidR="00FC21CC" w:rsidRDefault="00FC21CC" w:rsidP="00FC21CC">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tcPr>
          <w:p w:rsidR="00FC21CC" w:rsidRDefault="00FC21CC" w:rsidP="00FC21CC">
            <w:pPr>
              <w:jc w:val="right"/>
              <w:rPr>
                <w:color w:val="000000"/>
                <w:sz w:val="14"/>
                <w:szCs w:val="14"/>
              </w:rPr>
            </w:pPr>
            <w:r>
              <w:rPr>
                <w:color w:val="000000"/>
                <w:sz w:val="14"/>
                <w:szCs w:val="14"/>
              </w:rPr>
              <w:t>32</w:t>
            </w:r>
          </w:p>
        </w:tc>
        <w:tc>
          <w:tcPr>
            <w:tcW w:w="965" w:type="dxa"/>
            <w:tcBorders>
              <w:top w:val="nil"/>
              <w:bottom w:val="nil"/>
            </w:tcBorders>
            <w:vAlign w:val="center"/>
          </w:tcPr>
          <w:p w:rsidR="00FC21CC" w:rsidRDefault="00FC21CC" w:rsidP="00FC21CC">
            <w:pPr>
              <w:jc w:val="right"/>
              <w:rPr>
                <w:color w:val="000000"/>
                <w:sz w:val="14"/>
                <w:szCs w:val="14"/>
              </w:rPr>
            </w:pPr>
            <w:r>
              <w:rPr>
                <w:color w:val="000000"/>
                <w:sz w:val="14"/>
                <w:szCs w:val="14"/>
              </w:rPr>
              <w:t>-</w:t>
            </w:r>
          </w:p>
        </w:tc>
      </w:tr>
      <w:tr w:rsidR="00FC21CC" w:rsidRPr="006D5F74" w:rsidTr="00E66AB1">
        <w:trPr>
          <w:trHeight w:hRule="exact" w:val="216"/>
          <w:jc w:val="center"/>
        </w:trPr>
        <w:tc>
          <w:tcPr>
            <w:tcW w:w="3356" w:type="dxa"/>
            <w:tcBorders>
              <w:top w:val="nil"/>
              <w:bottom w:val="nil"/>
            </w:tcBorders>
            <w:shd w:val="clear" w:color="auto" w:fill="auto"/>
            <w:noWrap/>
            <w:vAlign w:val="center"/>
            <w:hideMark/>
          </w:tcPr>
          <w:p w:rsidR="00FC21CC" w:rsidRPr="006D5F74" w:rsidRDefault="00FC21CC" w:rsidP="00FC21CC">
            <w:pPr>
              <w:rPr>
                <w:sz w:val="15"/>
                <w:szCs w:val="15"/>
              </w:rPr>
            </w:pPr>
            <w:r w:rsidRPr="006D5F74">
              <w:rPr>
                <w:sz w:val="15"/>
                <w:szCs w:val="15"/>
              </w:rPr>
              <w:t xml:space="preserve">          Commercial loans</w:t>
            </w:r>
          </w:p>
        </w:tc>
        <w:tc>
          <w:tcPr>
            <w:tcW w:w="810" w:type="dxa"/>
            <w:tcBorders>
              <w:top w:val="nil"/>
              <w:bottom w:val="nil"/>
            </w:tcBorders>
            <w:vAlign w:val="center"/>
          </w:tcPr>
          <w:p w:rsidR="00FC21CC" w:rsidRDefault="00FC21CC" w:rsidP="00FC21CC">
            <w:pPr>
              <w:jc w:val="right"/>
              <w:rPr>
                <w:color w:val="000000"/>
                <w:sz w:val="14"/>
                <w:szCs w:val="14"/>
              </w:rPr>
            </w:pPr>
            <w:r>
              <w:rPr>
                <w:color w:val="000000"/>
                <w:sz w:val="14"/>
                <w:szCs w:val="14"/>
              </w:rPr>
              <w:t>-</w:t>
            </w:r>
          </w:p>
        </w:tc>
        <w:tc>
          <w:tcPr>
            <w:tcW w:w="810" w:type="dxa"/>
            <w:tcBorders>
              <w:top w:val="nil"/>
              <w:bottom w:val="nil"/>
            </w:tcBorders>
            <w:vAlign w:val="center"/>
          </w:tcPr>
          <w:p w:rsidR="00FC21CC" w:rsidRPr="006236D8" w:rsidRDefault="00FC21CC" w:rsidP="00FC21CC">
            <w:pPr>
              <w:jc w:val="right"/>
              <w:rPr>
                <w:color w:val="000000"/>
                <w:sz w:val="14"/>
                <w:szCs w:val="14"/>
              </w:rPr>
            </w:pPr>
            <w:r w:rsidRPr="006236D8">
              <w:rPr>
                <w:color w:val="000000"/>
                <w:sz w:val="14"/>
                <w:szCs w:val="14"/>
              </w:rPr>
              <w:t>-</w:t>
            </w:r>
          </w:p>
        </w:tc>
        <w:tc>
          <w:tcPr>
            <w:tcW w:w="900" w:type="dxa"/>
            <w:tcBorders>
              <w:top w:val="nil"/>
              <w:bottom w:val="nil"/>
            </w:tcBorders>
            <w:shd w:val="clear" w:color="auto" w:fill="auto"/>
            <w:noWrap/>
            <w:vAlign w:val="center"/>
            <w:hideMark/>
          </w:tcPr>
          <w:p w:rsidR="00FC21CC" w:rsidRDefault="00FC21CC" w:rsidP="00FC21CC">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hideMark/>
          </w:tcPr>
          <w:p w:rsidR="00FC21CC" w:rsidRDefault="00FC21CC" w:rsidP="00FC21CC">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FC21CC" w:rsidRDefault="00FC21CC" w:rsidP="00FC21CC">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tcPr>
          <w:p w:rsidR="00FC21CC" w:rsidRDefault="00FC21CC" w:rsidP="00FC21CC">
            <w:pPr>
              <w:jc w:val="right"/>
              <w:rPr>
                <w:color w:val="000000"/>
                <w:sz w:val="14"/>
                <w:szCs w:val="14"/>
              </w:rPr>
            </w:pPr>
            <w:r>
              <w:rPr>
                <w:color w:val="000000"/>
                <w:sz w:val="14"/>
                <w:szCs w:val="14"/>
              </w:rPr>
              <w:t>-</w:t>
            </w:r>
          </w:p>
        </w:tc>
        <w:tc>
          <w:tcPr>
            <w:tcW w:w="965" w:type="dxa"/>
            <w:tcBorders>
              <w:top w:val="nil"/>
              <w:bottom w:val="nil"/>
            </w:tcBorders>
            <w:vAlign w:val="center"/>
          </w:tcPr>
          <w:p w:rsidR="00FC21CC" w:rsidRDefault="00FC21CC" w:rsidP="00FC21CC">
            <w:pPr>
              <w:jc w:val="right"/>
              <w:rPr>
                <w:color w:val="000000"/>
                <w:sz w:val="14"/>
                <w:szCs w:val="14"/>
              </w:rPr>
            </w:pPr>
            <w:r>
              <w:rPr>
                <w:color w:val="000000"/>
                <w:sz w:val="14"/>
                <w:szCs w:val="14"/>
              </w:rPr>
              <w:t>-</w:t>
            </w:r>
          </w:p>
        </w:tc>
      </w:tr>
      <w:tr w:rsidR="00FC21CC" w:rsidRPr="006D5F74" w:rsidTr="00E66AB1">
        <w:trPr>
          <w:trHeight w:hRule="exact" w:val="216"/>
          <w:jc w:val="center"/>
        </w:trPr>
        <w:tc>
          <w:tcPr>
            <w:tcW w:w="3356" w:type="dxa"/>
            <w:tcBorders>
              <w:top w:val="nil"/>
              <w:bottom w:val="nil"/>
            </w:tcBorders>
            <w:shd w:val="clear" w:color="auto" w:fill="auto"/>
            <w:noWrap/>
            <w:vAlign w:val="center"/>
            <w:hideMark/>
          </w:tcPr>
          <w:p w:rsidR="00FC21CC" w:rsidRPr="006D5F74" w:rsidRDefault="00FC21CC" w:rsidP="00FC21CC">
            <w:pPr>
              <w:rPr>
                <w:sz w:val="15"/>
                <w:szCs w:val="15"/>
              </w:rPr>
            </w:pPr>
            <w:r w:rsidRPr="006D5F74">
              <w:rPr>
                <w:sz w:val="15"/>
                <w:szCs w:val="15"/>
              </w:rPr>
              <w:t xml:space="preserve">          Sandak Metal Bonds</w:t>
            </w:r>
          </w:p>
        </w:tc>
        <w:tc>
          <w:tcPr>
            <w:tcW w:w="810" w:type="dxa"/>
            <w:tcBorders>
              <w:top w:val="nil"/>
              <w:bottom w:val="nil"/>
            </w:tcBorders>
            <w:vAlign w:val="center"/>
          </w:tcPr>
          <w:p w:rsidR="00FC21CC" w:rsidRDefault="00FC21CC" w:rsidP="00FC21CC">
            <w:pPr>
              <w:jc w:val="right"/>
              <w:rPr>
                <w:color w:val="000000"/>
                <w:sz w:val="14"/>
                <w:szCs w:val="14"/>
              </w:rPr>
            </w:pPr>
            <w:r>
              <w:rPr>
                <w:color w:val="000000"/>
                <w:sz w:val="14"/>
                <w:szCs w:val="14"/>
              </w:rPr>
              <w:t>-</w:t>
            </w:r>
          </w:p>
        </w:tc>
        <w:tc>
          <w:tcPr>
            <w:tcW w:w="810" w:type="dxa"/>
            <w:tcBorders>
              <w:top w:val="nil"/>
              <w:bottom w:val="nil"/>
            </w:tcBorders>
            <w:vAlign w:val="center"/>
          </w:tcPr>
          <w:p w:rsidR="00FC21CC" w:rsidRPr="006236D8" w:rsidRDefault="00FC21CC" w:rsidP="00FC21CC">
            <w:pPr>
              <w:jc w:val="right"/>
              <w:rPr>
                <w:color w:val="000000"/>
                <w:sz w:val="14"/>
                <w:szCs w:val="14"/>
              </w:rPr>
            </w:pPr>
            <w:r w:rsidRPr="006236D8">
              <w:rPr>
                <w:color w:val="000000"/>
                <w:sz w:val="14"/>
                <w:szCs w:val="14"/>
              </w:rPr>
              <w:t>-</w:t>
            </w:r>
          </w:p>
        </w:tc>
        <w:tc>
          <w:tcPr>
            <w:tcW w:w="900" w:type="dxa"/>
            <w:tcBorders>
              <w:top w:val="nil"/>
              <w:bottom w:val="nil"/>
            </w:tcBorders>
            <w:shd w:val="clear" w:color="auto" w:fill="auto"/>
            <w:noWrap/>
            <w:vAlign w:val="center"/>
            <w:hideMark/>
          </w:tcPr>
          <w:p w:rsidR="00FC21CC" w:rsidRDefault="00FC21CC" w:rsidP="00FC21CC">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hideMark/>
          </w:tcPr>
          <w:p w:rsidR="00FC21CC" w:rsidRDefault="00FC21CC" w:rsidP="00FC21CC">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FC21CC" w:rsidRDefault="00FC21CC" w:rsidP="00FC21CC">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tcPr>
          <w:p w:rsidR="00FC21CC" w:rsidRDefault="00FC21CC" w:rsidP="00FC21CC">
            <w:pPr>
              <w:jc w:val="right"/>
              <w:rPr>
                <w:color w:val="000000"/>
                <w:sz w:val="14"/>
                <w:szCs w:val="14"/>
              </w:rPr>
            </w:pPr>
            <w:r>
              <w:rPr>
                <w:color w:val="000000"/>
                <w:sz w:val="14"/>
                <w:szCs w:val="14"/>
              </w:rPr>
              <w:t>-</w:t>
            </w:r>
          </w:p>
        </w:tc>
        <w:tc>
          <w:tcPr>
            <w:tcW w:w="965" w:type="dxa"/>
            <w:tcBorders>
              <w:top w:val="nil"/>
              <w:bottom w:val="nil"/>
            </w:tcBorders>
            <w:vAlign w:val="center"/>
          </w:tcPr>
          <w:p w:rsidR="00FC21CC" w:rsidRDefault="00FC21CC" w:rsidP="00FC21CC">
            <w:pPr>
              <w:jc w:val="right"/>
              <w:rPr>
                <w:color w:val="000000"/>
                <w:sz w:val="14"/>
                <w:szCs w:val="14"/>
              </w:rPr>
            </w:pPr>
            <w:r>
              <w:rPr>
                <w:color w:val="000000"/>
                <w:sz w:val="14"/>
                <w:szCs w:val="14"/>
              </w:rPr>
              <w:t>-</w:t>
            </w:r>
          </w:p>
        </w:tc>
      </w:tr>
      <w:tr w:rsidR="00FC21CC" w:rsidRPr="006D5F74" w:rsidTr="00E66AB1">
        <w:trPr>
          <w:trHeight w:hRule="exact" w:val="216"/>
          <w:jc w:val="center"/>
        </w:trPr>
        <w:tc>
          <w:tcPr>
            <w:tcW w:w="3356" w:type="dxa"/>
            <w:tcBorders>
              <w:top w:val="nil"/>
              <w:bottom w:val="nil"/>
            </w:tcBorders>
            <w:shd w:val="clear" w:color="auto" w:fill="auto"/>
            <w:noWrap/>
            <w:vAlign w:val="center"/>
            <w:hideMark/>
          </w:tcPr>
          <w:p w:rsidR="00FC21CC" w:rsidRPr="006D5F74" w:rsidRDefault="00FC21CC" w:rsidP="00FC21CC">
            <w:pPr>
              <w:rPr>
                <w:b/>
                <w:bCs/>
                <w:sz w:val="15"/>
                <w:szCs w:val="15"/>
              </w:rPr>
            </w:pPr>
            <w:r w:rsidRPr="006D5F74">
              <w:rPr>
                <w:b/>
                <w:bCs/>
                <w:sz w:val="15"/>
                <w:szCs w:val="15"/>
              </w:rPr>
              <w:t>3. PSEs non-guaranteed debt</w:t>
            </w:r>
          </w:p>
        </w:tc>
        <w:tc>
          <w:tcPr>
            <w:tcW w:w="810" w:type="dxa"/>
            <w:tcBorders>
              <w:top w:val="nil"/>
              <w:bottom w:val="nil"/>
            </w:tcBorders>
            <w:vAlign w:val="center"/>
          </w:tcPr>
          <w:p w:rsidR="00FC21CC" w:rsidRDefault="00FC21CC" w:rsidP="00FC21CC">
            <w:pPr>
              <w:jc w:val="right"/>
              <w:rPr>
                <w:b/>
                <w:bCs/>
                <w:color w:val="000000"/>
                <w:sz w:val="14"/>
                <w:szCs w:val="14"/>
              </w:rPr>
            </w:pPr>
            <w:r>
              <w:rPr>
                <w:b/>
                <w:bCs/>
                <w:color w:val="000000"/>
                <w:sz w:val="14"/>
                <w:szCs w:val="14"/>
              </w:rPr>
              <w:t>226</w:t>
            </w:r>
          </w:p>
        </w:tc>
        <w:tc>
          <w:tcPr>
            <w:tcW w:w="810" w:type="dxa"/>
            <w:tcBorders>
              <w:top w:val="nil"/>
              <w:bottom w:val="nil"/>
            </w:tcBorders>
            <w:vAlign w:val="center"/>
          </w:tcPr>
          <w:p w:rsidR="00FC21CC" w:rsidRDefault="00FC21CC" w:rsidP="00FC21CC">
            <w:pPr>
              <w:jc w:val="right"/>
              <w:rPr>
                <w:b/>
                <w:bCs/>
                <w:color w:val="000000"/>
                <w:sz w:val="14"/>
                <w:szCs w:val="14"/>
              </w:rPr>
            </w:pPr>
            <w:r>
              <w:rPr>
                <w:b/>
                <w:bCs/>
                <w:color w:val="000000"/>
                <w:sz w:val="14"/>
                <w:szCs w:val="14"/>
              </w:rPr>
              <w:t>217</w:t>
            </w:r>
          </w:p>
        </w:tc>
        <w:tc>
          <w:tcPr>
            <w:tcW w:w="900" w:type="dxa"/>
            <w:tcBorders>
              <w:top w:val="nil"/>
              <w:bottom w:val="nil"/>
            </w:tcBorders>
            <w:shd w:val="clear" w:color="auto" w:fill="auto"/>
            <w:noWrap/>
            <w:vAlign w:val="center"/>
            <w:hideMark/>
          </w:tcPr>
          <w:p w:rsidR="00FC21CC" w:rsidRDefault="00FC21CC" w:rsidP="00FC21CC">
            <w:pPr>
              <w:jc w:val="right"/>
              <w:rPr>
                <w:b/>
                <w:bCs/>
                <w:color w:val="000000"/>
                <w:sz w:val="14"/>
                <w:szCs w:val="14"/>
              </w:rPr>
            </w:pPr>
            <w:r>
              <w:rPr>
                <w:b/>
                <w:bCs/>
                <w:color w:val="000000"/>
                <w:sz w:val="14"/>
                <w:szCs w:val="14"/>
              </w:rPr>
              <w:t>229</w:t>
            </w:r>
          </w:p>
        </w:tc>
        <w:tc>
          <w:tcPr>
            <w:tcW w:w="900" w:type="dxa"/>
            <w:tcBorders>
              <w:top w:val="nil"/>
              <w:bottom w:val="nil"/>
            </w:tcBorders>
            <w:shd w:val="clear" w:color="auto" w:fill="auto"/>
            <w:noWrap/>
            <w:vAlign w:val="center"/>
            <w:hideMark/>
          </w:tcPr>
          <w:p w:rsidR="00FC21CC" w:rsidRDefault="00FC21CC" w:rsidP="00FC21CC">
            <w:pPr>
              <w:jc w:val="right"/>
              <w:rPr>
                <w:b/>
                <w:bCs/>
                <w:color w:val="000000"/>
                <w:sz w:val="14"/>
                <w:szCs w:val="14"/>
              </w:rPr>
            </w:pPr>
            <w:r>
              <w:rPr>
                <w:b/>
                <w:bCs/>
                <w:color w:val="000000"/>
                <w:sz w:val="14"/>
                <w:szCs w:val="14"/>
              </w:rPr>
              <w:t>57</w:t>
            </w:r>
          </w:p>
        </w:tc>
        <w:tc>
          <w:tcPr>
            <w:tcW w:w="990" w:type="dxa"/>
            <w:tcBorders>
              <w:top w:val="nil"/>
              <w:bottom w:val="nil"/>
            </w:tcBorders>
            <w:shd w:val="clear" w:color="auto" w:fill="auto"/>
            <w:noWrap/>
            <w:vAlign w:val="center"/>
          </w:tcPr>
          <w:p w:rsidR="00FC21CC" w:rsidRDefault="00FC21CC" w:rsidP="00FC21CC">
            <w:pPr>
              <w:jc w:val="right"/>
              <w:rPr>
                <w:b/>
                <w:bCs/>
                <w:color w:val="000000"/>
                <w:sz w:val="14"/>
                <w:szCs w:val="14"/>
              </w:rPr>
            </w:pPr>
            <w:r>
              <w:rPr>
                <w:b/>
                <w:bCs/>
                <w:color w:val="000000"/>
                <w:sz w:val="14"/>
                <w:szCs w:val="14"/>
              </w:rPr>
              <w:t>62</w:t>
            </w:r>
          </w:p>
        </w:tc>
        <w:tc>
          <w:tcPr>
            <w:tcW w:w="925" w:type="dxa"/>
            <w:tcBorders>
              <w:top w:val="nil"/>
              <w:bottom w:val="nil"/>
            </w:tcBorders>
            <w:shd w:val="clear" w:color="auto" w:fill="auto"/>
            <w:noWrap/>
            <w:vAlign w:val="center"/>
          </w:tcPr>
          <w:p w:rsidR="00FC21CC" w:rsidRDefault="00FC21CC" w:rsidP="00FC21CC">
            <w:pPr>
              <w:jc w:val="right"/>
              <w:rPr>
                <w:b/>
                <w:bCs/>
                <w:color w:val="000000"/>
                <w:sz w:val="14"/>
                <w:szCs w:val="14"/>
              </w:rPr>
            </w:pPr>
            <w:r>
              <w:rPr>
                <w:b/>
                <w:bCs/>
                <w:color w:val="000000"/>
                <w:sz w:val="14"/>
                <w:szCs w:val="14"/>
              </w:rPr>
              <w:t>58</w:t>
            </w:r>
          </w:p>
        </w:tc>
        <w:tc>
          <w:tcPr>
            <w:tcW w:w="965" w:type="dxa"/>
            <w:tcBorders>
              <w:top w:val="nil"/>
              <w:bottom w:val="nil"/>
            </w:tcBorders>
            <w:vAlign w:val="center"/>
          </w:tcPr>
          <w:p w:rsidR="00FC21CC" w:rsidRDefault="00FC21CC" w:rsidP="00FC21CC">
            <w:pPr>
              <w:jc w:val="right"/>
              <w:rPr>
                <w:b/>
                <w:bCs/>
                <w:color w:val="000000"/>
                <w:sz w:val="14"/>
                <w:szCs w:val="14"/>
              </w:rPr>
            </w:pPr>
            <w:r>
              <w:rPr>
                <w:b/>
                <w:bCs/>
                <w:color w:val="000000"/>
                <w:sz w:val="14"/>
                <w:szCs w:val="14"/>
              </w:rPr>
              <w:t>28</w:t>
            </w:r>
          </w:p>
        </w:tc>
      </w:tr>
      <w:tr w:rsidR="00FC21CC" w:rsidRPr="006D5F74" w:rsidTr="00E66AB1">
        <w:trPr>
          <w:trHeight w:hRule="exact" w:val="216"/>
          <w:jc w:val="center"/>
        </w:trPr>
        <w:tc>
          <w:tcPr>
            <w:tcW w:w="3356" w:type="dxa"/>
            <w:tcBorders>
              <w:top w:val="nil"/>
              <w:bottom w:val="nil"/>
            </w:tcBorders>
            <w:shd w:val="clear" w:color="auto" w:fill="auto"/>
            <w:noWrap/>
            <w:vAlign w:val="center"/>
            <w:hideMark/>
          </w:tcPr>
          <w:p w:rsidR="00FC21CC" w:rsidRPr="006D5F74" w:rsidRDefault="00FC21CC" w:rsidP="00FC21CC">
            <w:pPr>
              <w:rPr>
                <w:b/>
                <w:bCs/>
                <w:sz w:val="15"/>
                <w:szCs w:val="15"/>
              </w:rPr>
            </w:pPr>
            <w:r w:rsidRPr="006D5F74">
              <w:rPr>
                <w:b/>
                <w:bCs/>
                <w:sz w:val="15"/>
                <w:szCs w:val="15"/>
              </w:rPr>
              <w:t>4. Scheduled banks' borrowing</w:t>
            </w:r>
          </w:p>
        </w:tc>
        <w:tc>
          <w:tcPr>
            <w:tcW w:w="810" w:type="dxa"/>
            <w:tcBorders>
              <w:top w:val="nil"/>
              <w:bottom w:val="nil"/>
            </w:tcBorders>
            <w:vAlign w:val="center"/>
          </w:tcPr>
          <w:p w:rsidR="00FC21CC" w:rsidRDefault="00FC21CC" w:rsidP="00FC21CC">
            <w:pPr>
              <w:jc w:val="right"/>
              <w:rPr>
                <w:b/>
                <w:bCs/>
                <w:color w:val="000000"/>
                <w:sz w:val="14"/>
                <w:szCs w:val="14"/>
              </w:rPr>
            </w:pPr>
            <w:r>
              <w:rPr>
                <w:b/>
                <w:bCs/>
                <w:color w:val="000000"/>
                <w:sz w:val="14"/>
                <w:szCs w:val="14"/>
              </w:rPr>
              <w:t>3</w:t>
            </w:r>
          </w:p>
        </w:tc>
        <w:tc>
          <w:tcPr>
            <w:tcW w:w="810" w:type="dxa"/>
            <w:tcBorders>
              <w:top w:val="nil"/>
              <w:bottom w:val="nil"/>
            </w:tcBorders>
            <w:vAlign w:val="center"/>
          </w:tcPr>
          <w:p w:rsidR="00FC21CC" w:rsidRDefault="00FC21CC" w:rsidP="00FC21CC">
            <w:pPr>
              <w:jc w:val="right"/>
              <w:rPr>
                <w:b/>
                <w:bCs/>
                <w:color w:val="000000"/>
                <w:sz w:val="14"/>
                <w:szCs w:val="14"/>
              </w:rPr>
            </w:pPr>
            <w:r>
              <w:rPr>
                <w:b/>
                <w:bCs/>
                <w:color w:val="000000"/>
                <w:sz w:val="14"/>
                <w:szCs w:val="14"/>
              </w:rPr>
              <w:t>-</w:t>
            </w:r>
          </w:p>
        </w:tc>
        <w:tc>
          <w:tcPr>
            <w:tcW w:w="900" w:type="dxa"/>
            <w:tcBorders>
              <w:top w:val="nil"/>
              <w:bottom w:val="nil"/>
            </w:tcBorders>
            <w:shd w:val="clear" w:color="auto" w:fill="auto"/>
            <w:noWrap/>
            <w:vAlign w:val="center"/>
            <w:hideMark/>
          </w:tcPr>
          <w:p w:rsidR="00FC21CC" w:rsidRDefault="00FC21CC" w:rsidP="00FC21CC">
            <w:pPr>
              <w:jc w:val="right"/>
              <w:rPr>
                <w:b/>
                <w:bCs/>
                <w:color w:val="000000"/>
                <w:sz w:val="14"/>
                <w:szCs w:val="14"/>
              </w:rPr>
            </w:pPr>
            <w:r>
              <w:rPr>
                <w:b/>
                <w:bCs/>
                <w:color w:val="000000"/>
                <w:sz w:val="14"/>
                <w:szCs w:val="14"/>
              </w:rPr>
              <w:t>1</w:t>
            </w:r>
          </w:p>
        </w:tc>
        <w:tc>
          <w:tcPr>
            <w:tcW w:w="900" w:type="dxa"/>
            <w:tcBorders>
              <w:top w:val="nil"/>
              <w:bottom w:val="nil"/>
            </w:tcBorders>
            <w:shd w:val="clear" w:color="auto" w:fill="auto"/>
            <w:noWrap/>
            <w:vAlign w:val="center"/>
            <w:hideMark/>
          </w:tcPr>
          <w:p w:rsidR="00FC21CC" w:rsidRDefault="00FC21CC" w:rsidP="00FC21CC">
            <w:pPr>
              <w:jc w:val="right"/>
              <w:rPr>
                <w:b/>
                <w:bCs/>
                <w:color w:val="000000"/>
                <w:sz w:val="14"/>
                <w:szCs w:val="14"/>
              </w:rPr>
            </w:pPr>
            <w:r>
              <w:rPr>
                <w:b/>
                <w:bCs/>
                <w:color w:val="000000"/>
                <w:sz w:val="14"/>
                <w:szCs w:val="14"/>
              </w:rPr>
              <w:t>1</w:t>
            </w:r>
          </w:p>
        </w:tc>
        <w:tc>
          <w:tcPr>
            <w:tcW w:w="990" w:type="dxa"/>
            <w:tcBorders>
              <w:top w:val="nil"/>
              <w:bottom w:val="nil"/>
            </w:tcBorders>
            <w:shd w:val="clear" w:color="auto" w:fill="auto"/>
            <w:noWrap/>
            <w:vAlign w:val="center"/>
          </w:tcPr>
          <w:p w:rsidR="00FC21CC" w:rsidRDefault="00FC21CC" w:rsidP="00FC21CC">
            <w:pPr>
              <w:jc w:val="right"/>
              <w:rPr>
                <w:b/>
                <w:bCs/>
                <w:color w:val="000000"/>
                <w:sz w:val="14"/>
                <w:szCs w:val="14"/>
              </w:rPr>
            </w:pPr>
            <w:r>
              <w:rPr>
                <w:b/>
                <w:bCs/>
                <w:color w:val="000000"/>
                <w:sz w:val="14"/>
                <w:szCs w:val="14"/>
              </w:rPr>
              <w:t>-</w:t>
            </w:r>
          </w:p>
        </w:tc>
        <w:tc>
          <w:tcPr>
            <w:tcW w:w="925" w:type="dxa"/>
            <w:tcBorders>
              <w:top w:val="nil"/>
              <w:bottom w:val="nil"/>
            </w:tcBorders>
            <w:shd w:val="clear" w:color="auto" w:fill="auto"/>
            <w:noWrap/>
            <w:vAlign w:val="center"/>
          </w:tcPr>
          <w:p w:rsidR="00FC21CC" w:rsidRDefault="00FC21CC" w:rsidP="00FC21CC">
            <w:pPr>
              <w:jc w:val="right"/>
              <w:rPr>
                <w:b/>
                <w:bCs/>
                <w:color w:val="000000"/>
                <w:sz w:val="14"/>
                <w:szCs w:val="14"/>
              </w:rPr>
            </w:pPr>
            <w:r>
              <w:rPr>
                <w:b/>
                <w:bCs/>
                <w:color w:val="000000"/>
                <w:sz w:val="14"/>
                <w:szCs w:val="14"/>
              </w:rPr>
              <w:t>1</w:t>
            </w:r>
          </w:p>
        </w:tc>
        <w:tc>
          <w:tcPr>
            <w:tcW w:w="965" w:type="dxa"/>
            <w:tcBorders>
              <w:top w:val="nil"/>
              <w:bottom w:val="nil"/>
            </w:tcBorders>
            <w:vAlign w:val="center"/>
          </w:tcPr>
          <w:p w:rsidR="00FC21CC" w:rsidRDefault="00FC21CC" w:rsidP="00FC21CC">
            <w:pPr>
              <w:jc w:val="right"/>
              <w:rPr>
                <w:b/>
                <w:bCs/>
                <w:color w:val="000000"/>
                <w:sz w:val="14"/>
                <w:szCs w:val="14"/>
              </w:rPr>
            </w:pPr>
            <w:r>
              <w:rPr>
                <w:b/>
                <w:bCs/>
                <w:color w:val="000000"/>
                <w:sz w:val="14"/>
                <w:szCs w:val="14"/>
              </w:rPr>
              <w:t>2</w:t>
            </w:r>
          </w:p>
        </w:tc>
      </w:tr>
      <w:tr w:rsidR="00FC21CC" w:rsidRPr="006D5F74" w:rsidTr="00E66AB1">
        <w:trPr>
          <w:trHeight w:hRule="exact" w:val="216"/>
          <w:jc w:val="center"/>
        </w:trPr>
        <w:tc>
          <w:tcPr>
            <w:tcW w:w="3356" w:type="dxa"/>
            <w:tcBorders>
              <w:top w:val="nil"/>
              <w:bottom w:val="nil"/>
            </w:tcBorders>
            <w:shd w:val="clear" w:color="auto" w:fill="auto"/>
            <w:noWrap/>
            <w:vAlign w:val="center"/>
            <w:hideMark/>
          </w:tcPr>
          <w:p w:rsidR="00FC21CC" w:rsidRPr="006D5F74" w:rsidRDefault="00FC21CC" w:rsidP="00FC21CC">
            <w:pPr>
              <w:rPr>
                <w:b/>
                <w:bCs/>
                <w:sz w:val="15"/>
                <w:szCs w:val="15"/>
              </w:rPr>
            </w:pPr>
            <w:r w:rsidRPr="006D5F74">
              <w:rPr>
                <w:b/>
                <w:bCs/>
                <w:sz w:val="15"/>
                <w:szCs w:val="15"/>
              </w:rPr>
              <w:t>5. Private guaranteed debt</w:t>
            </w:r>
          </w:p>
        </w:tc>
        <w:tc>
          <w:tcPr>
            <w:tcW w:w="810" w:type="dxa"/>
            <w:tcBorders>
              <w:top w:val="nil"/>
              <w:bottom w:val="nil"/>
            </w:tcBorders>
            <w:vAlign w:val="center"/>
          </w:tcPr>
          <w:p w:rsidR="00FC21CC" w:rsidRDefault="00FC21CC" w:rsidP="00FC21CC">
            <w:pPr>
              <w:jc w:val="right"/>
              <w:rPr>
                <w:b/>
                <w:bCs/>
                <w:color w:val="000000"/>
                <w:sz w:val="14"/>
                <w:szCs w:val="14"/>
              </w:rPr>
            </w:pPr>
            <w:r>
              <w:rPr>
                <w:b/>
                <w:bCs/>
                <w:color w:val="000000"/>
                <w:sz w:val="14"/>
                <w:szCs w:val="14"/>
              </w:rPr>
              <w:t>-</w:t>
            </w:r>
          </w:p>
        </w:tc>
        <w:tc>
          <w:tcPr>
            <w:tcW w:w="810" w:type="dxa"/>
            <w:tcBorders>
              <w:top w:val="nil"/>
              <w:bottom w:val="nil"/>
            </w:tcBorders>
            <w:vAlign w:val="center"/>
          </w:tcPr>
          <w:p w:rsidR="00FC21CC" w:rsidRDefault="00FC21CC" w:rsidP="00FC21CC">
            <w:pPr>
              <w:jc w:val="right"/>
              <w:rPr>
                <w:b/>
                <w:bCs/>
                <w:color w:val="000000"/>
                <w:sz w:val="14"/>
                <w:szCs w:val="14"/>
              </w:rPr>
            </w:pPr>
            <w:r>
              <w:rPr>
                <w:b/>
                <w:bCs/>
                <w:color w:val="000000"/>
                <w:sz w:val="14"/>
                <w:szCs w:val="14"/>
              </w:rPr>
              <w:t>-</w:t>
            </w:r>
          </w:p>
        </w:tc>
        <w:tc>
          <w:tcPr>
            <w:tcW w:w="900" w:type="dxa"/>
            <w:tcBorders>
              <w:top w:val="nil"/>
              <w:bottom w:val="nil"/>
            </w:tcBorders>
            <w:shd w:val="clear" w:color="auto" w:fill="auto"/>
            <w:noWrap/>
            <w:vAlign w:val="center"/>
            <w:hideMark/>
          </w:tcPr>
          <w:p w:rsidR="00FC21CC" w:rsidRDefault="00FC21CC" w:rsidP="00FC21CC">
            <w:pPr>
              <w:jc w:val="right"/>
              <w:rPr>
                <w:b/>
                <w:bCs/>
                <w:color w:val="000000"/>
                <w:sz w:val="14"/>
                <w:szCs w:val="14"/>
              </w:rPr>
            </w:pPr>
            <w:r>
              <w:rPr>
                <w:b/>
                <w:bCs/>
                <w:color w:val="000000"/>
                <w:sz w:val="14"/>
                <w:szCs w:val="14"/>
              </w:rPr>
              <w:t>-</w:t>
            </w:r>
          </w:p>
        </w:tc>
        <w:tc>
          <w:tcPr>
            <w:tcW w:w="900" w:type="dxa"/>
            <w:tcBorders>
              <w:top w:val="nil"/>
              <w:bottom w:val="nil"/>
            </w:tcBorders>
            <w:shd w:val="clear" w:color="auto" w:fill="auto"/>
            <w:noWrap/>
            <w:vAlign w:val="center"/>
            <w:hideMark/>
          </w:tcPr>
          <w:p w:rsidR="00FC21CC" w:rsidRDefault="00FC21CC" w:rsidP="00FC21CC">
            <w:pPr>
              <w:jc w:val="right"/>
              <w:rPr>
                <w:b/>
                <w:bCs/>
                <w:color w:val="000000"/>
                <w:sz w:val="14"/>
                <w:szCs w:val="14"/>
              </w:rPr>
            </w:pPr>
            <w:r>
              <w:rPr>
                <w:b/>
                <w:bCs/>
                <w:color w:val="000000"/>
                <w:sz w:val="14"/>
                <w:szCs w:val="14"/>
              </w:rPr>
              <w:t>-</w:t>
            </w:r>
          </w:p>
        </w:tc>
        <w:tc>
          <w:tcPr>
            <w:tcW w:w="990" w:type="dxa"/>
            <w:tcBorders>
              <w:top w:val="nil"/>
              <w:bottom w:val="nil"/>
            </w:tcBorders>
            <w:shd w:val="clear" w:color="auto" w:fill="auto"/>
            <w:noWrap/>
            <w:vAlign w:val="center"/>
          </w:tcPr>
          <w:p w:rsidR="00FC21CC" w:rsidRDefault="00FC21CC" w:rsidP="00FC21CC">
            <w:pPr>
              <w:jc w:val="right"/>
              <w:rPr>
                <w:b/>
                <w:bCs/>
                <w:color w:val="000000"/>
                <w:sz w:val="14"/>
                <w:szCs w:val="14"/>
              </w:rPr>
            </w:pPr>
            <w:r>
              <w:rPr>
                <w:b/>
                <w:bCs/>
                <w:color w:val="000000"/>
                <w:sz w:val="14"/>
                <w:szCs w:val="14"/>
              </w:rPr>
              <w:t>-</w:t>
            </w:r>
          </w:p>
        </w:tc>
        <w:tc>
          <w:tcPr>
            <w:tcW w:w="925" w:type="dxa"/>
            <w:tcBorders>
              <w:top w:val="nil"/>
              <w:bottom w:val="nil"/>
            </w:tcBorders>
            <w:shd w:val="clear" w:color="auto" w:fill="auto"/>
            <w:noWrap/>
            <w:vAlign w:val="center"/>
          </w:tcPr>
          <w:p w:rsidR="00FC21CC" w:rsidRDefault="00FC21CC" w:rsidP="00FC21CC">
            <w:pPr>
              <w:jc w:val="right"/>
              <w:rPr>
                <w:b/>
                <w:bCs/>
                <w:color w:val="000000"/>
                <w:sz w:val="14"/>
                <w:szCs w:val="14"/>
              </w:rPr>
            </w:pPr>
            <w:r>
              <w:rPr>
                <w:b/>
                <w:bCs/>
                <w:color w:val="000000"/>
                <w:sz w:val="14"/>
                <w:szCs w:val="14"/>
              </w:rPr>
              <w:t>-</w:t>
            </w:r>
          </w:p>
        </w:tc>
        <w:tc>
          <w:tcPr>
            <w:tcW w:w="965" w:type="dxa"/>
            <w:tcBorders>
              <w:top w:val="nil"/>
              <w:bottom w:val="nil"/>
            </w:tcBorders>
            <w:vAlign w:val="center"/>
          </w:tcPr>
          <w:p w:rsidR="00FC21CC" w:rsidRDefault="00FC21CC" w:rsidP="00FC21CC">
            <w:pPr>
              <w:jc w:val="right"/>
              <w:rPr>
                <w:b/>
                <w:bCs/>
                <w:color w:val="000000"/>
                <w:sz w:val="14"/>
                <w:szCs w:val="14"/>
              </w:rPr>
            </w:pPr>
            <w:r>
              <w:rPr>
                <w:b/>
                <w:bCs/>
                <w:color w:val="000000"/>
                <w:sz w:val="14"/>
                <w:szCs w:val="14"/>
              </w:rPr>
              <w:t>-</w:t>
            </w:r>
          </w:p>
        </w:tc>
      </w:tr>
      <w:tr w:rsidR="00FC21CC" w:rsidRPr="006D5F74" w:rsidTr="00E66AB1">
        <w:trPr>
          <w:trHeight w:hRule="exact" w:val="216"/>
          <w:jc w:val="center"/>
        </w:trPr>
        <w:tc>
          <w:tcPr>
            <w:tcW w:w="3356" w:type="dxa"/>
            <w:tcBorders>
              <w:top w:val="nil"/>
              <w:bottom w:val="nil"/>
            </w:tcBorders>
            <w:shd w:val="clear" w:color="auto" w:fill="auto"/>
            <w:noWrap/>
            <w:vAlign w:val="center"/>
            <w:hideMark/>
          </w:tcPr>
          <w:p w:rsidR="00FC21CC" w:rsidRPr="006D5F74" w:rsidRDefault="00FC21CC" w:rsidP="00FC21CC">
            <w:pPr>
              <w:rPr>
                <w:b/>
                <w:bCs/>
                <w:sz w:val="15"/>
                <w:szCs w:val="15"/>
              </w:rPr>
            </w:pPr>
            <w:r w:rsidRPr="006D5F74">
              <w:rPr>
                <w:b/>
                <w:bCs/>
                <w:sz w:val="15"/>
                <w:szCs w:val="15"/>
              </w:rPr>
              <w:t>6. Private non-guaranteed debt</w:t>
            </w:r>
          </w:p>
        </w:tc>
        <w:tc>
          <w:tcPr>
            <w:tcW w:w="810" w:type="dxa"/>
            <w:tcBorders>
              <w:top w:val="nil"/>
              <w:bottom w:val="nil"/>
            </w:tcBorders>
            <w:vAlign w:val="center"/>
          </w:tcPr>
          <w:p w:rsidR="00FC21CC" w:rsidRDefault="00FC21CC" w:rsidP="00FC21CC">
            <w:pPr>
              <w:jc w:val="right"/>
              <w:rPr>
                <w:b/>
                <w:bCs/>
                <w:color w:val="000000"/>
                <w:sz w:val="14"/>
                <w:szCs w:val="14"/>
              </w:rPr>
            </w:pPr>
            <w:r>
              <w:rPr>
                <w:b/>
                <w:bCs/>
                <w:color w:val="000000"/>
                <w:sz w:val="14"/>
                <w:szCs w:val="14"/>
              </w:rPr>
              <w:t>325</w:t>
            </w:r>
          </w:p>
        </w:tc>
        <w:tc>
          <w:tcPr>
            <w:tcW w:w="810" w:type="dxa"/>
            <w:tcBorders>
              <w:top w:val="nil"/>
              <w:bottom w:val="nil"/>
            </w:tcBorders>
            <w:vAlign w:val="center"/>
          </w:tcPr>
          <w:p w:rsidR="00FC21CC" w:rsidRDefault="00FC21CC" w:rsidP="00FC21CC">
            <w:pPr>
              <w:jc w:val="right"/>
              <w:rPr>
                <w:b/>
                <w:bCs/>
                <w:color w:val="000000"/>
                <w:sz w:val="14"/>
                <w:szCs w:val="14"/>
              </w:rPr>
            </w:pPr>
            <w:r>
              <w:rPr>
                <w:b/>
                <w:bCs/>
                <w:color w:val="000000"/>
                <w:sz w:val="14"/>
                <w:szCs w:val="14"/>
              </w:rPr>
              <w:t>417</w:t>
            </w:r>
          </w:p>
        </w:tc>
        <w:tc>
          <w:tcPr>
            <w:tcW w:w="900" w:type="dxa"/>
            <w:tcBorders>
              <w:top w:val="nil"/>
              <w:bottom w:val="nil"/>
            </w:tcBorders>
            <w:shd w:val="clear" w:color="auto" w:fill="auto"/>
            <w:noWrap/>
            <w:vAlign w:val="center"/>
            <w:hideMark/>
          </w:tcPr>
          <w:p w:rsidR="00FC21CC" w:rsidRDefault="00FC21CC" w:rsidP="00FC21CC">
            <w:pPr>
              <w:jc w:val="right"/>
              <w:rPr>
                <w:b/>
                <w:bCs/>
                <w:color w:val="000000"/>
                <w:sz w:val="14"/>
                <w:szCs w:val="14"/>
              </w:rPr>
            </w:pPr>
            <w:r>
              <w:rPr>
                <w:b/>
                <w:bCs/>
                <w:color w:val="000000"/>
                <w:sz w:val="14"/>
                <w:szCs w:val="14"/>
              </w:rPr>
              <w:t>331</w:t>
            </w:r>
          </w:p>
        </w:tc>
        <w:tc>
          <w:tcPr>
            <w:tcW w:w="900" w:type="dxa"/>
            <w:tcBorders>
              <w:top w:val="nil"/>
              <w:bottom w:val="nil"/>
            </w:tcBorders>
            <w:shd w:val="clear" w:color="auto" w:fill="auto"/>
            <w:noWrap/>
            <w:vAlign w:val="center"/>
            <w:hideMark/>
          </w:tcPr>
          <w:p w:rsidR="00FC21CC" w:rsidRDefault="00FC21CC" w:rsidP="00FC21CC">
            <w:pPr>
              <w:jc w:val="right"/>
              <w:rPr>
                <w:b/>
                <w:bCs/>
                <w:color w:val="000000"/>
                <w:sz w:val="14"/>
                <w:szCs w:val="14"/>
              </w:rPr>
            </w:pPr>
            <w:r>
              <w:rPr>
                <w:b/>
                <w:bCs/>
                <w:color w:val="000000"/>
                <w:sz w:val="14"/>
                <w:szCs w:val="14"/>
              </w:rPr>
              <w:t>68</w:t>
            </w:r>
          </w:p>
        </w:tc>
        <w:tc>
          <w:tcPr>
            <w:tcW w:w="990" w:type="dxa"/>
            <w:tcBorders>
              <w:top w:val="nil"/>
              <w:bottom w:val="nil"/>
            </w:tcBorders>
            <w:shd w:val="clear" w:color="auto" w:fill="auto"/>
            <w:noWrap/>
            <w:vAlign w:val="center"/>
          </w:tcPr>
          <w:p w:rsidR="00FC21CC" w:rsidRDefault="00FC21CC" w:rsidP="00FC21CC">
            <w:pPr>
              <w:jc w:val="right"/>
              <w:rPr>
                <w:b/>
                <w:bCs/>
                <w:color w:val="000000"/>
                <w:sz w:val="14"/>
                <w:szCs w:val="14"/>
              </w:rPr>
            </w:pPr>
            <w:r>
              <w:rPr>
                <w:b/>
                <w:bCs/>
                <w:color w:val="000000"/>
                <w:sz w:val="14"/>
                <w:szCs w:val="14"/>
              </w:rPr>
              <w:t>142</w:t>
            </w:r>
          </w:p>
        </w:tc>
        <w:tc>
          <w:tcPr>
            <w:tcW w:w="925" w:type="dxa"/>
            <w:tcBorders>
              <w:top w:val="nil"/>
              <w:bottom w:val="nil"/>
            </w:tcBorders>
            <w:shd w:val="clear" w:color="auto" w:fill="auto"/>
            <w:noWrap/>
            <w:vAlign w:val="center"/>
          </w:tcPr>
          <w:p w:rsidR="00FC21CC" w:rsidRDefault="00FC21CC" w:rsidP="00FC21CC">
            <w:pPr>
              <w:jc w:val="right"/>
              <w:rPr>
                <w:b/>
                <w:bCs/>
                <w:color w:val="000000"/>
                <w:sz w:val="14"/>
                <w:szCs w:val="14"/>
              </w:rPr>
            </w:pPr>
            <w:r>
              <w:rPr>
                <w:b/>
                <w:bCs/>
                <w:color w:val="000000"/>
                <w:sz w:val="14"/>
                <w:szCs w:val="14"/>
              </w:rPr>
              <w:t>50</w:t>
            </w:r>
          </w:p>
        </w:tc>
        <w:tc>
          <w:tcPr>
            <w:tcW w:w="965" w:type="dxa"/>
            <w:tcBorders>
              <w:top w:val="nil"/>
              <w:bottom w:val="nil"/>
            </w:tcBorders>
            <w:vAlign w:val="center"/>
          </w:tcPr>
          <w:p w:rsidR="00FC21CC" w:rsidRDefault="00FC21CC" w:rsidP="00FC21CC">
            <w:pPr>
              <w:jc w:val="right"/>
              <w:rPr>
                <w:b/>
                <w:bCs/>
                <w:color w:val="000000"/>
                <w:sz w:val="14"/>
                <w:szCs w:val="14"/>
              </w:rPr>
            </w:pPr>
            <w:r>
              <w:rPr>
                <w:b/>
                <w:bCs/>
                <w:color w:val="000000"/>
                <w:sz w:val="14"/>
                <w:szCs w:val="14"/>
              </w:rPr>
              <w:t>682</w:t>
            </w:r>
          </w:p>
        </w:tc>
      </w:tr>
      <w:tr w:rsidR="00FC21CC" w:rsidRPr="006D5F74" w:rsidTr="00E66AB1">
        <w:trPr>
          <w:trHeight w:hRule="exact" w:val="216"/>
          <w:jc w:val="center"/>
        </w:trPr>
        <w:tc>
          <w:tcPr>
            <w:tcW w:w="3356" w:type="dxa"/>
            <w:tcBorders>
              <w:top w:val="nil"/>
              <w:bottom w:val="single" w:sz="8" w:space="0" w:color="auto"/>
            </w:tcBorders>
            <w:shd w:val="clear" w:color="auto" w:fill="auto"/>
            <w:noWrap/>
            <w:vAlign w:val="center"/>
            <w:hideMark/>
          </w:tcPr>
          <w:p w:rsidR="00FC21CC" w:rsidRPr="006D5F74" w:rsidRDefault="00FC21CC" w:rsidP="00FC21CC">
            <w:pPr>
              <w:rPr>
                <w:b/>
                <w:bCs/>
                <w:sz w:val="15"/>
                <w:szCs w:val="15"/>
              </w:rPr>
            </w:pPr>
            <w:r w:rsidRPr="006D5F74">
              <w:rPr>
                <w:b/>
                <w:bCs/>
                <w:sz w:val="15"/>
                <w:szCs w:val="15"/>
              </w:rPr>
              <w:t>7. Private non-guaranteed bonds</w:t>
            </w:r>
          </w:p>
        </w:tc>
        <w:tc>
          <w:tcPr>
            <w:tcW w:w="810" w:type="dxa"/>
            <w:tcBorders>
              <w:top w:val="nil"/>
              <w:bottom w:val="nil"/>
            </w:tcBorders>
            <w:vAlign w:val="center"/>
          </w:tcPr>
          <w:p w:rsidR="00FC21CC" w:rsidRDefault="00FC21CC" w:rsidP="00FC21CC">
            <w:pPr>
              <w:jc w:val="right"/>
              <w:rPr>
                <w:b/>
                <w:bCs/>
                <w:color w:val="000000"/>
                <w:sz w:val="14"/>
                <w:szCs w:val="14"/>
              </w:rPr>
            </w:pPr>
            <w:r>
              <w:rPr>
                <w:b/>
                <w:bCs/>
                <w:color w:val="000000"/>
                <w:sz w:val="14"/>
                <w:szCs w:val="14"/>
              </w:rPr>
              <w:t>-</w:t>
            </w:r>
          </w:p>
        </w:tc>
        <w:tc>
          <w:tcPr>
            <w:tcW w:w="810" w:type="dxa"/>
            <w:tcBorders>
              <w:top w:val="nil"/>
              <w:bottom w:val="nil"/>
            </w:tcBorders>
            <w:vAlign w:val="center"/>
          </w:tcPr>
          <w:p w:rsidR="00FC21CC" w:rsidRDefault="00FC21CC" w:rsidP="00FC21CC">
            <w:pPr>
              <w:jc w:val="right"/>
              <w:rPr>
                <w:b/>
                <w:bCs/>
                <w:color w:val="000000"/>
                <w:sz w:val="14"/>
                <w:szCs w:val="14"/>
              </w:rPr>
            </w:pPr>
            <w:r>
              <w:rPr>
                <w:b/>
                <w:bCs/>
                <w:color w:val="000000"/>
                <w:sz w:val="14"/>
                <w:szCs w:val="14"/>
              </w:rPr>
              <w:t>-</w:t>
            </w:r>
          </w:p>
        </w:tc>
        <w:tc>
          <w:tcPr>
            <w:tcW w:w="900" w:type="dxa"/>
            <w:tcBorders>
              <w:top w:val="nil"/>
              <w:bottom w:val="nil"/>
            </w:tcBorders>
            <w:shd w:val="clear" w:color="auto" w:fill="auto"/>
            <w:noWrap/>
            <w:vAlign w:val="center"/>
            <w:hideMark/>
          </w:tcPr>
          <w:p w:rsidR="00FC21CC" w:rsidRDefault="00FC21CC" w:rsidP="00FC21CC">
            <w:pPr>
              <w:jc w:val="right"/>
              <w:rPr>
                <w:b/>
                <w:bCs/>
                <w:color w:val="000000"/>
                <w:sz w:val="14"/>
                <w:szCs w:val="14"/>
              </w:rPr>
            </w:pPr>
            <w:r>
              <w:rPr>
                <w:b/>
                <w:bCs/>
                <w:color w:val="000000"/>
                <w:sz w:val="14"/>
                <w:szCs w:val="14"/>
              </w:rPr>
              <w:t>-</w:t>
            </w:r>
          </w:p>
        </w:tc>
        <w:tc>
          <w:tcPr>
            <w:tcW w:w="900" w:type="dxa"/>
            <w:tcBorders>
              <w:top w:val="nil"/>
              <w:bottom w:val="nil"/>
            </w:tcBorders>
            <w:shd w:val="clear" w:color="auto" w:fill="auto"/>
            <w:noWrap/>
            <w:vAlign w:val="center"/>
            <w:hideMark/>
          </w:tcPr>
          <w:p w:rsidR="00FC21CC" w:rsidRDefault="00FC21CC" w:rsidP="00FC21CC">
            <w:pPr>
              <w:jc w:val="right"/>
              <w:rPr>
                <w:b/>
                <w:bCs/>
                <w:color w:val="000000"/>
                <w:sz w:val="14"/>
                <w:szCs w:val="14"/>
              </w:rPr>
            </w:pPr>
            <w:r>
              <w:rPr>
                <w:b/>
                <w:bCs/>
                <w:color w:val="000000"/>
                <w:sz w:val="14"/>
                <w:szCs w:val="14"/>
              </w:rPr>
              <w:t>-</w:t>
            </w:r>
          </w:p>
        </w:tc>
        <w:tc>
          <w:tcPr>
            <w:tcW w:w="990" w:type="dxa"/>
            <w:tcBorders>
              <w:top w:val="nil"/>
              <w:bottom w:val="nil"/>
            </w:tcBorders>
            <w:shd w:val="clear" w:color="auto" w:fill="auto"/>
            <w:noWrap/>
            <w:vAlign w:val="center"/>
          </w:tcPr>
          <w:p w:rsidR="00FC21CC" w:rsidRDefault="00FC21CC" w:rsidP="00FC21CC">
            <w:pPr>
              <w:jc w:val="right"/>
              <w:rPr>
                <w:b/>
                <w:bCs/>
                <w:color w:val="000000"/>
                <w:sz w:val="14"/>
                <w:szCs w:val="14"/>
              </w:rPr>
            </w:pPr>
            <w:r>
              <w:rPr>
                <w:b/>
                <w:bCs/>
                <w:color w:val="000000"/>
                <w:sz w:val="14"/>
                <w:szCs w:val="14"/>
              </w:rPr>
              <w:t>-</w:t>
            </w:r>
          </w:p>
        </w:tc>
        <w:tc>
          <w:tcPr>
            <w:tcW w:w="925" w:type="dxa"/>
            <w:tcBorders>
              <w:top w:val="nil"/>
              <w:bottom w:val="nil"/>
            </w:tcBorders>
            <w:shd w:val="clear" w:color="auto" w:fill="auto"/>
            <w:noWrap/>
            <w:vAlign w:val="center"/>
          </w:tcPr>
          <w:p w:rsidR="00FC21CC" w:rsidRDefault="00FC21CC" w:rsidP="00FC21CC">
            <w:pPr>
              <w:jc w:val="right"/>
              <w:rPr>
                <w:b/>
                <w:bCs/>
                <w:color w:val="000000"/>
                <w:sz w:val="14"/>
                <w:szCs w:val="14"/>
              </w:rPr>
            </w:pPr>
            <w:r>
              <w:rPr>
                <w:b/>
                <w:bCs/>
                <w:color w:val="000000"/>
                <w:sz w:val="14"/>
                <w:szCs w:val="14"/>
              </w:rPr>
              <w:t>-</w:t>
            </w:r>
          </w:p>
        </w:tc>
        <w:tc>
          <w:tcPr>
            <w:tcW w:w="965" w:type="dxa"/>
            <w:tcBorders>
              <w:top w:val="nil"/>
              <w:bottom w:val="nil"/>
            </w:tcBorders>
            <w:vAlign w:val="center"/>
          </w:tcPr>
          <w:p w:rsidR="00FC21CC" w:rsidRDefault="00FC21CC" w:rsidP="00FC21CC">
            <w:pPr>
              <w:jc w:val="right"/>
              <w:rPr>
                <w:b/>
                <w:bCs/>
                <w:color w:val="000000"/>
                <w:sz w:val="14"/>
                <w:szCs w:val="14"/>
              </w:rPr>
            </w:pPr>
            <w:r>
              <w:rPr>
                <w:b/>
                <w:bCs/>
                <w:color w:val="000000"/>
                <w:sz w:val="14"/>
                <w:szCs w:val="14"/>
              </w:rPr>
              <w:t>-</w:t>
            </w:r>
          </w:p>
        </w:tc>
      </w:tr>
      <w:tr w:rsidR="00FC21CC" w:rsidRPr="006D5F74" w:rsidTr="00E66AB1">
        <w:trPr>
          <w:trHeight w:hRule="exact" w:val="216"/>
          <w:jc w:val="center"/>
        </w:trPr>
        <w:tc>
          <w:tcPr>
            <w:tcW w:w="3356" w:type="dxa"/>
            <w:tcBorders>
              <w:top w:val="nil"/>
              <w:bottom w:val="single" w:sz="8" w:space="0" w:color="auto"/>
            </w:tcBorders>
            <w:shd w:val="clear" w:color="auto" w:fill="auto"/>
            <w:vAlign w:val="center"/>
            <w:hideMark/>
          </w:tcPr>
          <w:p w:rsidR="00FC21CC" w:rsidRPr="006D5F74" w:rsidRDefault="00FC21CC" w:rsidP="00FC21CC">
            <w:pPr>
              <w:rPr>
                <w:b/>
                <w:bCs/>
                <w:sz w:val="15"/>
                <w:szCs w:val="15"/>
              </w:rPr>
            </w:pPr>
            <w:r w:rsidRPr="006D5F74">
              <w:rPr>
                <w:b/>
                <w:bCs/>
                <w:sz w:val="15"/>
                <w:szCs w:val="15"/>
              </w:rPr>
              <w:t>Total Long Term (1+2+3+4+5+6+7)</w:t>
            </w:r>
          </w:p>
        </w:tc>
        <w:tc>
          <w:tcPr>
            <w:tcW w:w="810" w:type="dxa"/>
            <w:tcBorders>
              <w:top w:val="single" w:sz="8" w:space="0" w:color="auto"/>
              <w:bottom w:val="single" w:sz="8" w:space="0" w:color="auto"/>
            </w:tcBorders>
            <w:vAlign w:val="center"/>
          </w:tcPr>
          <w:p w:rsidR="00FC21CC" w:rsidRDefault="00FC21CC" w:rsidP="00FC21CC">
            <w:pPr>
              <w:jc w:val="right"/>
              <w:rPr>
                <w:b/>
                <w:bCs/>
                <w:color w:val="000000"/>
                <w:sz w:val="14"/>
                <w:szCs w:val="14"/>
              </w:rPr>
            </w:pPr>
            <w:r>
              <w:rPr>
                <w:b/>
                <w:bCs/>
                <w:color w:val="000000"/>
                <w:sz w:val="14"/>
                <w:szCs w:val="14"/>
              </w:rPr>
              <w:t>3,076</w:t>
            </w:r>
          </w:p>
        </w:tc>
        <w:tc>
          <w:tcPr>
            <w:tcW w:w="810" w:type="dxa"/>
            <w:tcBorders>
              <w:top w:val="single" w:sz="8" w:space="0" w:color="auto"/>
              <w:bottom w:val="single" w:sz="8" w:space="0" w:color="auto"/>
            </w:tcBorders>
            <w:vAlign w:val="center"/>
          </w:tcPr>
          <w:p w:rsidR="00FC21CC" w:rsidRDefault="00FC21CC" w:rsidP="00FC21CC">
            <w:pPr>
              <w:jc w:val="right"/>
              <w:rPr>
                <w:b/>
                <w:bCs/>
                <w:color w:val="000000"/>
                <w:sz w:val="14"/>
                <w:szCs w:val="14"/>
              </w:rPr>
            </w:pPr>
            <w:r>
              <w:rPr>
                <w:b/>
                <w:bCs/>
                <w:color w:val="000000"/>
                <w:sz w:val="14"/>
                <w:szCs w:val="14"/>
              </w:rPr>
              <w:t>4,439</w:t>
            </w:r>
          </w:p>
        </w:tc>
        <w:tc>
          <w:tcPr>
            <w:tcW w:w="900" w:type="dxa"/>
            <w:tcBorders>
              <w:top w:val="single" w:sz="8" w:space="0" w:color="auto"/>
              <w:bottom w:val="single" w:sz="8" w:space="0" w:color="auto"/>
            </w:tcBorders>
            <w:shd w:val="clear" w:color="auto" w:fill="auto"/>
            <w:noWrap/>
            <w:vAlign w:val="center"/>
            <w:hideMark/>
          </w:tcPr>
          <w:p w:rsidR="00FC21CC" w:rsidRDefault="00FC21CC" w:rsidP="00FC21CC">
            <w:pPr>
              <w:jc w:val="right"/>
              <w:rPr>
                <w:b/>
                <w:bCs/>
                <w:color w:val="000000"/>
                <w:sz w:val="14"/>
                <w:szCs w:val="14"/>
              </w:rPr>
            </w:pPr>
            <w:r>
              <w:rPr>
                <w:b/>
                <w:bCs/>
                <w:color w:val="000000"/>
                <w:sz w:val="14"/>
                <w:szCs w:val="14"/>
              </w:rPr>
              <w:t>3,335</w:t>
            </w:r>
          </w:p>
        </w:tc>
        <w:tc>
          <w:tcPr>
            <w:tcW w:w="900" w:type="dxa"/>
            <w:tcBorders>
              <w:top w:val="single" w:sz="8" w:space="0" w:color="auto"/>
              <w:bottom w:val="single" w:sz="8" w:space="0" w:color="auto"/>
            </w:tcBorders>
            <w:shd w:val="clear" w:color="auto" w:fill="auto"/>
            <w:noWrap/>
            <w:vAlign w:val="center"/>
            <w:hideMark/>
          </w:tcPr>
          <w:p w:rsidR="00FC21CC" w:rsidRDefault="00FC21CC" w:rsidP="00FC21CC">
            <w:pPr>
              <w:jc w:val="right"/>
              <w:rPr>
                <w:b/>
                <w:bCs/>
                <w:color w:val="000000"/>
                <w:sz w:val="14"/>
                <w:szCs w:val="14"/>
              </w:rPr>
            </w:pPr>
            <w:r>
              <w:rPr>
                <w:b/>
                <w:bCs/>
                <w:color w:val="000000"/>
                <w:sz w:val="14"/>
                <w:szCs w:val="14"/>
              </w:rPr>
              <w:t>770</w:t>
            </w:r>
          </w:p>
        </w:tc>
        <w:tc>
          <w:tcPr>
            <w:tcW w:w="990" w:type="dxa"/>
            <w:tcBorders>
              <w:top w:val="single" w:sz="8" w:space="0" w:color="auto"/>
              <w:bottom w:val="single" w:sz="8" w:space="0" w:color="auto"/>
            </w:tcBorders>
            <w:shd w:val="clear" w:color="auto" w:fill="auto"/>
            <w:noWrap/>
            <w:vAlign w:val="center"/>
          </w:tcPr>
          <w:p w:rsidR="00FC21CC" w:rsidRDefault="00FC21CC" w:rsidP="00FC21CC">
            <w:pPr>
              <w:jc w:val="right"/>
              <w:rPr>
                <w:b/>
                <w:bCs/>
                <w:color w:val="000000"/>
                <w:sz w:val="14"/>
                <w:szCs w:val="14"/>
              </w:rPr>
            </w:pPr>
            <w:r>
              <w:rPr>
                <w:b/>
                <w:bCs/>
                <w:color w:val="000000"/>
                <w:sz w:val="14"/>
                <w:szCs w:val="14"/>
              </w:rPr>
              <w:t>822</w:t>
            </w:r>
          </w:p>
        </w:tc>
        <w:tc>
          <w:tcPr>
            <w:tcW w:w="925" w:type="dxa"/>
            <w:tcBorders>
              <w:top w:val="single" w:sz="8" w:space="0" w:color="auto"/>
              <w:bottom w:val="single" w:sz="8" w:space="0" w:color="auto"/>
            </w:tcBorders>
            <w:shd w:val="clear" w:color="auto" w:fill="auto"/>
            <w:noWrap/>
            <w:vAlign w:val="center"/>
          </w:tcPr>
          <w:p w:rsidR="00FC21CC" w:rsidRDefault="00FC21CC" w:rsidP="00FC21CC">
            <w:pPr>
              <w:jc w:val="right"/>
              <w:rPr>
                <w:b/>
                <w:bCs/>
                <w:color w:val="000000"/>
                <w:sz w:val="14"/>
                <w:szCs w:val="14"/>
              </w:rPr>
            </w:pPr>
            <w:r>
              <w:rPr>
                <w:b/>
                <w:bCs/>
                <w:color w:val="000000"/>
                <w:sz w:val="14"/>
                <w:szCs w:val="14"/>
              </w:rPr>
              <w:t>1,002</w:t>
            </w:r>
          </w:p>
        </w:tc>
        <w:tc>
          <w:tcPr>
            <w:tcW w:w="965" w:type="dxa"/>
            <w:tcBorders>
              <w:top w:val="single" w:sz="8" w:space="0" w:color="auto"/>
              <w:bottom w:val="single" w:sz="8" w:space="0" w:color="auto"/>
            </w:tcBorders>
            <w:vAlign w:val="center"/>
          </w:tcPr>
          <w:p w:rsidR="00FC21CC" w:rsidRDefault="00FC21CC" w:rsidP="00FC21CC">
            <w:pPr>
              <w:jc w:val="right"/>
              <w:rPr>
                <w:b/>
                <w:bCs/>
                <w:color w:val="000000"/>
                <w:sz w:val="14"/>
                <w:szCs w:val="14"/>
              </w:rPr>
            </w:pPr>
            <w:r>
              <w:rPr>
                <w:b/>
                <w:bCs/>
                <w:color w:val="000000"/>
                <w:sz w:val="14"/>
                <w:szCs w:val="14"/>
              </w:rPr>
              <w:t>1,321</w:t>
            </w:r>
          </w:p>
        </w:tc>
      </w:tr>
      <w:tr w:rsidR="00FC21CC" w:rsidRPr="006D5F74" w:rsidTr="00BF5173">
        <w:trPr>
          <w:trHeight w:hRule="exact" w:val="137"/>
          <w:jc w:val="center"/>
        </w:trPr>
        <w:tc>
          <w:tcPr>
            <w:tcW w:w="3356" w:type="dxa"/>
            <w:tcBorders>
              <w:top w:val="nil"/>
              <w:left w:val="nil"/>
              <w:bottom w:val="nil"/>
              <w:right w:val="nil"/>
            </w:tcBorders>
          </w:tcPr>
          <w:p w:rsidR="00FC21CC" w:rsidRPr="006D5F74" w:rsidRDefault="00FC21CC" w:rsidP="00FC21CC">
            <w:pPr>
              <w:rPr>
                <w:b/>
                <w:bCs/>
                <w:sz w:val="22"/>
                <w:szCs w:val="22"/>
              </w:rPr>
            </w:pPr>
          </w:p>
        </w:tc>
        <w:tc>
          <w:tcPr>
            <w:tcW w:w="810" w:type="dxa"/>
            <w:tcBorders>
              <w:top w:val="nil"/>
              <w:left w:val="nil"/>
              <w:bottom w:val="nil"/>
              <w:right w:val="nil"/>
            </w:tcBorders>
          </w:tcPr>
          <w:p w:rsidR="00FC21CC" w:rsidRPr="006D5F74" w:rsidRDefault="00FC21CC" w:rsidP="00FC21CC">
            <w:pPr>
              <w:rPr>
                <w:b/>
                <w:bCs/>
                <w:sz w:val="22"/>
                <w:szCs w:val="22"/>
              </w:rPr>
            </w:pPr>
          </w:p>
        </w:tc>
        <w:tc>
          <w:tcPr>
            <w:tcW w:w="810" w:type="dxa"/>
            <w:tcBorders>
              <w:top w:val="nil"/>
              <w:left w:val="nil"/>
              <w:bottom w:val="nil"/>
              <w:right w:val="nil"/>
            </w:tcBorders>
          </w:tcPr>
          <w:p w:rsidR="00FC21CC" w:rsidRPr="006D5F74" w:rsidRDefault="00FC21CC" w:rsidP="00FC21CC">
            <w:pPr>
              <w:rPr>
                <w:b/>
                <w:bCs/>
                <w:sz w:val="22"/>
                <w:szCs w:val="22"/>
              </w:rPr>
            </w:pPr>
          </w:p>
        </w:tc>
        <w:tc>
          <w:tcPr>
            <w:tcW w:w="900" w:type="dxa"/>
            <w:tcBorders>
              <w:top w:val="nil"/>
              <w:left w:val="nil"/>
              <w:bottom w:val="nil"/>
              <w:right w:val="nil"/>
            </w:tcBorders>
          </w:tcPr>
          <w:p w:rsidR="00FC21CC" w:rsidRPr="006D5F74" w:rsidRDefault="00FC21CC" w:rsidP="00FC21CC">
            <w:pPr>
              <w:rPr>
                <w:b/>
                <w:bCs/>
                <w:sz w:val="22"/>
                <w:szCs w:val="22"/>
              </w:rPr>
            </w:pPr>
          </w:p>
        </w:tc>
        <w:tc>
          <w:tcPr>
            <w:tcW w:w="900" w:type="dxa"/>
            <w:tcBorders>
              <w:top w:val="nil"/>
              <w:left w:val="nil"/>
              <w:bottom w:val="nil"/>
              <w:right w:val="nil"/>
            </w:tcBorders>
            <w:vAlign w:val="center"/>
          </w:tcPr>
          <w:p w:rsidR="00FC21CC" w:rsidRDefault="00FC21CC" w:rsidP="00FC21CC">
            <w:pPr>
              <w:jc w:val="right"/>
              <w:rPr>
                <w:b/>
                <w:bCs/>
                <w:color w:val="000000"/>
                <w:sz w:val="22"/>
                <w:szCs w:val="22"/>
              </w:rPr>
            </w:pPr>
          </w:p>
        </w:tc>
        <w:tc>
          <w:tcPr>
            <w:tcW w:w="990" w:type="dxa"/>
            <w:tcBorders>
              <w:top w:val="nil"/>
              <w:left w:val="nil"/>
              <w:bottom w:val="nil"/>
              <w:right w:val="nil"/>
            </w:tcBorders>
            <w:vAlign w:val="center"/>
          </w:tcPr>
          <w:p w:rsidR="00FC21CC" w:rsidRDefault="00FC21CC" w:rsidP="00FC21CC">
            <w:pPr>
              <w:jc w:val="right"/>
              <w:rPr>
                <w:b/>
                <w:bCs/>
                <w:color w:val="000000"/>
                <w:sz w:val="14"/>
                <w:szCs w:val="14"/>
              </w:rPr>
            </w:pPr>
          </w:p>
        </w:tc>
        <w:tc>
          <w:tcPr>
            <w:tcW w:w="925" w:type="dxa"/>
            <w:tcBorders>
              <w:top w:val="nil"/>
              <w:left w:val="nil"/>
              <w:bottom w:val="nil"/>
              <w:right w:val="nil"/>
            </w:tcBorders>
            <w:vAlign w:val="center"/>
          </w:tcPr>
          <w:p w:rsidR="00FC21CC" w:rsidRDefault="00FC21CC" w:rsidP="00FC21CC">
            <w:pPr>
              <w:jc w:val="right"/>
            </w:pPr>
          </w:p>
        </w:tc>
        <w:tc>
          <w:tcPr>
            <w:tcW w:w="965" w:type="dxa"/>
            <w:tcBorders>
              <w:top w:val="nil"/>
              <w:left w:val="nil"/>
              <w:bottom w:val="nil"/>
              <w:right w:val="nil"/>
            </w:tcBorders>
            <w:vAlign w:val="center"/>
          </w:tcPr>
          <w:p w:rsidR="00FC21CC" w:rsidRDefault="00FC21CC" w:rsidP="00FC21CC">
            <w:pPr>
              <w:jc w:val="right"/>
            </w:pPr>
          </w:p>
        </w:tc>
      </w:tr>
      <w:tr w:rsidR="00FC21CC" w:rsidRPr="006D5F74" w:rsidTr="00BF5173">
        <w:trPr>
          <w:trHeight w:hRule="exact" w:val="252"/>
          <w:jc w:val="center"/>
        </w:trPr>
        <w:tc>
          <w:tcPr>
            <w:tcW w:w="3356" w:type="dxa"/>
            <w:tcBorders>
              <w:top w:val="nil"/>
              <w:left w:val="nil"/>
              <w:bottom w:val="single" w:sz="8" w:space="0" w:color="auto"/>
              <w:right w:val="nil"/>
            </w:tcBorders>
          </w:tcPr>
          <w:p w:rsidR="00FC21CC" w:rsidRPr="006D5F74" w:rsidRDefault="00FC21CC" w:rsidP="00FC21CC">
            <w:pPr>
              <w:rPr>
                <w:b/>
                <w:bCs/>
                <w:sz w:val="24"/>
                <w:szCs w:val="24"/>
              </w:rPr>
            </w:pPr>
            <w:r w:rsidRPr="006D5F74">
              <w:rPr>
                <w:b/>
                <w:bCs/>
                <w:sz w:val="24"/>
                <w:szCs w:val="24"/>
              </w:rPr>
              <w:t>Memorandum Items</w:t>
            </w:r>
          </w:p>
        </w:tc>
        <w:tc>
          <w:tcPr>
            <w:tcW w:w="810" w:type="dxa"/>
            <w:tcBorders>
              <w:top w:val="nil"/>
              <w:left w:val="nil"/>
              <w:bottom w:val="single" w:sz="8" w:space="0" w:color="auto"/>
              <w:right w:val="nil"/>
            </w:tcBorders>
          </w:tcPr>
          <w:p w:rsidR="00FC21CC" w:rsidRPr="006D5F74" w:rsidRDefault="00FC21CC" w:rsidP="00FC21CC">
            <w:pPr>
              <w:rPr>
                <w:b/>
                <w:bCs/>
                <w:sz w:val="24"/>
                <w:szCs w:val="24"/>
              </w:rPr>
            </w:pPr>
          </w:p>
        </w:tc>
        <w:tc>
          <w:tcPr>
            <w:tcW w:w="810" w:type="dxa"/>
            <w:tcBorders>
              <w:top w:val="nil"/>
              <w:left w:val="nil"/>
              <w:bottom w:val="single" w:sz="8" w:space="0" w:color="auto"/>
              <w:right w:val="nil"/>
            </w:tcBorders>
          </w:tcPr>
          <w:p w:rsidR="00FC21CC" w:rsidRPr="006D5F74" w:rsidRDefault="00FC21CC" w:rsidP="00FC21CC">
            <w:pPr>
              <w:rPr>
                <w:b/>
                <w:bCs/>
                <w:sz w:val="24"/>
                <w:szCs w:val="24"/>
              </w:rPr>
            </w:pPr>
          </w:p>
        </w:tc>
        <w:tc>
          <w:tcPr>
            <w:tcW w:w="900" w:type="dxa"/>
            <w:tcBorders>
              <w:top w:val="nil"/>
              <w:left w:val="nil"/>
              <w:bottom w:val="single" w:sz="8" w:space="0" w:color="auto"/>
              <w:right w:val="nil"/>
            </w:tcBorders>
          </w:tcPr>
          <w:p w:rsidR="00FC21CC" w:rsidRPr="006D5F74" w:rsidRDefault="00FC21CC" w:rsidP="00FC21CC">
            <w:pPr>
              <w:rPr>
                <w:b/>
                <w:bCs/>
                <w:sz w:val="24"/>
                <w:szCs w:val="24"/>
              </w:rPr>
            </w:pPr>
          </w:p>
        </w:tc>
        <w:tc>
          <w:tcPr>
            <w:tcW w:w="900" w:type="dxa"/>
            <w:tcBorders>
              <w:top w:val="nil"/>
              <w:left w:val="nil"/>
              <w:bottom w:val="single" w:sz="8" w:space="0" w:color="auto"/>
              <w:right w:val="nil"/>
            </w:tcBorders>
            <w:vAlign w:val="center"/>
          </w:tcPr>
          <w:p w:rsidR="00FC21CC" w:rsidRDefault="00FC21CC" w:rsidP="00FC21CC">
            <w:pPr>
              <w:jc w:val="right"/>
              <w:rPr>
                <w:b/>
                <w:bCs/>
                <w:color w:val="000000"/>
                <w:sz w:val="24"/>
                <w:szCs w:val="24"/>
              </w:rPr>
            </w:pPr>
          </w:p>
        </w:tc>
        <w:tc>
          <w:tcPr>
            <w:tcW w:w="990" w:type="dxa"/>
            <w:tcBorders>
              <w:top w:val="nil"/>
              <w:left w:val="nil"/>
              <w:bottom w:val="single" w:sz="8" w:space="0" w:color="auto"/>
              <w:right w:val="nil"/>
            </w:tcBorders>
            <w:vAlign w:val="center"/>
          </w:tcPr>
          <w:p w:rsidR="00FC21CC" w:rsidRDefault="00FC21CC" w:rsidP="00FC21CC">
            <w:pPr>
              <w:jc w:val="right"/>
              <w:rPr>
                <w:b/>
                <w:bCs/>
                <w:color w:val="000000"/>
                <w:sz w:val="24"/>
                <w:szCs w:val="24"/>
              </w:rPr>
            </w:pPr>
          </w:p>
        </w:tc>
        <w:tc>
          <w:tcPr>
            <w:tcW w:w="925" w:type="dxa"/>
            <w:tcBorders>
              <w:top w:val="nil"/>
              <w:left w:val="nil"/>
              <w:bottom w:val="single" w:sz="8" w:space="0" w:color="auto"/>
              <w:right w:val="nil"/>
            </w:tcBorders>
            <w:vAlign w:val="center"/>
          </w:tcPr>
          <w:p w:rsidR="00FC21CC" w:rsidRDefault="00FC21CC" w:rsidP="00FC21CC">
            <w:pPr>
              <w:jc w:val="right"/>
              <w:rPr>
                <w:b/>
                <w:bCs/>
                <w:color w:val="000000"/>
              </w:rPr>
            </w:pPr>
          </w:p>
        </w:tc>
        <w:tc>
          <w:tcPr>
            <w:tcW w:w="965" w:type="dxa"/>
            <w:tcBorders>
              <w:top w:val="nil"/>
              <w:left w:val="nil"/>
              <w:bottom w:val="single" w:sz="8" w:space="0" w:color="auto"/>
              <w:right w:val="nil"/>
            </w:tcBorders>
            <w:vAlign w:val="center"/>
          </w:tcPr>
          <w:p w:rsidR="00FC21CC" w:rsidRDefault="00FC21CC" w:rsidP="00FC21CC">
            <w:pPr>
              <w:jc w:val="right"/>
              <w:rPr>
                <w:b/>
                <w:bCs/>
                <w:color w:val="000000"/>
              </w:rPr>
            </w:pPr>
          </w:p>
        </w:tc>
      </w:tr>
      <w:tr w:rsidR="00FC21CC" w:rsidRPr="006D5F74" w:rsidTr="00E66AB1">
        <w:trPr>
          <w:trHeight w:hRule="exact" w:val="380"/>
          <w:jc w:val="center"/>
        </w:trPr>
        <w:tc>
          <w:tcPr>
            <w:tcW w:w="3356" w:type="dxa"/>
            <w:tcBorders>
              <w:top w:val="single" w:sz="8" w:space="0" w:color="auto"/>
              <w:bottom w:val="single" w:sz="8" w:space="0" w:color="auto"/>
            </w:tcBorders>
            <w:shd w:val="clear" w:color="auto" w:fill="auto"/>
            <w:noWrap/>
            <w:vAlign w:val="bottom"/>
            <w:hideMark/>
          </w:tcPr>
          <w:p w:rsidR="00FC21CC" w:rsidRPr="006D5F74" w:rsidRDefault="00FC21CC" w:rsidP="00FC21CC">
            <w:pPr>
              <w:rPr>
                <w:b/>
                <w:bCs/>
                <w:sz w:val="15"/>
                <w:szCs w:val="15"/>
              </w:rPr>
            </w:pPr>
            <w:r w:rsidRPr="006D5F74">
              <w:rPr>
                <w:b/>
                <w:bCs/>
                <w:sz w:val="15"/>
                <w:szCs w:val="15"/>
              </w:rPr>
              <w:t>Short Term Debt Servicing  - Principal(Excluding Item No. 3 below)</w:t>
            </w:r>
            <w:r>
              <w:rPr>
                <w:b/>
                <w:bCs/>
                <w:sz w:val="15"/>
                <w:szCs w:val="15"/>
                <w:vertAlign w:val="superscript"/>
              </w:rPr>
              <w:t>1</w:t>
            </w:r>
          </w:p>
        </w:tc>
        <w:tc>
          <w:tcPr>
            <w:tcW w:w="810" w:type="dxa"/>
            <w:tcBorders>
              <w:top w:val="single" w:sz="8" w:space="0" w:color="auto"/>
              <w:bottom w:val="single" w:sz="8" w:space="0" w:color="auto"/>
            </w:tcBorders>
            <w:shd w:val="clear" w:color="auto" w:fill="auto"/>
            <w:noWrap/>
            <w:vAlign w:val="center"/>
            <w:hideMark/>
          </w:tcPr>
          <w:p w:rsidR="00FC21CC" w:rsidRDefault="00FC21CC" w:rsidP="00FC21CC">
            <w:pPr>
              <w:jc w:val="right"/>
              <w:rPr>
                <w:b/>
                <w:bCs/>
                <w:color w:val="000000"/>
                <w:sz w:val="14"/>
                <w:szCs w:val="14"/>
              </w:rPr>
            </w:pPr>
            <w:r>
              <w:rPr>
                <w:b/>
                <w:bCs/>
                <w:color w:val="000000"/>
                <w:sz w:val="14"/>
                <w:szCs w:val="14"/>
              </w:rPr>
              <w:t>896</w:t>
            </w:r>
          </w:p>
        </w:tc>
        <w:tc>
          <w:tcPr>
            <w:tcW w:w="810" w:type="dxa"/>
            <w:tcBorders>
              <w:top w:val="single" w:sz="8" w:space="0" w:color="auto"/>
              <w:bottom w:val="single" w:sz="8" w:space="0" w:color="auto"/>
            </w:tcBorders>
            <w:vAlign w:val="center"/>
          </w:tcPr>
          <w:p w:rsidR="00FC21CC" w:rsidRDefault="00FC21CC" w:rsidP="00FC21CC">
            <w:pPr>
              <w:jc w:val="right"/>
              <w:rPr>
                <w:b/>
                <w:bCs/>
                <w:color w:val="000000"/>
                <w:sz w:val="14"/>
                <w:szCs w:val="14"/>
              </w:rPr>
            </w:pPr>
            <w:r>
              <w:rPr>
                <w:b/>
                <w:bCs/>
                <w:color w:val="000000"/>
                <w:sz w:val="14"/>
                <w:szCs w:val="14"/>
              </w:rPr>
              <w:t>2,083</w:t>
            </w:r>
          </w:p>
        </w:tc>
        <w:tc>
          <w:tcPr>
            <w:tcW w:w="900" w:type="dxa"/>
            <w:tcBorders>
              <w:top w:val="single" w:sz="8" w:space="0" w:color="auto"/>
              <w:bottom w:val="single" w:sz="8" w:space="0" w:color="auto"/>
            </w:tcBorders>
            <w:vAlign w:val="center"/>
          </w:tcPr>
          <w:p w:rsidR="00FC21CC" w:rsidRDefault="00FC21CC" w:rsidP="00FC21CC">
            <w:pPr>
              <w:jc w:val="right"/>
              <w:rPr>
                <w:b/>
                <w:bCs/>
                <w:color w:val="000000"/>
                <w:sz w:val="14"/>
                <w:szCs w:val="14"/>
              </w:rPr>
            </w:pPr>
            <w:r>
              <w:rPr>
                <w:b/>
                <w:bCs/>
                <w:color w:val="000000"/>
                <w:sz w:val="14"/>
                <w:szCs w:val="14"/>
              </w:rPr>
              <w:t>1,852</w:t>
            </w:r>
          </w:p>
        </w:tc>
        <w:tc>
          <w:tcPr>
            <w:tcW w:w="900" w:type="dxa"/>
            <w:tcBorders>
              <w:top w:val="single" w:sz="8" w:space="0" w:color="auto"/>
              <w:bottom w:val="single" w:sz="8" w:space="0" w:color="auto"/>
            </w:tcBorders>
            <w:shd w:val="clear" w:color="auto" w:fill="auto"/>
            <w:noWrap/>
            <w:vAlign w:val="center"/>
            <w:hideMark/>
          </w:tcPr>
          <w:p w:rsidR="00FC21CC" w:rsidRDefault="00FC21CC" w:rsidP="00FC21CC">
            <w:pPr>
              <w:jc w:val="right"/>
              <w:rPr>
                <w:b/>
                <w:bCs/>
                <w:color w:val="000000"/>
                <w:sz w:val="14"/>
                <w:szCs w:val="14"/>
              </w:rPr>
            </w:pPr>
            <w:r>
              <w:rPr>
                <w:b/>
                <w:bCs/>
                <w:color w:val="000000"/>
                <w:sz w:val="14"/>
                <w:szCs w:val="14"/>
              </w:rPr>
              <w:t>140</w:t>
            </w:r>
          </w:p>
        </w:tc>
        <w:tc>
          <w:tcPr>
            <w:tcW w:w="990" w:type="dxa"/>
            <w:tcBorders>
              <w:top w:val="single" w:sz="8" w:space="0" w:color="auto"/>
              <w:bottom w:val="single" w:sz="8" w:space="0" w:color="auto"/>
            </w:tcBorders>
            <w:shd w:val="clear" w:color="auto" w:fill="auto"/>
            <w:noWrap/>
            <w:vAlign w:val="center"/>
          </w:tcPr>
          <w:p w:rsidR="00FC21CC" w:rsidRDefault="00FC21CC" w:rsidP="00FC21CC">
            <w:pPr>
              <w:jc w:val="right"/>
              <w:rPr>
                <w:b/>
                <w:bCs/>
                <w:color w:val="000000"/>
                <w:sz w:val="14"/>
                <w:szCs w:val="14"/>
              </w:rPr>
            </w:pPr>
            <w:r>
              <w:rPr>
                <w:b/>
                <w:bCs/>
                <w:color w:val="000000"/>
                <w:sz w:val="14"/>
                <w:szCs w:val="14"/>
              </w:rPr>
              <w:t>836</w:t>
            </w:r>
          </w:p>
        </w:tc>
        <w:tc>
          <w:tcPr>
            <w:tcW w:w="925" w:type="dxa"/>
            <w:tcBorders>
              <w:top w:val="single" w:sz="8" w:space="0" w:color="auto"/>
              <w:bottom w:val="single" w:sz="8" w:space="0" w:color="auto"/>
            </w:tcBorders>
            <w:shd w:val="clear" w:color="auto" w:fill="auto"/>
            <w:noWrap/>
            <w:vAlign w:val="center"/>
          </w:tcPr>
          <w:p w:rsidR="00FC21CC" w:rsidRDefault="00FC21CC" w:rsidP="00FC21CC">
            <w:pPr>
              <w:jc w:val="right"/>
              <w:rPr>
                <w:b/>
                <w:bCs/>
                <w:color w:val="000000"/>
                <w:sz w:val="14"/>
                <w:szCs w:val="14"/>
              </w:rPr>
            </w:pPr>
            <w:r>
              <w:rPr>
                <w:b/>
                <w:bCs/>
                <w:color w:val="000000"/>
                <w:sz w:val="14"/>
                <w:szCs w:val="14"/>
              </w:rPr>
              <w:t>898</w:t>
            </w:r>
          </w:p>
        </w:tc>
        <w:tc>
          <w:tcPr>
            <w:tcW w:w="965" w:type="dxa"/>
            <w:tcBorders>
              <w:top w:val="single" w:sz="8" w:space="0" w:color="auto"/>
              <w:bottom w:val="single" w:sz="8" w:space="0" w:color="auto"/>
            </w:tcBorders>
            <w:vAlign w:val="center"/>
          </w:tcPr>
          <w:p w:rsidR="00FC21CC" w:rsidRDefault="00FC21CC" w:rsidP="00FC21CC">
            <w:pPr>
              <w:jc w:val="right"/>
              <w:rPr>
                <w:b/>
                <w:bCs/>
                <w:color w:val="000000"/>
                <w:sz w:val="14"/>
                <w:szCs w:val="14"/>
              </w:rPr>
            </w:pPr>
            <w:r>
              <w:rPr>
                <w:b/>
                <w:bCs/>
                <w:color w:val="000000"/>
                <w:sz w:val="14"/>
                <w:szCs w:val="14"/>
              </w:rPr>
              <w:t>768</w:t>
            </w:r>
          </w:p>
        </w:tc>
      </w:tr>
      <w:tr w:rsidR="00FC21CC" w:rsidRPr="006D5F74" w:rsidTr="00E66AB1">
        <w:trPr>
          <w:trHeight w:hRule="exact" w:val="216"/>
          <w:jc w:val="center"/>
        </w:trPr>
        <w:tc>
          <w:tcPr>
            <w:tcW w:w="3356" w:type="dxa"/>
            <w:tcBorders>
              <w:top w:val="nil"/>
              <w:bottom w:val="nil"/>
            </w:tcBorders>
            <w:shd w:val="clear" w:color="auto" w:fill="auto"/>
            <w:noWrap/>
            <w:vAlign w:val="bottom"/>
            <w:hideMark/>
          </w:tcPr>
          <w:p w:rsidR="00FC21CC" w:rsidRPr="006D5F74" w:rsidRDefault="00FC21CC" w:rsidP="00FC21CC">
            <w:pPr>
              <w:rPr>
                <w:sz w:val="15"/>
                <w:szCs w:val="15"/>
              </w:rPr>
            </w:pPr>
            <w:r w:rsidRPr="006D5F74">
              <w:rPr>
                <w:sz w:val="15"/>
                <w:szCs w:val="15"/>
              </w:rPr>
              <w:t>1.Government debt</w:t>
            </w:r>
          </w:p>
        </w:tc>
        <w:tc>
          <w:tcPr>
            <w:tcW w:w="810" w:type="dxa"/>
            <w:tcBorders>
              <w:top w:val="nil"/>
              <w:bottom w:val="nil"/>
            </w:tcBorders>
            <w:shd w:val="clear" w:color="auto" w:fill="auto"/>
            <w:noWrap/>
            <w:vAlign w:val="center"/>
            <w:hideMark/>
          </w:tcPr>
          <w:p w:rsidR="00FC21CC" w:rsidRDefault="00FC21CC" w:rsidP="00FC21CC">
            <w:pPr>
              <w:jc w:val="right"/>
              <w:rPr>
                <w:color w:val="000000"/>
                <w:sz w:val="14"/>
                <w:szCs w:val="14"/>
              </w:rPr>
            </w:pPr>
            <w:r>
              <w:rPr>
                <w:color w:val="000000"/>
                <w:sz w:val="14"/>
                <w:szCs w:val="14"/>
              </w:rPr>
              <w:t>735</w:t>
            </w:r>
          </w:p>
        </w:tc>
        <w:tc>
          <w:tcPr>
            <w:tcW w:w="810" w:type="dxa"/>
            <w:tcBorders>
              <w:top w:val="nil"/>
              <w:bottom w:val="nil"/>
            </w:tcBorders>
            <w:vAlign w:val="center"/>
          </w:tcPr>
          <w:p w:rsidR="00FC21CC" w:rsidRDefault="00FC21CC" w:rsidP="00FC21CC">
            <w:pPr>
              <w:jc w:val="right"/>
              <w:rPr>
                <w:color w:val="000000"/>
                <w:sz w:val="14"/>
                <w:szCs w:val="14"/>
              </w:rPr>
            </w:pPr>
            <w:r>
              <w:rPr>
                <w:color w:val="000000"/>
                <w:sz w:val="14"/>
                <w:szCs w:val="14"/>
              </w:rPr>
              <w:t>1,393</w:t>
            </w:r>
          </w:p>
        </w:tc>
        <w:tc>
          <w:tcPr>
            <w:tcW w:w="900" w:type="dxa"/>
            <w:tcBorders>
              <w:top w:val="nil"/>
              <w:bottom w:val="nil"/>
            </w:tcBorders>
            <w:vAlign w:val="center"/>
          </w:tcPr>
          <w:p w:rsidR="00FC21CC" w:rsidRDefault="00FC21CC" w:rsidP="00FC21CC">
            <w:pPr>
              <w:jc w:val="right"/>
              <w:rPr>
                <w:color w:val="000000"/>
                <w:sz w:val="14"/>
                <w:szCs w:val="14"/>
              </w:rPr>
            </w:pPr>
            <w:r>
              <w:rPr>
                <w:color w:val="000000"/>
                <w:sz w:val="14"/>
                <w:szCs w:val="14"/>
              </w:rPr>
              <w:t>1,486</w:t>
            </w:r>
          </w:p>
        </w:tc>
        <w:tc>
          <w:tcPr>
            <w:tcW w:w="900" w:type="dxa"/>
            <w:tcBorders>
              <w:top w:val="nil"/>
              <w:bottom w:val="nil"/>
            </w:tcBorders>
            <w:shd w:val="clear" w:color="auto" w:fill="auto"/>
            <w:noWrap/>
            <w:vAlign w:val="center"/>
            <w:hideMark/>
          </w:tcPr>
          <w:p w:rsidR="00FC21CC" w:rsidRDefault="00FC21CC" w:rsidP="00FC21CC">
            <w:pPr>
              <w:jc w:val="right"/>
              <w:rPr>
                <w:color w:val="000000"/>
                <w:sz w:val="14"/>
                <w:szCs w:val="14"/>
              </w:rPr>
            </w:pPr>
            <w:r>
              <w:rPr>
                <w:color w:val="000000"/>
                <w:sz w:val="14"/>
                <w:szCs w:val="14"/>
              </w:rPr>
              <w:t>100</w:t>
            </w:r>
          </w:p>
        </w:tc>
        <w:tc>
          <w:tcPr>
            <w:tcW w:w="990" w:type="dxa"/>
            <w:tcBorders>
              <w:top w:val="nil"/>
              <w:bottom w:val="nil"/>
            </w:tcBorders>
            <w:shd w:val="clear" w:color="auto" w:fill="auto"/>
            <w:noWrap/>
            <w:vAlign w:val="center"/>
          </w:tcPr>
          <w:p w:rsidR="00FC21CC" w:rsidRDefault="00FC21CC" w:rsidP="00FC21CC">
            <w:pPr>
              <w:jc w:val="right"/>
              <w:rPr>
                <w:color w:val="000000"/>
                <w:sz w:val="14"/>
                <w:szCs w:val="14"/>
              </w:rPr>
            </w:pPr>
            <w:r>
              <w:rPr>
                <w:color w:val="000000"/>
                <w:sz w:val="14"/>
                <w:szCs w:val="14"/>
              </w:rPr>
              <w:t>780</w:t>
            </w:r>
          </w:p>
        </w:tc>
        <w:tc>
          <w:tcPr>
            <w:tcW w:w="925" w:type="dxa"/>
            <w:tcBorders>
              <w:top w:val="nil"/>
              <w:bottom w:val="nil"/>
            </w:tcBorders>
            <w:shd w:val="clear" w:color="auto" w:fill="auto"/>
            <w:noWrap/>
            <w:vAlign w:val="center"/>
          </w:tcPr>
          <w:p w:rsidR="00FC21CC" w:rsidRDefault="00FC21CC" w:rsidP="00FC21CC">
            <w:pPr>
              <w:jc w:val="right"/>
              <w:rPr>
                <w:color w:val="000000"/>
                <w:sz w:val="14"/>
                <w:szCs w:val="14"/>
              </w:rPr>
            </w:pPr>
            <w:r>
              <w:rPr>
                <w:color w:val="000000"/>
                <w:sz w:val="14"/>
                <w:szCs w:val="14"/>
              </w:rPr>
              <w:t>597</w:t>
            </w:r>
          </w:p>
        </w:tc>
        <w:tc>
          <w:tcPr>
            <w:tcW w:w="965" w:type="dxa"/>
            <w:tcBorders>
              <w:top w:val="nil"/>
              <w:bottom w:val="nil"/>
            </w:tcBorders>
            <w:vAlign w:val="center"/>
          </w:tcPr>
          <w:p w:rsidR="00FC21CC" w:rsidRDefault="00FC21CC" w:rsidP="00FC21CC">
            <w:pPr>
              <w:jc w:val="right"/>
              <w:rPr>
                <w:color w:val="000000"/>
                <w:sz w:val="14"/>
                <w:szCs w:val="14"/>
              </w:rPr>
            </w:pPr>
            <w:r>
              <w:rPr>
                <w:color w:val="000000"/>
                <w:sz w:val="14"/>
                <w:szCs w:val="14"/>
              </w:rPr>
              <w:t>612</w:t>
            </w:r>
          </w:p>
        </w:tc>
      </w:tr>
      <w:tr w:rsidR="00FC21CC" w:rsidRPr="006D5F74" w:rsidTr="00E66AB1">
        <w:trPr>
          <w:trHeight w:hRule="exact" w:val="216"/>
          <w:jc w:val="center"/>
        </w:trPr>
        <w:tc>
          <w:tcPr>
            <w:tcW w:w="3356" w:type="dxa"/>
            <w:tcBorders>
              <w:top w:val="nil"/>
              <w:bottom w:val="nil"/>
            </w:tcBorders>
            <w:shd w:val="clear" w:color="auto" w:fill="auto"/>
            <w:noWrap/>
            <w:vAlign w:val="bottom"/>
            <w:hideMark/>
          </w:tcPr>
          <w:p w:rsidR="00FC21CC" w:rsidRPr="006D5F74" w:rsidRDefault="00FC21CC" w:rsidP="00FC21CC">
            <w:pPr>
              <w:rPr>
                <w:sz w:val="15"/>
                <w:szCs w:val="15"/>
              </w:rPr>
            </w:pPr>
            <w:r w:rsidRPr="006D5F74">
              <w:rPr>
                <w:sz w:val="15"/>
                <w:szCs w:val="15"/>
              </w:rPr>
              <w:t>2. PSEs non-guaranteed debt</w:t>
            </w:r>
            <w:r w:rsidRPr="006D5F74">
              <w:rPr>
                <w:sz w:val="15"/>
                <w:szCs w:val="15"/>
                <w:vertAlign w:val="superscript"/>
              </w:rPr>
              <w:t>1</w:t>
            </w:r>
          </w:p>
        </w:tc>
        <w:tc>
          <w:tcPr>
            <w:tcW w:w="810" w:type="dxa"/>
            <w:tcBorders>
              <w:top w:val="nil"/>
              <w:bottom w:val="nil"/>
            </w:tcBorders>
            <w:shd w:val="clear" w:color="auto" w:fill="auto"/>
            <w:noWrap/>
            <w:vAlign w:val="center"/>
            <w:hideMark/>
          </w:tcPr>
          <w:p w:rsidR="00FC21CC" w:rsidRDefault="00FC21CC" w:rsidP="00FC21CC">
            <w:pPr>
              <w:jc w:val="right"/>
              <w:rPr>
                <w:color w:val="000000"/>
                <w:sz w:val="14"/>
                <w:szCs w:val="14"/>
              </w:rPr>
            </w:pPr>
            <w:r>
              <w:rPr>
                <w:color w:val="000000"/>
                <w:sz w:val="14"/>
                <w:szCs w:val="14"/>
              </w:rPr>
              <w:t>56</w:t>
            </w:r>
          </w:p>
        </w:tc>
        <w:tc>
          <w:tcPr>
            <w:tcW w:w="810" w:type="dxa"/>
            <w:tcBorders>
              <w:top w:val="nil"/>
              <w:bottom w:val="nil"/>
            </w:tcBorders>
            <w:vAlign w:val="center"/>
          </w:tcPr>
          <w:p w:rsidR="00FC21CC" w:rsidRDefault="00FC21CC" w:rsidP="00FC21CC">
            <w:pPr>
              <w:jc w:val="right"/>
              <w:rPr>
                <w:color w:val="000000"/>
                <w:sz w:val="14"/>
                <w:szCs w:val="14"/>
              </w:rPr>
            </w:pPr>
            <w:r>
              <w:rPr>
                <w:color w:val="000000"/>
                <w:sz w:val="14"/>
                <w:szCs w:val="14"/>
              </w:rPr>
              <w:t>43</w:t>
            </w:r>
          </w:p>
        </w:tc>
        <w:tc>
          <w:tcPr>
            <w:tcW w:w="900" w:type="dxa"/>
            <w:tcBorders>
              <w:top w:val="nil"/>
              <w:bottom w:val="nil"/>
            </w:tcBorders>
            <w:vAlign w:val="center"/>
          </w:tcPr>
          <w:p w:rsidR="00FC21CC" w:rsidRDefault="00FC21CC" w:rsidP="00FC21CC">
            <w:pPr>
              <w:jc w:val="right"/>
              <w:rPr>
                <w:color w:val="000000"/>
                <w:sz w:val="14"/>
                <w:szCs w:val="14"/>
              </w:rPr>
            </w:pPr>
            <w:r>
              <w:rPr>
                <w:color w:val="000000"/>
                <w:sz w:val="14"/>
                <w:szCs w:val="14"/>
              </w:rPr>
              <w:t>34</w:t>
            </w:r>
          </w:p>
        </w:tc>
        <w:tc>
          <w:tcPr>
            <w:tcW w:w="900" w:type="dxa"/>
            <w:tcBorders>
              <w:top w:val="nil"/>
              <w:bottom w:val="nil"/>
            </w:tcBorders>
            <w:shd w:val="clear" w:color="auto" w:fill="auto"/>
            <w:noWrap/>
            <w:vAlign w:val="center"/>
            <w:hideMark/>
          </w:tcPr>
          <w:p w:rsidR="00FC21CC" w:rsidRDefault="00FC21CC" w:rsidP="00FC21CC">
            <w:pPr>
              <w:jc w:val="right"/>
              <w:rPr>
                <w:color w:val="000000"/>
                <w:sz w:val="14"/>
                <w:szCs w:val="14"/>
              </w:rPr>
            </w:pPr>
            <w:r>
              <w:rPr>
                <w:color w:val="000000"/>
                <w:sz w:val="14"/>
                <w:szCs w:val="14"/>
              </w:rPr>
              <w:t>1</w:t>
            </w:r>
          </w:p>
        </w:tc>
        <w:tc>
          <w:tcPr>
            <w:tcW w:w="990" w:type="dxa"/>
            <w:tcBorders>
              <w:top w:val="nil"/>
              <w:bottom w:val="nil"/>
            </w:tcBorders>
            <w:shd w:val="clear" w:color="auto" w:fill="auto"/>
            <w:noWrap/>
            <w:vAlign w:val="center"/>
          </w:tcPr>
          <w:p w:rsidR="00FC21CC" w:rsidRDefault="00FC21CC" w:rsidP="00FC21CC">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tcPr>
          <w:p w:rsidR="00FC21CC" w:rsidRDefault="00FC21CC" w:rsidP="00FC21CC">
            <w:pPr>
              <w:jc w:val="right"/>
              <w:rPr>
                <w:color w:val="000000"/>
                <w:sz w:val="14"/>
                <w:szCs w:val="14"/>
              </w:rPr>
            </w:pPr>
            <w:r>
              <w:rPr>
                <w:color w:val="000000"/>
                <w:sz w:val="14"/>
                <w:szCs w:val="14"/>
              </w:rPr>
              <w:t>-</w:t>
            </w:r>
          </w:p>
        </w:tc>
        <w:tc>
          <w:tcPr>
            <w:tcW w:w="965" w:type="dxa"/>
            <w:tcBorders>
              <w:top w:val="nil"/>
              <w:bottom w:val="nil"/>
            </w:tcBorders>
            <w:vAlign w:val="center"/>
          </w:tcPr>
          <w:p w:rsidR="00FC21CC" w:rsidRDefault="00FC21CC" w:rsidP="00FC21CC">
            <w:pPr>
              <w:jc w:val="right"/>
              <w:rPr>
                <w:color w:val="000000"/>
                <w:sz w:val="14"/>
                <w:szCs w:val="14"/>
              </w:rPr>
            </w:pPr>
            <w:r>
              <w:rPr>
                <w:color w:val="000000"/>
                <w:sz w:val="14"/>
                <w:szCs w:val="14"/>
              </w:rPr>
              <w:t>-</w:t>
            </w:r>
          </w:p>
        </w:tc>
      </w:tr>
      <w:tr w:rsidR="00FC21CC" w:rsidRPr="006D5F74" w:rsidTr="00E66AB1">
        <w:trPr>
          <w:trHeight w:hRule="exact" w:val="216"/>
          <w:jc w:val="center"/>
        </w:trPr>
        <w:tc>
          <w:tcPr>
            <w:tcW w:w="3356" w:type="dxa"/>
            <w:tcBorders>
              <w:top w:val="nil"/>
              <w:bottom w:val="nil"/>
            </w:tcBorders>
            <w:shd w:val="clear" w:color="auto" w:fill="auto"/>
            <w:noWrap/>
            <w:vAlign w:val="bottom"/>
            <w:hideMark/>
          </w:tcPr>
          <w:p w:rsidR="00FC21CC" w:rsidRPr="006D5F74" w:rsidRDefault="00FC21CC" w:rsidP="00FC21CC">
            <w:pPr>
              <w:rPr>
                <w:sz w:val="15"/>
                <w:szCs w:val="15"/>
              </w:rPr>
            </w:pPr>
            <w:r w:rsidRPr="006D5F74">
              <w:rPr>
                <w:sz w:val="15"/>
                <w:szCs w:val="15"/>
              </w:rPr>
              <w:t>3. Scheduled banks' borrowing</w:t>
            </w:r>
          </w:p>
        </w:tc>
        <w:tc>
          <w:tcPr>
            <w:tcW w:w="810" w:type="dxa"/>
            <w:tcBorders>
              <w:top w:val="nil"/>
              <w:bottom w:val="nil"/>
            </w:tcBorders>
            <w:shd w:val="clear" w:color="auto" w:fill="auto"/>
            <w:noWrap/>
            <w:vAlign w:val="center"/>
            <w:hideMark/>
          </w:tcPr>
          <w:p w:rsidR="00FC21CC" w:rsidRDefault="00FC21CC" w:rsidP="00FC21CC">
            <w:pPr>
              <w:jc w:val="right"/>
              <w:rPr>
                <w:color w:val="000000"/>
                <w:sz w:val="14"/>
                <w:szCs w:val="14"/>
              </w:rPr>
            </w:pPr>
            <w:r>
              <w:rPr>
                <w:color w:val="000000"/>
                <w:sz w:val="14"/>
                <w:szCs w:val="14"/>
              </w:rPr>
              <w:t>50,427</w:t>
            </w:r>
          </w:p>
        </w:tc>
        <w:tc>
          <w:tcPr>
            <w:tcW w:w="810" w:type="dxa"/>
            <w:tcBorders>
              <w:top w:val="nil"/>
              <w:bottom w:val="nil"/>
            </w:tcBorders>
            <w:vAlign w:val="center"/>
          </w:tcPr>
          <w:p w:rsidR="00FC21CC" w:rsidRDefault="00FC21CC" w:rsidP="00FC21CC">
            <w:pPr>
              <w:jc w:val="right"/>
              <w:rPr>
                <w:color w:val="000000"/>
                <w:sz w:val="14"/>
                <w:szCs w:val="14"/>
              </w:rPr>
            </w:pPr>
            <w:r>
              <w:rPr>
                <w:color w:val="000000"/>
                <w:sz w:val="14"/>
                <w:szCs w:val="14"/>
              </w:rPr>
              <w:t>82,680</w:t>
            </w:r>
          </w:p>
        </w:tc>
        <w:tc>
          <w:tcPr>
            <w:tcW w:w="900" w:type="dxa"/>
            <w:tcBorders>
              <w:top w:val="nil"/>
              <w:bottom w:val="nil"/>
            </w:tcBorders>
            <w:vAlign w:val="center"/>
          </w:tcPr>
          <w:p w:rsidR="00FC21CC" w:rsidRDefault="00FC21CC" w:rsidP="00FC21CC">
            <w:pPr>
              <w:jc w:val="right"/>
              <w:rPr>
                <w:color w:val="000000"/>
                <w:sz w:val="14"/>
                <w:szCs w:val="14"/>
              </w:rPr>
            </w:pPr>
            <w:r>
              <w:rPr>
                <w:color w:val="000000"/>
                <w:sz w:val="14"/>
                <w:szCs w:val="14"/>
              </w:rPr>
              <w:t>74,696</w:t>
            </w:r>
          </w:p>
        </w:tc>
        <w:tc>
          <w:tcPr>
            <w:tcW w:w="900" w:type="dxa"/>
            <w:tcBorders>
              <w:top w:val="nil"/>
              <w:bottom w:val="nil"/>
            </w:tcBorders>
            <w:shd w:val="clear" w:color="auto" w:fill="auto"/>
            <w:noWrap/>
            <w:vAlign w:val="center"/>
            <w:hideMark/>
          </w:tcPr>
          <w:p w:rsidR="00FC21CC" w:rsidRDefault="00FC21CC" w:rsidP="00FC21CC">
            <w:pPr>
              <w:jc w:val="right"/>
              <w:rPr>
                <w:color w:val="000000"/>
                <w:sz w:val="14"/>
                <w:szCs w:val="14"/>
              </w:rPr>
            </w:pPr>
            <w:r>
              <w:rPr>
                <w:color w:val="000000"/>
                <w:sz w:val="14"/>
                <w:szCs w:val="14"/>
              </w:rPr>
              <w:t>15,822</w:t>
            </w:r>
          </w:p>
        </w:tc>
        <w:tc>
          <w:tcPr>
            <w:tcW w:w="990" w:type="dxa"/>
            <w:tcBorders>
              <w:top w:val="nil"/>
              <w:bottom w:val="nil"/>
            </w:tcBorders>
            <w:shd w:val="clear" w:color="auto" w:fill="auto"/>
            <w:noWrap/>
            <w:vAlign w:val="center"/>
          </w:tcPr>
          <w:p w:rsidR="00FC21CC" w:rsidRDefault="00FC21CC" w:rsidP="00FC21CC">
            <w:pPr>
              <w:jc w:val="right"/>
              <w:rPr>
                <w:color w:val="000000"/>
                <w:sz w:val="14"/>
                <w:szCs w:val="14"/>
              </w:rPr>
            </w:pPr>
            <w:r>
              <w:rPr>
                <w:color w:val="000000"/>
                <w:sz w:val="14"/>
                <w:szCs w:val="14"/>
              </w:rPr>
              <w:t>10,857</w:t>
            </w:r>
          </w:p>
        </w:tc>
        <w:tc>
          <w:tcPr>
            <w:tcW w:w="925" w:type="dxa"/>
            <w:tcBorders>
              <w:top w:val="nil"/>
              <w:bottom w:val="nil"/>
            </w:tcBorders>
            <w:shd w:val="clear" w:color="auto" w:fill="auto"/>
            <w:noWrap/>
            <w:vAlign w:val="center"/>
          </w:tcPr>
          <w:p w:rsidR="00FC21CC" w:rsidRDefault="00FC21CC" w:rsidP="00FC21CC">
            <w:pPr>
              <w:jc w:val="right"/>
              <w:rPr>
                <w:color w:val="000000"/>
                <w:sz w:val="14"/>
                <w:szCs w:val="14"/>
              </w:rPr>
            </w:pPr>
            <w:r>
              <w:rPr>
                <w:color w:val="000000"/>
                <w:sz w:val="14"/>
                <w:szCs w:val="14"/>
              </w:rPr>
              <w:t>8,732</w:t>
            </w:r>
          </w:p>
        </w:tc>
        <w:tc>
          <w:tcPr>
            <w:tcW w:w="965" w:type="dxa"/>
            <w:tcBorders>
              <w:top w:val="nil"/>
              <w:bottom w:val="nil"/>
            </w:tcBorders>
            <w:vAlign w:val="center"/>
          </w:tcPr>
          <w:p w:rsidR="00FC21CC" w:rsidRDefault="00FC21CC" w:rsidP="00FC21CC">
            <w:pPr>
              <w:jc w:val="right"/>
              <w:rPr>
                <w:color w:val="000000"/>
                <w:sz w:val="14"/>
                <w:szCs w:val="14"/>
              </w:rPr>
            </w:pPr>
            <w:r>
              <w:rPr>
                <w:color w:val="000000"/>
                <w:sz w:val="14"/>
                <w:szCs w:val="14"/>
              </w:rPr>
              <w:t>10,650</w:t>
            </w:r>
          </w:p>
        </w:tc>
      </w:tr>
      <w:tr w:rsidR="00FC21CC" w:rsidRPr="006D5F74" w:rsidTr="00E66AB1">
        <w:trPr>
          <w:trHeight w:hRule="exact" w:val="216"/>
          <w:jc w:val="center"/>
        </w:trPr>
        <w:tc>
          <w:tcPr>
            <w:tcW w:w="3356" w:type="dxa"/>
            <w:tcBorders>
              <w:top w:val="nil"/>
              <w:bottom w:val="nil"/>
            </w:tcBorders>
            <w:shd w:val="clear" w:color="auto" w:fill="auto"/>
            <w:noWrap/>
            <w:vAlign w:val="bottom"/>
            <w:hideMark/>
          </w:tcPr>
          <w:p w:rsidR="00FC21CC" w:rsidRPr="006D5F74" w:rsidRDefault="00FC21CC" w:rsidP="00FC21CC">
            <w:pPr>
              <w:ind w:firstLineChars="200" w:firstLine="300"/>
              <w:rPr>
                <w:i/>
                <w:iCs/>
                <w:sz w:val="15"/>
                <w:szCs w:val="15"/>
              </w:rPr>
            </w:pPr>
            <w:r w:rsidRPr="006D5F74">
              <w:rPr>
                <w:i/>
                <w:iCs/>
                <w:sz w:val="15"/>
                <w:szCs w:val="15"/>
              </w:rPr>
              <w:t xml:space="preserve">        Net Flows</w:t>
            </w:r>
            <w:r>
              <w:rPr>
                <w:b/>
                <w:bCs/>
                <w:i/>
                <w:iCs/>
                <w:sz w:val="15"/>
                <w:szCs w:val="15"/>
                <w:vertAlign w:val="superscript"/>
              </w:rPr>
              <w:t>2</w:t>
            </w:r>
          </w:p>
        </w:tc>
        <w:tc>
          <w:tcPr>
            <w:tcW w:w="810" w:type="dxa"/>
            <w:tcBorders>
              <w:top w:val="nil"/>
              <w:bottom w:val="nil"/>
            </w:tcBorders>
            <w:shd w:val="clear" w:color="auto" w:fill="auto"/>
            <w:noWrap/>
            <w:vAlign w:val="center"/>
            <w:hideMark/>
          </w:tcPr>
          <w:p w:rsidR="00FC21CC" w:rsidRDefault="00FC21CC" w:rsidP="00FC21CC">
            <w:pPr>
              <w:jc w:val="right"/>
              <w:rPr>
                <w:i/>
                <w:iCs/>
                <w:color w:val="000000"/>
                <w:sz w:val="14"/>
                <w:szCs w:val="14"/>
              </w:rPr>
            </w:pPr>
            <w:r>
              <w:rPr>
                <w:i/>
                <w:iCs/>
                <w:color w:val="000000"/>
                <w:sz w:val="14"/>
                <w:szCs w:val="14"/>
              </w:rPr>
              <w:t>275</w:t>
            </w:r>
          </w:p>
        </w:tc>
        <w:tc>
          <w:tcPr>
            <w:tcW w:w="810" w:type="dxa"/>
            <w:tcBorders>
              <w:top w:val="nil"/>
              <w:bottom w:val="nil"/>
            </w:tcBorders>
            <w:vAlign w:val="center"/>
          </w:tcPr>
          <w:p w:rsidR="00FC21CC" w:rsidRDefault="00FC21CC" w:rsidP="00FC21CC">
            <w:pPr>
              <w:jc w:val="right"/>
              <w:rPr>
                <w:i/>
                <w:iCs/>
                <w:color w:val="000000"/>
                <w:sz w:val="14"/>
                <w:szCs w:val="14"/>
              </w:rPr>
            </w:pPr>
            <w:r>
              <w:rPr>
                <w:i/>
                <w:iCs/>
                <w:color w:val="000000"/>
                <w:sz w:val="14"/>
                <w:szCs w:val="14"/>
              </w:rPr>
              <w:t>1,692</w:t>
            </w:r>
          </w:p>
        </w:tc>
        <w:tc>
          <w:tcPr>
            <w:tcW w:w="900" w:type="dxa"/>
            <w:tcBorders>
              <w:top w:val="nil"/>
              <w:bottom w:val="nil"/>
            </w:tcBorders>
            <w:vAlign w:val="center"/>
          </w:tcPr>
          <w:p w:rsidR="00FC21CC" w:rsidRDefault="00FC21CC" w:rsidP="00FC21CC">
            <w:pPr>
              <w:jc w:val="right"/>
              <w:rPr>
                <w:i/>
                <w:iCs/>
                <w:color w:val="000000"/>
                <w:sz w:val="14"/>
                <w:szCs w:val="14"/>
              </w:rPr>
            </w:pPr>
            <w:r>
              <w:rPr>
                <w:i/>
                <w:iCs/>
                <w:color w:val="000000"/>
                <w:sz w:val="14"/>
                <w:szCs w:val="14"/>
              </w:rPr>
              <w:t>(345)</w:t>
            </w:r>
          </w:p>
        </w:tc>
        <w:tc>
          <w:tcPr>
            <w:tcW w:w="900" w:type="dxa"/>
            <w:tcBorders>
              <w:top w:val="nil"/>
              <w:bottom w:val="nil"/>
            </w:tcBorders>
            <w:shd w:val="clear" w:color="auto" w:fill="auto"/>
            <w:noWrap/>
            <w:vAlign w:val="center"/>
            <w:hideMark/>
          </w:tcPr>
          <w:p w:rsidR="00FC21CC" w:rsidRDefault="00FC21CC" w:rsidP="00FC21CC">
            <w:pPr>
              <w:jc w:val="right"/>
              <w:rPr>
                <w:i/>
                <w:iCs/>
                <w:color w:val="000000"/>
                <w:sz w:val="14"/>
                <w:szCs w:val="14"/>
              </w:rPr>
            </w:pPr>
            <w:r>
              <w:rPr>
                <w:i/>
                <w:iCs/>
                <w:color w:val="000000"/>
                <w:sz w:val="14"/>
                <w:szCs w:val="14"/>
              </w:rPr>
              <w:t>(83)</w:t>
            </w:r>
          </w:p>
        </w:tc>
        <w:tc>
          <w:tcPr>
            <w:tcW w:w="990" w:type="dxa"/>
            <w:tcBorders>
              <w:top w:val="nil"/>
              <w:bottom w:val="nil"/>
            </w:tcBorders>
            <w:shd w:val="clear" w:color="auto" w:fill="auto"/>
            <w:noWrap/>
            <w:vAlign w:val="center"/>
          </w:tcPr>
          <w:p w:rsidR="00FC21CC" w:rsidRDefault="00FC21CC" w:rsidP="00FC21CC">
            <w:pPr>
              <w:jc w:val="right"/>
              <w:rPr>
                <w:i/>
                <w:iCs/>
                <w:color w:val="000000"/>
                <w:sz w:val="14"/>
                <w:szCs w:val="14"/>
              </w:rPr>
            </w:pPr>
            <w:r>
              <w:rPr>
                <w:i/>
                <w:iCs/>
                <w:color w:val="000000"/>
                <w:sz w:val="14"/>
                <w:szCs w:val="14"/>
              </w:rPr>
              <w:t>(415)</w:t>
            </w:r>
          </w:p>
        </w:tc>
        <w:tc>
          <w:tcPr>
            <w:tcW w:w="925" w:type="dxa"/>
            <w:tcBorders>
              <w:top w:val="nil"/>
              <w:bottom w:val="nil"/>
            </w:tcBorders>
            <w:shd w:val="clear" w:color="auto" w:fill="auto"/>
            <w:noWrap/>
            <w:vAlign w:val="center"/>
          </w:tcPr>
          <w:p w:rsidR="00FC21CC" w:rsidRDefault="00FC21CC" w:rsidP="00FC21CC">
            <w:pPr>
              <w:jc w:val="right"/>
              <w:rPr>
                <w:i/>
                <w:iCs/>
                <w:color w:val="000000"/>
                <w:sz w:val="14"/>
                <w:szCs w:val="14"/>
              </w:rPr>
            </w:pPr>
            <w:r>
              <w:rPr>
                <w:i/>
                <w:iCs/>
                <w:color w:val="000000"/>
                <w:sz w:val="14"/>
                <w:szCs w:val="14"/>
              </w:rPr>
              <w:t>45</w:t>
            </w:r>
          </w:p>
        </w:tc>
        <w:tc>
          <w:tcPr>
            <w:tcW w:w="965" w:type="dxa"/>
            <w:tcBorders>
              <w:top w:val="nil"/>
              <w:bottom w:val="nil"/>
            </w:tcBorders>
            <w:vAlign w:val="center"/>
          </w:tcPr>
          <w:p w:rsidR="00FC21CC" w:rsidRDefault="00FC21CC" w:rsidP="00FC21CC">
            <w:pPr>
              <w:jc w:val="right"/>
              <w:rPr>
                <w:i/>
                <w:iCs/>
                <w:color w:val="000000"/>
                <w:sz w:val="14"/>
                <w:szCs w:val="14"/>
              </w:rPr>
            </w:pPr>
            <w:r>
              <w:rPr>
                <w:i/>
                <w:iCs/>
                <w:color w:val="000000"/>
                <w:sz w:val="14"/>
                <w:szCs w:val="14"/>
              </w:rPr>
              <w:t>379</w:t>
            </w:r>
          </w:p>
        </w:tc>
      </w:tr>
      <w:tr w:rsidR="00FC21CC" w:rsidRPr="006D5F74" w:rsidTr="00E66AB1">
        <w:trPr>
          <w:trHeight w:hRule="exact" w:val="216"/>
          <w:jc w:val="center"/>
        </w:trPr>
        <w:tc>
          <w:tcPr>
            <w:tcW w:w="3356" w:type="dxa"/>
            <w:tcBorders>
              <w:top w:val="nil"/>
              <w:bottom w:val="nil"/>
            </w:tcBorders>
            <w:shd w:val="clear" w:color="auto" w:fill="auto"/>
            <w:noWrap/>
            <w:vAlign w:val="bottom"/>
            <w:hideMark/>
          </w:tcPr>
          <w:p w:rsidR="00FC21CC" w:rsidRPr="006D5F74" w:rsidRDefault="00FC21CC" w:rsidP="00FC21CC">
            <w:pPr>
              <w:rPr>
                <w:sz w:val="15"/>
                <w:szCs w:val="15"/>
              </w:rPr>
            </w:pPr>
            <w:r w:rsidRPr="006D5F74">
              <w:rPr>
                <w:sz w:val="15"/>
                <w:szCs w:val="15"/>
              </w:rPr>
              <w:t>4. Private non-guaranteed debt</w:t>
            </w:r>
          </w:p>
        </w:tc>
        <w:tc>
          <w:tcPr>
            <w:tcW w:w="810" w:type="dxa"/>
            <w:tcBorders>
              <w:top w:val="nil"/>
              <w:bottom w:val="nil"/>
            </w:tcBorders>
            <w:shd w:val="clear" w:color="auto" w:fill="auto"/>
            <w:noWrap/>
            <w:vAlign w:val="center"/>
            <w:hideMark/>
          </w:tcPr>
          <w:p w:rsidR="00FC21CC" w:rsidRDefault="00FC21CC" w:rsidP="00FC21CC">
            <w:pPr>
              <w:jc w:val="right"/>
              <w:rPr>
                <w:color w:val="000000"/>
                <w:sz w:val="14"/>
                <w:szCs w:val="14"/>
              </w:rPr>
            </w:pPr>
            <w:r>
              <w:rPr>
                <w:color w:val="000000"/>
                <w:sz w:val="14"/>
                <w:szCs w:val="14"/>
              </w:rPr>
              <w:t>105</w:t>
            </w:r>
          </w:p>
        </w:tc>
        <w:tc>
          <w:tcPr>
            <w:tcW w:w="810" w:type="dxa"/>
            <w:tcBorders>
              <w:top w:val="nil"/>
              <w:bottom w:val="nil"/>
            </w:tcBorders>
            <w:vAlign w:val="center"/>
          </w:tcPr>
          <w:p w:rsidR="00FC21CC" w:rsidRDefault="00FC21CC" w:rsidP="00FC21CC">
            <w:pPr>
              <w:jc w:val="right"/>
              <w:rPr>
                <w:color w:val="000000"/>
                <w:sz w:val="14"/>
                <w:szCs w:val="14"/>
              </w:rPr>
            </w:pPr>
            <w:r>
              <w:rPr>
                <w:color w:val="000000"/>
                <w:sz w:val="14"/>
                <w:szCs w:val="14"/>
              </w:rPr>
              <w:t>648</w:t>
            </w:r>
          </w:p>
        </w:tc>
        <w:tc>
          <w:tcPr>
            <w:tcW w:w="900" w:type="dxa"/>
            <w:tcBorders>
              <w:top w:val="nil"/>
              <w:bottom w:val="nil"/>
            </w:tcBorders>
            <w:vAlign w:val="center"/>
          </w:tcPr>
          <w:p w:rsidR="00FC21CC" w:rsidRDefault="00FC21CC" w:rsidP="00FC21CC">
            <w:pPr>
              <w:jc w:val="right"/>
              <w:rPr>
                <w:color w:val="000000"/>
                <w:sz w:val="14"/>
                <w:szCs w:val="14"/>
              </w:rPr>
            </w:pPr>
            <w:r>
              <w:rPr>
                <w:color w:val="000000"/>
                <w:sz w:val="14"/>
                <w:szCs w:val="14"/>
              </w:rPr>
              <w:t>332</w:t>
            </w:r>
          </w:p>
        </w:tc>
        <w:tc>
          <w:tcPr>
            <w:tcW w:w="900" w:type="dxa"/>
            <w:tcBorders>
              <w:top w:val="nil"/>
              <w:bottom w:val="nil"/>
            </w:tcBorders>
            <w:shd w:val="clear" w:color="auto" w:fill="auto"/>
            <w:noWrap/>
            <w:vAlign w:val="center"/>
            <w:hideMark/>
          </w:tcPr>
          <w:p w:rsidR="00FC21CC" w:rsidRDefault="00FC21CC" w:rsidP="00FC21CC">
            <w:pPr>
              <w:jc w:val="right"/>
              <w:rPr>
                <w:color w:val="000000"/>
                <w:sz w:val="14"/>
                <w:szCs w:val="14"/>
              </w:rPr>
            </w:pPr>
            <w:r>
              <w:rPr>
                <w:color w:val="000000"/>
                <w:sz w:val="14"/>
                <w:szCs w:val="14"/>
              </w:rPr>
              <w:t>39</w:t>
            </w:r>
          </w:p>
        </w:tc>
        <w:tc>
          <w:tcPr>
            <w:tcW w:w="990" w:type="dxa"/>
            <w:tcBorders>
              <w:top w:val="nil"/>
              <w:bottom w:val="nil"/>
            </w:tcBorders>
            <w:shd w:val="clear" w:color="auto" w:fill="auto"/>
            <w:noWrap/>
            <w:vAlign w:val="center"/>
          </w:tcPr>
          <w:p w:rsidR="00FC21CC" w:rsidRDefault="00FC21CC" w:rsidP="00FC21CC">
            <w:pPr>
              <w:jc w:val="right"/>
              <w:rPr>
                <w:color w:val="000000"/>
                <w:sz w:val="14"/>
                <w:szCs w:val="14"/>
              </w:rPr>
            </w:pPr>
            <w:r>
              <w:rPr>
                <w:color w:val="000000"/>
                <w:sz w:val="14"/>
                <w:szCs w:val="14"/>
              </w:rPr>
              <w:t>56</w:t>
            </w:r>
          </w:p>
        </w:tc>
        <w:tc>
          <w:tcPr>
            <w:tcW w:w="925" w:type="dxa"/>
            <w:tcBorders>
              <w:top w:val="nil"/>
              <w:bottom w:val="nil"/>
            </w:tcBorders>
            <w:shd w:val="clear" w:color="auto" w:fill="auto"/>
            <w:noWrap/>
            <w:vAlign w:val="center"/>
          </w:tcPr>
          <w:p w:rsidR="00FC21CC" w:rsidRDefault="00FC21CC" w:rsidP="00FC21CC">
            <w:pPr>
              <w:jc w:val="right"/>
              <w:rPr>
                <w:color w:val="000000"/>
                <w:sz w:val="14"/>
                <w:szCs w:val="14"/>
              </w:rPr>
            </w:pPr>
            <w:r>
              <w:rPr>
                <w:color w:val="000000"/>
                <w:sz w:val="14"/>
                <w:szCs w:val="14"/>
              </w:rPr>
              <w:t>301</w:t>
            </w:r>
          </w:p>
        </w:tc>
        <w:tc>
          <w:tcPr>
            <w:tcW w:w="965" w:type="dxa"/>
            <w:tcBorders>
              <w:top w:val="nil"/>
              <w:bottom w:val="nil"/>
            </w:tcBorders>
            <w:vAlign w:val="center"/>
          </w:tcPr>
          <w:p w:rsidR="00FC21CC" w:rsidRDefault="00FC21CC" w:rsidP="00FC21CC">
            <w:pPr>
              <w:jc w:val="right"/>
              <w:rPr>
                <w:color w:val="000000"/>
                <w:sz w:val="14"/>
                <w:szCs w:val="14"/>
              </w:rPr>
            </w:pPr>
            <w:r>
              <w:rPr>
                <w:color w:val="000000"/>
                <w:sz w:val="14"/>
                <w:szCs w:val="14"/>
              </w:rPr>
              <w:t>156</w:t>
            </w:r>
          </w:p>
        </w:tc>
      </w:tr>
      <w:tr w:rsidR="00FC21CC" w:rsidRPr="006D5F74" w:rsidTr="00E66AB1">
        <w:trPr>
          <w:trHeight w:hRule="exact" w:val="216"/>
          <w:jc w:val="center"/>
        </w:trPr>
        <w:tc>
          <w:tcPr>
            <w:tcW w:w="3356" w:type="dxa"/>
            <w:tcBorders>
              <w:top w:val="single" w:sz="8" w:space="0" w:color="auto"/>
              <w:bottom w:val="nil"/>
            </w:tcBorders>
            <w:shd w:val="clear" w:color="auto" w:fill="auto"/>
            <w:noWrap/>
            <w:vAlign w:val="center"/>
            <w:hideMark/>
          </w:tcPr>
          <w:p w:rsidR="00FC21CC" w:rsidRPr="006D5F74" w:rsidRDefault="00FC21CC" w:rsidP="00FC21CC">
            <w:pPr>
              <w:rPr>
                <w:b/>
                <w:bCs/>
                <w:sz w:val="15"/>
                <w:szCs w:val="15"/>
              </w:rPr>
            </w:pPr>
            <w:r w:rsidRPr="006D5F74">
              <w:rPr>
                <w:b/>
                <w:bCs/>
                <w:sz w:val="15"/>
                <w:szCs w:val="15"/>
              </w:rPr>
              <w:t>Rescheduled/Rollover</w:t>
            </w:r>
          </w:p>
        </w:tc>
        <w:tc>
          <w:tcPr>
            <w:tcW w:w="810" w:type="dxa"/>
            <w:tcBorders>
              <w:top w:val="single" w:sz="8" w:space="0" w:color="auto"/>
              <w:bottom w:val="nil"/>
            </w:tcBorders>
            <w:shd w:val="clear" w:color="auto" w:fill="auto"/>
            <w:noWrap/>
            <w:vAlign w:val="center"/>
            <w:hideMark/>
          </w:tcPr>
          <w:p w:rsidR="00FC21CC" w:rsidRDefault="00FC21CC" w:rsidP="00FC21CC">
            <w:pPr>
              <w:jc w:val="right"/>
              <w:rPr>
                <w:b/>
                <w:bCs/>
                <w:color w:val="000000"/>
                <w:sz w:val="14"/>
                <w:szCs w:val="14"/>
              </w:rPr>
            </w:pPr>
            <w:r>
              <w:rPr>
                <w:b/>
                <w:bCs/>
                <w:color w:val="000000"/>
                <w:sz w:val="14"/>
                <w:szCs w:val="14"/>
              </w:rPr>
              <w:t>2,524</w:t>
            </w:r>
          </w:p>
        </w:tc>
        <w:tc>
          <w:tcPr>
            <w:tcW w:w="810" w:type="dxa"/>
            <w:tcBorders>
              <w:top w:val="single" w:sz="8" w:space="0" w:color="auto"/>
              <w:bottom w:val="nil"/>
            </w:tcBorders>
            <w:vAlign w:val="center"/>
          </w:tcPr>
          <w:p w:rsidR="00FC21CC" w:rsidRDefault="00FC21CC" w:rsidP="00FC21CC">
            <w:pPr>
              <w:jc w:val="right"/>
              <w:rPr>
                <w:b/>
                <w:bCs/>
                <w:color w:val="000000"/>
                <w:sz w:val="14"/>
                <w:szCs w:val="14"/>
              </w:rPr>
            </w:pPr>
            <w:r>
              <w:rPr>
                <w:b/>
                <w:bCs/>
                <w:color w:val="000000"/>
                <w:sz w:val="14"/>
                <w:szCs w:val="14"/>
              </w:rPr>
              <w:t>3,657</w:t>
            </w:r>
          </w:p>
        </w:tc>
        <w:tc>
          <w:tcPr>
            <w:tcW w:w="900" w:type="dxa"/>
            <w:tcBorders>
              <w:top w:val="single" w:sz="8" w:space="0" w:color="auto"/>
              <w:bottom w:val="nil"/>
            </w:tcBorders>
            <w:vAlign w:val="center"/>
          </w:tcPr>
          <w:p w:rsidR="00FC21CC" w:rsidRDefault="00FC21CC" w:rsidP="00FC21CC">
            <w:pPr>
              <w:jc w:val="right"/>
              <w:rPr>
                <w:b/>
                <w:bCs/>
                <w:color w:val="000000"/>
                <w:sz w:val="14"/>
                <w:szCs w:val="14"/>
              </w:rPr>
            </w:pPr>
            <w:r>
              <w:rPr>
                <w:b/>
                <w:bCs/>
                <w:color w:val="000000"/>
                <w:sz w:val="14"/>
                <w:szCs w:val="14"/>
              </w:rPr>
              <w:t>-</w:t>
            </w:r>
          </w:p>
        </w:tc>
        <w:tc>
          <w:tcPr>
            <w:tcW w:w="900" w:type="dxa"/>
            <w:tcBorders>
              <w:top w:val="single" w:sz="8" w:space="0" w:color="auto"/>
              <w:bottom w:val="nil"/>
            </w:tcBorders>
            <w:shd w:val="clear" w:color="auto" w:fill="auto"/>
            <w:noWrap/>
            <w:vAlign w:val="center"/>
            <w:hideMark/>
          </w:tcPr>
          <w:p w:rsidR="00FC21CC" w:rsidRDefault="00FC21CC" w:rsidP="00FC21CC">
            <w:pPr>
              <w:jc w:val="right"/>
              <w:rPr>
                <w:b/>
                <w:bCs/>
                <w:color w:val="000000"/>
                <w:sz w:val="14"/>
                <w:szCs w:val="14"/>
              </w:rPr>
            </w:pPr>
            <w:r>
              <w:rPr>
                <w:b/>
                <w:bCs/>
                <w:color w:val="000000"/>
                <w:sz w:val="14"/>
                <w:szCs w:val="14"/>
              </w:rPr>
              <w:t>-</w:t>
            </w:r>
          </w:p>
        </w:tc>
        <w:tc>
          <w:tcPr>
            <w:tcW w:w="990" w:type="dxa"/>
            <w:tcBorders>
              <w:top w:val="single" w:sz="8" w:space="0" w:color="auto"/>
              <w:bottom w:val="nil"/>
            </w:tcBorders>
            <w:shd w:val="clear" w:color="auto" w:fill="auto"/>
            <w:noWrap/>
            <w:vAlign w:val="center"/>
          </w:tcPr>
          <w:p w:rsidR="00FC21CC" w:rsidRDefault="00FC21CC" w:rsidP="00FC21CC">
            <w:pPr>
              <w:jc w:val="right"/>
              <w:rPr>
                <w:b/>
                <w:bCs/>
                <w:color w:val="000000"/>
                <w:sz w:val="14"/>
                <w:szCs w:val="14"/>
              </w:rPr>
            </w:pPr>
            <w:r>
              <w:rPr>
                <w:b/>
                <w:bCs/>
                <w:color w:val="000000"/>
                <w:sz w:val="14"/>
                <w:szCs w:val="14"/>
              </w:rPr>
              <w:t>-</w:t>
            </w:r>
          </w:p>
        </w:tc>
        <w:tc>
          <w:tcPr>
            <w:tcW w:w="925" w:type="dxa"/>
            <w:tcBorders>
              <w:top w:val="single" w:sz="8" w:space="0" w:color="auto"/>
              <w:bottom w:val="nil"/>
            </w:tcBorders>
            <w:shd w:val="clear" w:color="auto" w:fill="auto"/>
            <w:noWrap/>
            <w:vAlign w:val="center"/>
          </w:tcPr>
          <w:p w:rsidR="00FC21CC" w:rsidRDefault="00FC21CC" w:rsidP="00FC21CC">
            <w:pPr>
              <w:jc w:val="right"/>
              <w:rPr>
                <w:b/>
                <w:bCs/>
                <w:color w:val="000000"/>
                <w:sz w:val="14"/>
                <w:szCs w:val="14"/>
              </w:rPr>
            </w:pPr>
            <w:r>
              <w:rPr>
                <w:b/>
                <w:bCs/>
                <w:color w:val="000000"/>
                <w:sz w:val="14"/>
                <w:szCs w:val="14"/>
              </w:rPr>
              <w:t>-</w:t>
            </w:r>
          </w:p>
        </w:tc>
        <w:tc>
          <w:tcPr>
            <w:tcW w:w="965" w:type="dxa"/>
            <w:tcBorders>
              <w:top w:val="single" w:sz="8" w:space="0" w:color="auto"/>
              <w:bottom w:val="nil"/>
            </w:tcBorders>
            <w:vAlign w:val="center"/>
          </w:tcPr>
          <w:p w:rsidR="00FC21CC" w:rsidRDefault="00FC21CC" w:rsidP="00FC21CC">
            <w:pPr>
              <w:jc w:val="right"/>
              <w:rPr>
                <w:b/>
                <w:bCs/>
                <w:color w:val="000000"/>
                <w:sz w:val="14"/>
                <w:szCs w:val="14"/>
              </w:rPr>
            </w:pPr>
            <w:r>
              <w:rPr>
                <w:b/>
                <w:bCs/>
                <w:color w:val="000000"/>
                <w:sz w:val="14"/>
                <w:szCs w:val="14"/>
              </w:rPr>
              <w:t>-</w:t>
            </w:r>
          </w:p>
        </w:tc>
      </w:tr>
      <w:tr w:rsidR="00FC21CC" w:rsidRPr="006D5F74" w:rsidTr="00E66AB1">
        <w:trPr>
          <w:trHeight w:hRule="exact" w:val="216"/>
          <w:jc w:val="center"/>
        </w:trPr>
        <w:tc>
          <w:tcPr>
            <w:tcW w:w="3356" w:type="dxa"/>
            <w:tcBorders>
              <w:top w:val="nil"/>
              <w:bottom w:val="nil"/>
            </w:tcBorders>
            <w:shd w:val="clear" w:color="auto" w:fill="auto"/>
            <w:noWrap/>
            <w:vAlign w:val="center"/>
            <w:hideMark/>
          </w:tcPr>
          <w:p w:rsidR="00FC21CC" w:rsidRPr="006D5F74" w:rsidRDefault="00FC21CC" w:rsidP="00FC21CC">
            <w:pPr>
              <w:rPr>
                <w:sz w:val="15"/>
                <w:szCs w:val="15"/>
              </w:rPr>
            </w:pPr>
            <w:r w:rsidRPr="006D5F74">
              <w:rPr>
                <w:sz w:val="15"/>
                <w:szCs w:val="15"/>
              </w:rPr>
              <w:t xml:space="preserve">          Commercial loans /credits</w:t>
            </w:r>
          </w:p>
        </w:tc>
        <w:tc>
          <w:tcPr>
            <w:tcW w:w="810" w:type="dxa"/>
            <w:tcBorders>
              <w:top w:val="nil"/>
              <w:bottom w:val="nil"/>
            </w:tcBorders>
            <w:shd w:val="clear" w:color="auto" w:fill="auto"/>
            <w:noWrap/>
            <w:vAlign w:val="center"/>
            <w:hideMark/>
          </w:tcPr>
          <w:p w:rsidR="00FC21CC" w:rsidRDefault="00FC21CC" w:rsidP="00FC21CC">
            <w:pPr>
              <w:jc w:val="right"/>
              <w:rPr>
                <w:color w:val="000000"/>
                <w:sz w:val="14"/>
                <w:szCs w:val="14"/>
              </w:rPr>
            </w:pPr>
            <w:r>
              <w:rPr>
                <w:color w:val="000000"/>
                <w:sz w:val="14"/>
                <w:szCs w:val="14"/>
              </w:rPr>
              <w:t>-</w:t>
            </w:r>
          </w:p>
        </w:tc>
        <w:tc>
          <w:tcPr>
            <w:tcW w:w="810" w:type="dxa"/>
            <w:tcBorders>
              <w:top w:val="nil"/>
              <w:bottom w:val="nil"/>
            </w:tcBorders>
            <w:vAlign w:val="center"/>
          </w:tcPr>
          <w:p w:rsidR="00FC21CC" w:rsidRDefault="00FC21CC" w:rsidP="00FC21CC">
            <w:pPr>
              <w:jc w:val="right"/>
              <w:rPr>
                <w:color w:val="000000"/>
                <w:sz w:val="14"/>
                <w:szCs w:val="14"/>
              </w:rPr>
            </w:pPr>
            <w:r>
              <w:rPr>
                <w:color w:val="000000"/>
                <w:sz w:val="14"/>
                <w:szCs w:val="14"/>
              </w:rPr>
              <w:t>-</w:t>
            </w:r>
          </w:p>
        </w:tc>
        <w:tc>
          <w:tcPr>
            <w:tcW w:w="900" w:type="dxa"/>
            <w:tcBorders>
              <w:top w:val="nil"/>
              <w:bottom w:val="nil"/>
            </w:tcBorders>
            <w:vAlign w:val="center"/>
          </w:tcPr>
          <w:p w:rsidR="00FC21CC" w:rsidRDefault="00FC21CC" w:rsidP="00FC21CC">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hideMark/>
          </w:tcPr>
          <w:p w:rsidR="00FC21CC" w:rsidRDefault="00FC21CC" w:rsidP="00FC21CC">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FC21CC" w:rsidRDefault="00FC21CC" w:rsidP="00FC21CC">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tcPr>
          <w:p w:rsidR="00FC21CC" w:rsidRDefault="00FC21CC" w:rsidP="00FC21CC">
            <w:pPr>
              <w:jc w:val="right"/>
              <w:rPr>
                <w:color w:val="000000"/>
                <w:sz w:val="14"/>
                <w:szCs w:val="14"/>
              </w:rPr>
            </w:pPr>
            <w:r>
              <w:rPr>
                <w:color w:val="000000"/>
                <w:sz w:val="14"/>
                <w:szCs w:val="14"/>
              </w:rPr>
              <w:t>-</w:t>
            </w:r>
          </w:p>
        </w:tc>
        <w:tc>
          <w:tcPr>
            <w:tcW w:w="965" w:type="dxa"/>
            <w:tcBorders>
              <w:top w:val="nil"/>
              <w:bottom w:val="nil"/>
            </w:tcBorders>
            <w:vAlign w:val="center"/>
          </w:tcPr>
          <w:p w:rsidR="00FC21CC" w:rsidRDefault="00FC21CC" w:rsidP="00FC21CC">
            <w:pPr>
              <w:jc w:val="right"/>
              <w:rPr>
                <w:color w:val="000000"/>
                <w:sz w:val="14"/>
                <w:szCs w:val="14"/>
              </w:rPr>
            </w:pPr>
            <w:r>
              <w:rPr>
                <w:color w:val="000000"/>
                <w:sz w:val="14"/>
                <w:szCs w:val="14"/>
              </w:rPr>
              <w:t>-</w:t>
            </w:r>
          </w:p>
        </w:tc>
      </w:tr>
      <w:tr w:rsidR="00FC21CC" w:rsidRPr="006D5F74" w:rsidTr="00E66AB1">
        <w:trPr>
          <w:trHeight w:hRule="exact" w:val="216"/>
          <w:jc w:val="center"/>
        </w:trPr>
        <w:tc>
          <w:tcPr>
            <w:tcW w:w="3356" w:type="dxa"/>
            <w:tcBorders>
              <w:top w:val="nil"/>
              <w:bottom w:val="nil"/>
            </w:tcBorders>
            <w:shd w:val="clear" w:color="auto" w:fill="auto"/>
            <w:noWrap/>
            <w:vAlign w:val="center"/>
            <w:hideMark/>
          </w:tcPr>
          <w:p w:rsidR="00FC21CC" w:rsidRPr="006D5F74" w:rsidRDefault="00FC21CC" w:rsidP="00FC21CC">
            <w:pPr>
              <w:rPr>
                <w:sz w:val="15"/>
                <w:szCs w:val="15"/>
              </w:rPr>
            </w:pPr>
            <w:r w:rsidRPr="006D5F74">
              <w:rPr>
                <w:sz w:val="15"/>
                <w:szCs w:val="15"/>
              </w:rPr>
              <w:t xml:space="preserve">          NBP/BOC</w:t>
            </w:r>
          </w:p>
        </w:tc>
        <w:tc>
          <w:tcPr>
            <w:tcW w:w="810" w:type="dxa"/>
            <w:tcBorders>
              <w:top w:val="nil"/>
              <w:bottom w:val="nil"/>
            </w:tcBorders>
            <w:shd w:val="clear" w:color="auto" w:fill="auto"/>
            <w:noWrap/>
            <w:vAlign w:val="center"/>
            <w:hideMark/>
          </w:tcPr>
          <w:p w:rsidR="00FC21CC" w:rsidRDefault="00FC21CC" w:rsidP="00FC21CC">
            <w:pPr>
              <w:jc w:val="right"/>
              <w:rPr>
                <w:color w:val="000000"/>
                <w:sz w:val="14"/>
                <w:szCs w:val="14"/>
              </w:rPr>
            </w:pPr>
            <w:r>
              <w:rPr>
                <w:color w:val="000000"/>
                <w:sz w:val="14"/>
                <w:szCs w:val="14"/>
              </w:rPr>
              <w:t>-</w:t>
            </w:r>
          </w:p>
        </w:tc>
        <w:tc>
          <w:tcPr>
            <w:tcW w:w="810" w:type="dxa"/>
            <w:tcBorders>
              <w:top w:val="nil"/>
              <w:bottom w:val="nil"/>
            </w:tcBorders>
            <w:vAlign w:val="center"/>
          </w:tcPr>
          <w:p w:rsidR="00FC21CC" w:rsidRDefault="00FC21CC" w:rsidP="00FC21CC">
            <w:pPr>
              <w:jc w:val="right"/>
              <w:rPr>
                <w:color w:val="000000"/>
                <w:sz w:val="14"/>
                <w:szCs w:val="14"/>
              </w:rPr>
            </w:pPr>
            <w:r>
              <w:rPr>
                <w:color w:val="000000"/>
                <w:sz w:val="14"/>
                <w:szCs w:val="14"/>
              </w:rPr>
              <w:t>-</w:t>
            </w:r>
          </w:p>
        </w:tc>
        <w:tc>
          <w:tcPr>
            <w:tcW w:w="900" w:type="dxa"/>
            <w:tcBorders>
              <w:top w:val="nil"/>
              <w:bottom w:val="nil"/>
            </w:tcBorders>
            <w:vAlign w:val="center"/>
          </w:tcPr>
          <w:p w:rsidR="00FC21CC" w:rsidRDefault="00FC21CC" w:rsidP="00FC21CC">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hideMark/>
          </w:tcPr>
          <w:p w:rsidR="00FC21CC" w:rsidRDefault="00FC21CC" w:rsidP="00FC21CC">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FC21CC" w:rsidRDefault="00FC21CC" w:rsidP="00FC21CC">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tcPr>
          <w:p w:rsidR="00FC21CC" w:rsidRDefault="00FC21CC" w:rsidP="00FC21CC">
            <w:pPr>
              <w:jc w:val="right"/>
              <w:rPr>
                <w:color w:val="000000"/>
                <w:sz w:val="14"/>
                <w:szCs w:val="14"/>
              </w:rPr>
            </w:pPr>
            <w:r>
              <w:rPr>
                <w:color w:val="000000"/>
                <w:sz w:val="14"/>
                <w:szCs w:val="14"/>
              </w:rPr>
              <w:t>-</w:t>
            </w:r>
          </w:p>
        </w:tc>
        <w:tc>
          <w:tcPr>
            <w:tcW w:w="965" w:type="dxa"/>
            <w:tcBorders>
              <w:top w:val="nil"/>
              <w:bottom w:val="nil"/>
            </w:tcBorders>
            <w:vAlign w:val="center"/>
          </w:tcPr>
          <w:p w:rsidR="00FC21CC" w:rsidRDefault="00FC21CC" w:rsidP="00FC21CC">
            <w:pPr>
              <w:jc w:val="right"/>
              <w:rPr>
                <w:color w:val="000000"/>
                <w:sz w:val="14"/>
                <w:szCs w:val="14"/>
              </w:rPr>
            </w:pPr>
            <w:r>
              <w:rPr>
                <w:color w:val="000000"/>
                <w:sz w:val="14"/>
                <w:szCs w:val="14"/>
              </w:rPr>
              <w:t>-</w:t>
            </w:r>
          </w:p>
        </w:tc>
      </w:tr>
      <w:tr w:rsidR="00FC21CC" w:rsidRPr="006D5F74" w:rsidTr="00E66AB1">
        <w:trPr>
          <w:trHeight w:hRule="exact" w:val="216"/>
          <w:jc w:val="center"/>
        </w:trPr>
        <w:tc>
          <w:tcPr>
            <w:tcW w:w="3356" w:type="dxa"/>
            <w:tcBorders>
              <w:top w:val="nil"/>
              <w:bottom w:val="nil"/>
            </w:tcBorders>
            <w:shd w:val="clear" w:color="auto" w:fill="auto"/>
            <w:noWrap/>
            <w:vAlign w:val="bottom"/>
            <w:hideMark/>
          </w:tcPr>
          <w:p w:rsidR="00FC21CC" w:rsidRPr="006D5F74" w:rsidRDefault="00FC21CC" w:rsidP="00FC21CC">
            <w:pPr>
              <w:rPr>
                <w:sz w:val="15"/>
                <w:szCs w:val="15"/>
              </w:rPr>
            </w:pPr>
            <w:r w:rsidRPr="006D5F74">
              <w:rPr>
                <w:sz w:val="15"/>
                <w:szCs w:val="15"/>
              </w:rPr>
              <w:t xml:space="preserve">          IDB</w:t>
            </w:r>
          </w:p>
        </w:tc>
        <w:tc>
          <w:tcPr>
            <w:tcW w:w="810" w:type="dxa"/>
            <w:tcBorders>
              <w:top w:val="nil"/>
              <w:bottom w:val="nil"/>
            </w:tcBorders>
            <w:shd w:val="clear" w:color="auto" w:fill="auto"/>
            <w:noWrap/>
            <w:vAlign w:val="center"/>
            <w:hideMark/>
          </w:tcPr>
          <w:p w:rsidR="00FC21CC" w:rsidRDefault="00FC21CC" w:rsidP="00FC21CC">
            <w:pPr>
              <w:jc w:val="right"/>
              <w:rPr>
                <w:color w:val="000000"/>
                <w:sz w:val="14"/>
                <w:szCs w:val="14"/>
              </w:rPr>
            </w:pPr>
            <w:r>
              <w:rPr>
                <w:color w:val="000000"/>
                <w:sz w:val="14"/>
                <w:szCs w:val="14"/>
              </w:rPr>
              <w:t>248</w:t>
            </w:r>
          </w:p>
        </w:tc>
        <w:tc>
          <w:tcPr>
            <w:tcW w:w="810" w:type="dxa"/>
            <w:tcBorders>
              <w:top w:val="nil"/>
              <w:bottom w:val="nil"/>
            </w:tcBorders>
            <w:vAlign w:val="center"/>
          </w:tcPr>
          <w:p w:rsidR="00FC21CC" w:rsidRDefault="00FC21CC" w:rsidP="00FC21CC">
            <w:pPr>
              <w:jc w:val="right"/>
              <w:rPr>
                <w:color w:val="000000"/>
                <w:sz w:val="14"/>
                <w:szCs w:val="14"/>
              </w:rPr>
            </w:pPr>
            <w:r>
              <w:rPr>
                <w:color w:val="000000"/>
                <w:sz w:val="14"/>
                <w:szCs w:val="14"/>
              </w:rPr>
              <w:t>-</w:t>
            </w:r>
          </w:p>
        </w:tc>
        <w:tc>
          <w:tcPr>
            <w:tcW w:w="900" w:type="dxa"/>
            <w:tcBorders>
              <w:top w:val="nil"/>
              <w:bottom w:val="nil"/>
            </w:tcBorders>
            <w:vAlign w:val="center"/>
          </w:tcPr>
          <w:p w:rsidR="00FC21CC" w:rsidRDefault="00FC21CC" w:rsidP="00FC21CC">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hideMark/>
          </w:tcPr>
          <w:p w:rsidR="00FC21CC" w:rsidRDefault="00FC21CC" w:rsidP="00FC21CC">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FC21CC" w:rsidRDefault="00FC21CC" w:rsidP="00FC21CC">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tcPr>
          <w:p w:rsidR="00FC21CC" w:rsidRDefault="00FC21CC" w:rsidP="00FC21CC">
            <w:pPr>
              <w:jc w:val="right"/>
              <w:rPr>
                <w:color w:val="000000"/>
                <w:sz w:val="14"/>
                <w:szCs w:val="14"/>
              </w:rPr>
            </w:pPr>
            <w:r>
              <w:rPr>
                <w:color w:val="000000"/>
                <w:sz w:val="14"/>
                <w:szCs w:val="14"/>
              </w:rPr>
              <w:t>-</w:t>
            </w:r>
          </w:p>
        </w:tc>
        <w:tc>
          <w:tcPr>
            <w:tcW w:w="965" w:type="dxa"/>
            <w:tcBorders>
              <w:top w:val="nil"/>
              <w:bottom w:val="nil"/>
            </w:tcBorders>
            <w:vAlign w:val="center"/>
          </w:tcPr>
          <w:p w:rsidR="00FC21CC" w:rsidRDefault="00FC21CC" w:rsidP="00FC21CC">
            <w:pPr>
              <w:jc w:val="right"/>
              <w:rPr>
                <w:color w:val="000000"/>
                <w:sz w:val="14"/>
                <w:szCs w:val="14"/>
              </w:rPr>
            </w:pPr>
            <w:r>
              <w:rPr>
                <w:color w:val="000000"/>
                <w:sz w:val="14"/>
                <w:szCs w:val="14"/>
              </w:rPr>
              <w:t>-</w:t>
            </w:r>
          </w:p>
        </w:tc>
      </w:tr>
      <w:tr w:rsidR="00FC21CC" w:rsidRPr="006D5F74" w:rsidTr="00E66AB1">
        <w:trPr>
          <w:trHeight w:hRule="exact" w:val="216"/>
          <w:jc w:val="center"/>
        </w:trPr>
        <w:tc>
          <w:tcPr>
            <w:tcW w:w="3356" w:type="dxa"/>
            <w:tcBorders>
              <w:top w:val="nil"/>
              <w:bottom w:val="nil"/>
            </w:tcBorders>
            <w:shd w:val="clear" w:color="auto" w:fill="auto"/>
            <w:noWrap/>
            <w:vAlign w:val="center"/>
            <w:hideMark/>
          </w:tcPr>
          <w:p w:rsidR="00FC21CC" w:rsidRPr="006D5F74" w:rsidRDefault="00FC21CC" w:rsidP="00FC21CC">
            <w:pPr>
              <w:rPr>
                <w:sz w:val="15"/>
                <w:szCs w:val="15"/>
              </w:rPr>
            </w:pPr>
            <w:r w:rsidRPr="006D5F74">
              <w:rPr>
                <w:sz w:val="15"/>
                <w:szCs w:val="15"/>
              </w:rPr>
              <w:t xml:space="preserve">         Central bank deposits</w:t>
            </w:r>
          </w:p>
        </w:tc>
        <w:tc>
          <w:tcPr>
            <w:tcW w:w="810" w:type="dxa"/>
            <w:tcBorders>
              <w:top w:val="nil"/>
              <w:bottom w:val="nil"/>
            </w:tcBorders>
            <w:shd w:val="clear" w:color="auto" w:fill="auto"/>
            <w:noWrap/>
            <w:vAlign w:val="center"/>
            <w:hideMark/>
          </w:tcPr>
          <w:p w:rsidR="00FC21CC" w:rsidRDefault="00FC21CC" w:rsidP="00FC21CC">
            <w:pPr>
              <w:jc w:val="right"/>
              <w:rPr>
                <w:color w:val="000000"/>
                <w:sz w:val="14"/>
                <w:szCs w:val="14"/>
              </w:rPr>
            </w:pPr>
            <w:r>
              <w:rPr>
                <w:color w:val="000000"/>
                <w:sz w:val="14"/>
                <w:szCs w:val="14"/>
              </w:rPr>
              <w:t>700</w:t>
            </w:r>
          </w:p>
        </w:tc>
        <w:tc>
          <w:tcPr>
            <w:tcW w:w="810" w:type="dxa"/>
            <w:tcBorders>
              <w:top w:val="nil"/>
              <w:bottom w:val="nil"/>
            </w:tcBorders>
            <w:vAlign w:val="center"/>
          </w:tcPr>
          <w:p w:rsidR="00FC21CC" w:rsidRDefault="00FC21CC" w:rsidP="00FC21CC">
            <w:pPr>
              <w:jc w:val="right"/>
              <w:rPr>
                <w:color w:val="000000"/>
                <w:sz w:val="14"/>
                <w:szCs w:val="14"/>
              </w:rPr>
            </w:pPr>
            <w:r>
              <w:rPr>
                <w:color w:val="000000"/>
                <w:sz w:val="14"/>
                <w:szCs w:val="14"/>
              </w:rPr>
              <w:t>700</w:t>
            </w:r>
          </w:p>
        </w:tc>
        <w:tc>
          <w:tcPr>
            <w:tcW w:w="900" w:type="dxa"/>
            <w:tcBorders>
              <w:top w:val="nil"/>
              <w:bottom w:val="nil"/>
            </w:tcBorders>
            <w:vAlign w:val="center"/>
          </w:tcPr>
          <w:p w:rsidR="00FC21CC" w:rsidRDefault="00FC21CC" w:rsidP="00FC21CC">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hideMark/>
          </w:tcPr>
          <w:p w:rsidR="00FC21CC" w:rsidRDefault="00FC21CC" w:rsidP="00FC21CC">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FC21CC" w:rsidRDefault="00FC21CC" w:rsidP="00FC21CC">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tcPr>
          <w:p w:rsidR="00FC21CC" w:rsidRDefault="00FC21CC" w:rsidP="00FC21CC">
            <w:pPr>
              <w:jc w:val="right"/>
              <w:rPr>
                <w:color w:val="000000"/>
                <w:sz w:val="14"/>
                <w:szCs w:val="14"/>
              </w:rPr>
            </w:pPr>
            <w:r>
              <w:rPr>
                <w:color w:val="000000"/>
                <w:sz w:val="14"/>
                <w:szCs w:val="14"/>
              </w:rPr>
              <w:t>-</w:t>
            </w:r>
          </w:p>
        </w:tc>
        <w:tc>
          <w:tcPr>
            <w:tcW w:w="965" w:type="dxa"/>
            <w:tcBorders>
              <w:top w:val="nil"/>
              <w:bottom w:val="nil"/>
            </w:tcBorders>
            <w:vAlign w:val="center"/>
          </w:tcPr>
          <w:p w:rsidR="00FC21CC" w:rsidRDefault="00FC21CC" w:rsidP="00FC21CC">
            <w:pPr>
              <w:jc w:val="right"/>
              <w:rPr>
                <w:color w:val="000000"/>
                <w:sz w:val="14"/>
                <w:szCs w:val="14"/>
              </w:rPr>
            </w:pPr>
            <w:r>
              <w:rPr>
                <w:color w:val="000000"/>
                <w:sz w:val="14"/>
                <w:szCs w:val="14"/>
              </w:rPr>
              <w:t>-</w:t>
            </w:r>
          </w:p>
        </w:tc>
      </w:tr>
      <w:tr w:rsidR="00FC21CC" w:rsidRPr="006D5F74" w:rsidTr="00E66AB1">
        <w:trPr>
          <w:trHeight w:hRule="exact" w:val="216"/>
          <w:jc w:val="center"/>
        </w:trPr>
        <w:tc>
          <w:tcPr>
            <w:tcW w:w="3356" w:type="dxa"/>
            <w:tcBorders>
              <w:top w:val="nil"/>
              <w:bottom w:val="single" w:sz="8" w:space="0" w:color="auto"/>
            </w:tcBorders>
            <w:shd w:val="clear" w:color="auto" w:fill="auto"/>
            <w:noWrap/>
            <w:vAlign w:val="bottom"/>
            <w:hideMark/>
          </w:tcPr>
          <w:p w:rsidR="00FC21CC" w:rsidRPr="006D5F74" w:rsidRDefault="00FC21CC" w:rsidP="00FC21CC">
            <w:pPr>
              <w:rPr>
                <w:sz w:val="15"/>
                <w:szCs w:val="15"/>
              </w:rPr>
            </w:pPr>
            <w:r w:rsidRPr="006D5F74">
              <w:rPr>
                <w:sz w:val="15"/>
                <w:szCs w:val="15"/>
              </w:rPr>
              <w:t xml:space="preserve">         Other Liabilities (SWAP)</w:t>
            </w:r>
          </w:p>
        </w:tc>
        <w:tc>
          <w:tcPr>
            <w:tcW w:w="810" w:type="dxa"/>
            <w:tcBorders>
              <w:top w:val="nil"/>
              <w:bottom w:val="single" w:sz="8" w:space="0" w:color="auto"/>
            </w:tcBorders>
            <w:shd w:val="clear" w:color="auto" w:fill="auto"/>
            <w:noWrap/>
            <w:vAlign w:val="center"/>
            <w:hideMark/>
          </w:tcPr>
          <w:p w:rsidR="00FC21CC" w:rsidRDefault="00FC21CC" w:rsidP="00FC21CC">
            <w:pPr>
              <w:jc w:val="right"/>
              <w:rPr>
                <w:color w:val="000000"/>
                <w:sz w:val="14"/>
                <w:szCs w:val="14"/>
              </w:rPr>
            </w:pPr>
            <w:r>
              <w:rPr>
                <w:color w:val="000000"/>
                <w:sz w:val="14"/>
                <w:szCs w:val="14"/>
              </w:rPr>
              <w:t>1,576</w:t>
            </w:r>
          </w:p>
        </w:tc>
        <w:tc>
          <w:tcPr>
            <w:tcW w:w="810" w:type="dxa"/>
            <w:tcBorders>
              <w:top w:val="nil"/>
              <w:bottom w:val="single" w:sz="8" w:space="0" w:color="auto"/>
            </w:tcBorders>
            <w:vAlign w:val="center"/>
          </w:tcPr>
          <w:p w:rsidR="00FC21CC" w:rsidRDefault="00FC21CC" w:rsidP="00FC21CC">
            <w:pPr>
              <w:jc w:val="right"/>
              <w:rPr>
                <w:color w:val="000000"/>
                <w:sz w:val="14"/>
                <w:szCs w:val="14"/>
              </w:rPr>
            </w:pPr>
            <w:r>
              <w:rPr>
                <w:color w:val="000000"/>
                <w:sz w:val="14"/>
                <w:szCs w:val="14"/>
              </w:rPr>
              <w:t>2,957</w:t>
            </w:r>
          </w:p>
        </w:tc>
        <w:tc>
          <w:tcPr>
            <w:tcW w:w="900" w:type="dxa"/>
            <w:tcBorders>
              <w:top w:val="nil"/>
              <w:bottom w:val="single" w:sz="8" w:space="0" w:color="auto"/>
            </w:tcBorders>
            <w:vAlign w:val="center"/>
          </w:tcPr>
          <w:p w:rsidR="00FC21CC" w:rsidRDefault="00FC21CC" w:rsidP="00FC21CC">
            <w:pPr>
              <w:jc w:val="right"/>
              <w:rPr>
                <w:color w:val="000000"/>
                <w:sz w:val="14"/>
                <w:szCs w:val="14"/>
              </w:rPr>
            </w:pPr>
            <w:r>
              <w:rPr>
                <w:color w:val="000000"/>
                <w:sz w:val="14"/>
                <w:szCs w:val="14"/>
              </w:rPr>
              <w:t>-</w:t>
            </w:r>
          </w:p>
        </w:tc>
        <w:tc>
          <w:tcPr>
            <w:tcW w:w="900" w:type="dxa"/>
            <w:tcBorders>
              <w:top w:val="nil"/>
              <w:bottom w:val="single" w:sz="8" w:space="0" w:color="auto"/>
            </w:tcBorders>
            <w:shd w:val="clear" w:color="auto" w:fill="auto"/>
            <w:noWrap/>
            <w:vAlign w:val="center"/>
            <w:hideMark/>
          </w:tcPr>
          <w:p w:rsidR="00FC21CC" w:rsidRDefault="00FC21CC" w:rsidP="00FC21CC">
            <w:pPr>
              <w:jc w:val="right"/>
              <w:rPr>
                <w:color w:val="000000"/>
                <w:sz w:val="14"/>
                <w:szCs w:val="14"/>
              </w:rPr>
            </w:pPr>
            <w:r>
              <w:rPr>
                <w:color w:val="000000"/>
                <w:sz w:val="14"/>
                <w:szCs w:val="14"/>
              </w:rPr>
              <w:t>-</w:t>
            </w:r>
          </w:p>
        </w:tc>
        <w:tc>
          <w:tcPr>
            <w:tcW w:w="990" w:type="dxa"/>
            <w:tcBorders>
              <w:top w:val="nil"/>
              <w:bottom w:val="single" w:sz="8" w:space="0" w:color="auto"/>
            </w:tcBorders>
            <w:shd w:val="clear" w:color="auto" w:fill="auto"/>
            <w:noWrap/>
            <w:vAlign w:val="center"/>
          </w:tcPr>
          <w:p w:rsidR="00FC21CC" w:rsidRDefault="00FC21CC" w:rsidP="00FC21CC">
            <w:pPr>
              <w:jc w:val="right"/>
              <w:rPr>
                <w:color w:val="000000"/>
                <w:sz w:val="14"/>
                <w:szCs w:val="14"/>
              </w:rPr>
            </w:pPr>
            <w:r>
              <w:rPr>
                <w:color w:val="000000"/>
                <w:sz w:val="14"/>
                <w:szCs w:val="14"/>
              </w:rPr>
              <w:t>-</w:t>
            </w:r>
          </w:p>
        </w:tc>
        <w:tc>
          <w:tcPr>
            <w:tcW w:w="925" w:type="dxa"/>
            <w:tcBorders>
              <w:top w:val="nil"/>
              <w:bottom w:val="single" w:sz="8" w:space="0" w:color="auto"/>
            </w:tcBorders>
            <w:shd w:val="clear" w:color="auto" w:fill="auto"/>
            <w:noWrap/>
            <w:vAlign w:val="center"/>
          </w:tcPr>
          <w:p w:rsidR="00FC21CC" w:rsidRDefault="00FC21CC" w:rsidP="00FC21CC">
            <w:pPr>
              <w:jc w:val="right"/>
              <w:rPr>
                <w:color w:val="000000"/>
                <w:sz w:val="14"/>
                <w:szCs w:val="14"/>
              </w:rPr>
            </w:pPr>
            <w:r>
              <w:rPr>
                <w:color w:val="000000"/>
                <w:sz w:val="14"/>
                <w:szCs w:val="14"/>
              </w:rPr>
              <w:t>-</w:t>
            </w:r>
          </w:p>
        </w:tc>
        <w:tc>
          <w:tcPr>
            <w:tcW w:w="965" w:type="dxa"/>
            <w:tcBorders>
              <w:top w:val="nil"/>
              <w:bottom w:val="single" w:sz="8" w:space="0" w:color="auto"/>
            </w:tcBorders>
            <w:vAlign w:val="center"/>
          </w:tcPr>
          <w:p w:rsidR="00FC21CC" w:rsidRDefault="00FC21CC" w:rsidP="00FC21CC">
            <w:pPr>
              <w:jc w:val="right"/>
              <w:rPr>
                <w:color w:val="000000"/>
                <w:sz w:val="14"/>
                <w:szCs w:val="14"/>
              </w:rPr>
            </w:pPr>
            <w:r>
              <w:rPr>
                <w:color w:val="000000"/>
                <w:sz w:val="14"/>
                <w:szCs w:val="14"/>
              </w:rPr>
              <w:t>-</w:t>
            </w:r>
          </w:p>
        </w:tc>
      </w:tr>
      <w:tr w:rsidR="00E66AB1" w:rsidRPr="006D5F74" w:rsidTr="00D95BD3">
        <w:trPr>
          <w:trHeight w:hRule="exact" w:val="173"/>
          <w:jc w:val="center"/>
        </w:trPr>
        <w:tc>
          <w:tcPr>
            <w:tcW w:w="9656" w:type="dxa"/>
            <w:gridSpan w:val="8"/>
            <w:tcBorders>
              <w:top w:val="nil"/>
              <w:left w:val="nil"/>
              <w:bottom w:val="nil"/>
              <w:right w:val="nil"/>
            </w:tcBorders>
          </w:tcPr>
          <w:p w:rsidR="00E66AB1" w:rsidRPr="006D5F74" w:rsidRDefault="00E66AB1" w:rsidP="00E66AB1">
            <w:pPr>
              <w:jc w:val="right"/>
              <w:rPr>
                <w:sz w:val="14"/>
                <w:szCs w:val="18"/>
              </w:rPr>
            </w:pPr>
            <w:r w:rsidRPr="00527252">
              <w:rPr>
                <w:sz w:val="14"/>
                <w:szCs w:val="14"/>
              </w:rPr>
              <w:t>Source: Statistics &amp; Data Warehouse Department SBP</w:t>
            </w:r>
          </w:p>
        </w:tc>
      </w:tr>
      <w:tr w:rsidR="00E66AB1" w:rsidRPr="006D5F74" w:rsidTr="00D95BD3">
        <w:trPr>
          <w:trHeight w:hRule="exact" w:val="554"/>
          <w:jc w:val="center"/>
        </w:trPr>
        <w:tc>
          <w:tcPr>
            <w:tcW w:w="9656" w:type="dxa"/>
            <w:gridSpan w:val="8"/>
            <w:tcBorders>
              <w:top w:val="nil"/>
              <w:left w:val="nil"/>
              <w:bottom w:val="nil"/>
              <w:right w:val="nil"/>
            </w:tcBorders>
            <w:vAlign w:val="center"/>
          </w:tcPr>
          <w:p w:rsidR="00E66AB1" w:rsidRPr="006D5F74" w:rsidRDefault="00E66AB1" w:rsidP="00E66AB1">
            <w:pPr>
              <w:rPr>
                <w:sz w:val="14"/>
                <w:szCs w:val="18"/>
              </w:rPr>
            </w:pPr>
            <w:r w:rsidRPr="00E81106">
              <w:rPr>
                <w:sz w:val="14"/>
                <w:szCs w:val="18"/>
              </w:rPr>
              <w:t>1</w:t>
            </w:r>
            <w:r>
              <w:rPr>
                <w:sz w:val="14"/>
                <w:szCs w:val="18"/>
              </w:rPr>
              <w:t xml:space="preserve">. </w:t>
            </w:r>
            <w:r w:rsidRPr="00E81106">
              <w:rPr>
                <w:sz w:val="14"/>
                <w:szCs w:val="18"/>
              </w:rPr>
              <w:t>As per the guidelines available in IMF's Exter</w:t>
            </w:r>
            <w:r>
              <w:rPr>
                <w:sz w:val="14"/>
                <w:szCs w:val="18"/>
              </w:rPr>
              <w:t>na</w:t>
            </w:r>
            <w:r w:rsidRPr="00E81106">
              <w:rPr>
                <w:sz w:val="14"/>
                <w:szCs w:val="18"/>
              </w:rPr>
              <w:t>l Debt Guide for Compilers and Users 2003, the principal repayment of short term debt is excluded from over all principal repayments. However, for the information of data users, short term repayment of principle has been reported as Memorandum Items. For details see link:</w:t>
            </w:r>
          </w:p>
          <w:p w:rsidR="00E66AB1" w:rsidRPr="00E81106" w:rsidRDefault="00E86448" w:rsidP="00E66AB1">
            <w:pPr>
              <w:rPr>
                <w:sz w:val="14"/>
                <w:szCs w:val="14"/>
                <w:u w:val="single"/>
              </w:rPr>
            </w:pPr>
            <w:hyperlink r:id="rId14" w:history="1">
              <w:r w:rsidR="00E66AB1" w:rsidRPr="00E81106">
                <w:rPr>
                  <w:rStyle w:val="Hyperlink"/>
                  <w:color w:val="auto"/>
                  <w:sz w:val="14"/>
                  <w:szCs w:val="14"/>
                </w:rPr>
                <w:t>http://www.sbp.org.pk/departments/stats/Notice/Notice-17-May-2012.pdf</w:t>
              </w:r>
            </w:hyperlink>
          </w:p>
          <w:p w:rsidR="00E66AB1" w:rsidRPr="006D5F74" w:rsidRDefault="00E66AB1" w:rsidP="00E66AB1">
            <w:pPr>
              <w:rPr>
                <w:sz w:val="14"/>
                <w:szCs w:val="18"/>
              </w:rPr>
            </w:pPr>
          </w:p>
        </w:tc>
      </w:tr>
      <w:tr w:rsidR="00E66AB1" w:rsidRPr="006D5F74" w:rsidTr="00D95BD3">
        <w:trPr>
          <w:trHeight w:hRule="exact" w:val="266"/>
          <w:jc w:val="center"/>
        </w:trPr>
        <w:tc>
          <w:tcPr>
            <w:tcW w:w="9656" w:type="dxa"/>
            <w:gridSpan w:val="8"/>
            <w:tcBorders>
              <w:top w:val="nil"/>
              <w:left w:val="nil"/>
              <w:bottom w:val="nil"/>
              <w:right w:val="nil"/>
            </w:tcBorders>
            <w:vAlign w:val="center"/>
          </w:tcPr>
          <w:p w:rsidR="00E66AB1" w:rsidRPr="006D5F74" w:rsidRDefault="00E66AB1" w:rsidP="00E66AB1">
            <w:pPr>
              <w:rPr>
                <w:sz w:val="14"/>
                <w:szCs w:val="18"/>
              </w:rPr>
            </w:pPr>
            <w:r w:rsidRPr="00E81106">
              <w:rPr>
                <w:sz w:val="14"/>
                <w:szCs w:val="18"/>
              </w:rPr>
              <w:t>2</w:t>
            </w:r>
            <w:r>
              <w:rPr>
                <w:sz w:val="14"/>
                <w:szCs w:val="18"/>
              </w:rPr>
              <w:t xml:space="preserve">. </w:t>
            </w:r>
            <w:r w:rsidRPr="00E81106">
              <w:rPr>
                <w:sz w:val="14"/>
                <w:szCs w:val="18"/>
              </w:rPr>
              <w:t>Net flows of short term borrowings by banks reflect the net increase (+) or decrease  (-) in the stock of short term bank borrowings during the period.</w:t>
            </w:r>
          </w:p>
        </w:tc>
      </w:tr>
      <w:tr w:rsidR="00E66AB1" w:rsidRPr="006D5F74" w:rsidTr="00D95BD3">
        <w:trPr>
          <w:trHeight w:hRule="exact" w:val="275"/>
          <w:jc w:val="center"/>
        </w:trPr>
        <w:tc>
          <w:tcPr>
            <w:tcW w:w="9656" w:type="dxa"/>
            <w:gridSpan w:val="8"/>
            <w:tcBorders>
              <w:top w:val="nil"/>
              <w:left w:val="nil"/>
              <w:bottom w:val="nil"/>
              <w:right w:val="nil"/>
            </w:tcBorders>
            <w:vAlign w:val="center"/>
          </w:tcPr>
          <w:p w:rsidR="00E66AB1" w:rsidRPr="00E81106" w:rsidRDefault="00E66AB1" w:rsidP="00E66AB1">
            <w:pPr>
              <w:rPr>
                <w:sz w:val="14"/>
                <w:szCs w:val="18"/>
              </w:rPr>
            </w:pPr>
            <w:r w:rsidRPr="00E81106">
              <w:rPr>
                <w:sz w:val="14"/>
                <w:szCs w:val="18"/>
              </w:rPr>
              <w:t>Note: PIBs-Pakistan Investment Bonds, SAFE-State Administration of Foreign Exchange,  NHA-</w:t>
            </w:r>
            <w:r>
              <w:rPr>
                <w:sz w:val="14"/>
                <w:szCs w:val="18"/>
              </w:rPr>
              <w:t>na</w:t>
            </w:r>
            <w:r w:rsidRPr="00E81106">
              <w:rPr>
                <w:sz w:val="14"/>
                <w:szCs w:val="18"/>
              </w:rPr>
              <w:t>tio</w:t>
            </w:r>
            <w:r>
              <w:rPr>
                <w:sz w:val="14"/>
                <w:szCs w:val="18"/>
              </w:rPr>
              <w:t>na</w:t>
            </w:r>
            <w:r w:rsidRPr="00E81106">
              <w:rPr>
                <w:sz w:val="14"/>
                <w:szCs w:val="18"/>
              </w:rPr>
              <w:t>l Highway Authority, NC-</w:t>
            </w:r>
            <w:r>
              <w:rPr>
                <w:sz w:val="14"/>
                <w:szCs w:val="18"/>
              </w:rPr>
              <w:t>na</w:t>
            </w:r>
            <w:r w:rsidRPr="00E81106">
              <w:rPr>
                <w:sz w:val="14"/>
                <w:szCs w:val="18"/>
              </w:rPr>
              <w:t>tio</w:t>
            </w:r>
            <w:r>
              <w:rPr>
                <w:sz w:val="14"/>
                <w:szCs w:val="18"/>
              </w:rPr>
              <w:t>na</w:t>
            </w:r>
            <w:r w:rsidRPr="00E81106">
              <w:rPr>
                <w:sz w:val="14"/>
                <w:szCs w:val="18"/>
              </w:rPr>
              <w:t>l Construction.</w:t>
            </w:r>
          </w:p>
        </w:tc>
      </w:tr>
      <w:tr w:rsidR="00E66AB1" w:rsidRPr="006D5F74" w:rsidTr="00D95BD3">
        <w:trPr>
          <w:trHeight w:val="255"/>
          <w:jc w:val="center"/>
        </w:trPr>
        <w:tc>
          <w:tcPr>
            <w:tcW w:w="9656" w:type="dxa"/>
            <w:gridSpan w:val="8"/>
            <w:tcBorders>
              <w:top w:val="nil"/>
              <w:left w:val="nil"/>
              <w:bottom w:val="nil"/>
              <w:right w:val="nil"/>
            </w:tcBorders>
            <w:vAlign w:val="center"/>
          </w:tcPr>
          <w:p w:rsidR="00E66AB1" w:rsidRPr="00C447D8" w:rsidRDefault="00E66AB1" w:rsidP="00E66AB1">
            <w:pPr>
              <w:rPr>
                <w:rFonts w:ascii="Calibri" w:hAnsi="Calibri"/>
                <w:color w:val="0000FF"/>
                <w:sz w:val="22"/>
                <w:szCs w:val="22"/>
                <w:u w:val="single"/>
              </w:rPr>
            </w:pPr>
          </w:p>
        </w:tc>
      </w:tr>
    </w:tbl>
    <w:p w:rsidR="003A1AE0" w:rsidRDefault="003A1AE0" w:rsidP="003A1AE0"/>
    <w:p w:rsidR="00C36073" w:rsidRDefault="00C36073" w:rsidP="003A1AE0"/>
    <w:p w:rsidR="00201630" w:rsidRDefault="00201630" w:rsidP="003A1AE0"/>
    <w:p w:rsidR="00201630" w:rsidRDefault="00201630" w:rsidP="003A1AE0"/>
    <w:p w:rsidR="00C36073" w:rsidRDefault="00C36073" w:rsidP="003A1AE0"/>
    <w:p w:rsidR="002A455B" w:rsidRDefault="002A455B" w:rsidP="003A1AE0"/>
    <w:p w:rsidR="003A1AE0" w:rsidRDefault="003A1AE0" w:rsidP="003A1AE0"/>
    <w:tbl>
      <w:tblPr>
        <w:tblW w:w="10209" w:type="dxa"/>
        <w:jc w:val="center"/>
        <w:tblLayout w:type="fixed"/>
        <w:tblLook w:val="04A0" w:firstRow="1" w:lastRow="0" w:firstColumn="1" w:lastColumn="0" w:noHBand="0" w:noVBand="1"/>
      </w:tblPr>
      <w:tblGrid>
        <w:gridCol w:w="3878"/>
        <w:gridCol w:w="843"/>
        <w:gridCol w:w="843"/>
        <w:gridCol w:w="842"/>
        <w:gridCol w:w="947"/>
        <w:gridCol w:w="900"/>
        <w:gridCol w:w="990"/>
        <w:gridCol w:w="966"/>
      </w:tblGrid>
      <w:tr w:rsidR="00C36073" w:rsidRPr="006D5F74" w:rsidTr="00050BDE">
        <w:trPr>
          <w:trHeight w:val="300"/>
          <w:jc w:val="center"/>
        </w:trPr>
        <w:tc>
          <w:tcPr>
            <w:tcW w:w="10209" w:type="dxa"/>
            <w:gridSpan w:val="8"/>
            <w:tcBorders>
              <w:top w:val="nil"/>
              <w:left w:val="nil"/>
              <w:right w:val="nil"/>
            </w:tcBorders>
          </w:tcPr>
          <w:p w:rsidR="00C36073" w:rsidRPr="006D5F74" w:rsidRDefault="00C36073" w:rsidP="001510EB">
            <w:pPr>
              <w:jc w:val="center"/>
            </w:pPr>
            <w:r w:rsidRPr="006D5F74">
              <w:br w:type="page"/>
            </w:r>
            <w:r>
              <w:rPr>
                <w:b/>
                <w:bCs/>
                <w:sz w:val="28"/>
              </w:rPr>
              <w:t>5.6</w:t>
            </w:r>
            <w:r w:rsidRPr="006D5F74">
              <w:rPr>
                <w:b/>
                <w:bCs/>
                <w:sz w:val="28"/>
              </w:rPr>
              <w:t xml:space="preserve">  Pakistan's Exter</w:t>
            </w:r>
            <w:r w:rsidR="001510EB">
              <w:rPr>
                <w:b/>
                <w:bCs/>
                <w:sz w:val="28"/>
              </w:rPr>
              <w:t>na</w:t>
            </w:r>
            <w:r w:rsidR="00DA0938">
              <w:rPr>
                <w:b/>
                <w:bCs/>
                <w:sz w:val="28"/>
              </w:rPr>
              <w:t>l Debt Servicing</w:t>
            </w:r>
            <w:r w:rsidRPr="006D5F74">
              <w:rPr>
                <w:b/>
                <w:bCs/>
                <w:sz w:val="28"/>
              </w:rPr>
              <w:t>-Interest</w:t>
            </w:r>
          </w:p>
        </w:tc>
      </w:tr>
      <w:tr w:rsidR="00C36073" w:rsidRPr="006D5F74" w:rsidTr="00050BDE">
        <w:trPr>
          <w:trHeight w:val="216"/>
          <w:jc w:val="center"/>
        </w:trPr>
        <w:tc>
          <w:tcPr>
            <w:tcW w:w="10209" w:type="dxa"/>
            <w:gridSpan w:val="8"/>
            <w:tcBorders>
              <w:top w:val="nil"/>
              <w:left w:val="nil"/>
              <w:right w:val="nil"/>
            </w:tcBorders>
          </w:tcPr>
          <w:p w:rsidR="00C36073" w:rsidRPr="006D5F74" w:rsidRDefault="00C36073" w:rsidP="00E6073D">
            <w:pPr>
              <w:jc w:val="right"/>
              <w:rPr>
                <w:b/>
                <w:bCs/>
              </w:rPr>
            </w:pPr>
          </w:p>
        </w:tc>
      </w:tr>
      <w:tr w:rsidR="00C36073" w:rsidRPr="006D5F74" w:rsidTr="00050BDE">
        <w:trPr>
          <w:trHeight w:val="187"/>
          <w:jc w:val="center"/>
        </w:trPr>
        <w:tc>
          <w:tcPr>
            <w:tcW w:w="10209" w:type="dxa"/>
            <w:gridSpan w:val="8"/>
            <w:tcBorders>
              <w:left w:val="nil"/>
              <w:bottom w:val="single" w:sz="8" w:space="0" w:color="auto"/>
              <w:right w:val="nil"/>
            </w:tcBorders>
            <w:tcMar>
              <w:left w:w="115" w:type="dxa"/>
              <w:right w:w="14" w:type="dxa"/>
            </w:tcMar>
            <w:vAlign w:val="bottom"/>
          </w:tcPr>
          <w:p w:rsidR="00C36073" w:rsidRPr="006D5F74" w:rsidRDefault="00C36073" w:rsidP="00E6073D">
            <w:pPr>
              <w:jc w:val="right"/>
              <w:rPr>
                <w:bCs/>
                <w:sz w:val="15"/>
                <w:szCs w:val="15"/>
              </w:rPr>
            </w:pPr>
            <w:r w:rsidRPr="006D5F74">
              <w:rPr>
                <w:bCs/>
                <w:sz w:val="15"/>
                <w:szCs w:val="15"/>
              </w:rPr>
              <w:t xml:space="preserve">  (Million US $ )</w:t>
            </w:r>
          </w:p>
        </w:tc>
      </w:tr>
      <w:tr w:rsidR="00FC21CC" w:rsidRPr="006D5F74" w:rsidTr="00FC21CC">
        <w:trPr>
          <w:trHeight w:hRule="exact" w:val="346"/>
          <w:jc w:val="center"/>
        </w:trPr>
        <w:tc>
          <w:tcPr>
            <w:tcW w:w="3878" w:type="dxa"/>
            <w:tcBorders>
              <w:top w:val="nil"/>
              <w:left w:val="single" w:sz="8" w:space="0" w:color="auto"/>
              <w:bottom w:val="nil"/>
              <w:right w:val="single" w:sz="4" w:space="0" w:color="auto"/>
            </w:tcBorders>
            <w:shd w:val="clear" w:color="auto" w:fill="auto"/>
            <w:noWrap/>
            <w:vAlign w:val="center"/>
            <w:hideMark/>
          </w:tcPr>
          <w:p w:rsidR="00FC21CC" w:rsidRPr="006D5F74" w:rsidRDefault="00FC21CC" w:rsidP="00FC21CC">
            <w:pPr>
              <w:rPr>
                <w:b/>
                <w:bCs/>
                <w:sz w:val="15"/>
                <w:szCs w:val="15"/>
              </w:rPr>
            </w:pPr>
            <w:r w:rsidRPr="006D5F74">
              <w:rPr>
                <w:b/>
                <w:bCs/>
                <w:sz w:val="15"/>
                <w:szCs w:val="15"/>
              </w:rPr>
              <w:t xml:space="preserve">          ITEM</w:t>
            </w:r>
          </w:p>
        </w:tc>
        <w:tc>
          <w:tcPr>
            <w:tcW w:w="843" w:type="dxa"/>
            <w:tcBorders>
              <w:top w:val="single" w:sz="4" w:space="0" w:color="auto"/>
              <w:left w:val="single" w:sz="4" w:space="0" w:color="auto"/>
              <w:bottom w:val="single" w:sz="4" w:space="0" w:color="auto"/>
              <w:right w:val="single" w:sz="4" w:space="0" w:color="auto"/>
            </w:tcBorders>
            <w:tcMar>
              <w:left w:w="58" w:type="dxa"/>
              <w:right w:w="58" w:type="dxa"/>
            </w:tcMar>
            <w:vAlign w:val="center"/>
          </w:tcPr>
          <w:p w:rsidR="00FC21CC" w:rsidRPr="006D5F74" w:rsidRDefault="00FC21CC" w:rsidP="00FC21CC">
            <w:pPr>
              <w:jc w:val="right"/>
              <w:rPr>
                <w:b/>
                <w:bCs/>
                <w:sz w:val="15"/>
                <w:szCs w:val="15"/>
              </w:rPr>
            </w:pPr>
            <w:r w:rsidRPr="006D5F74">
              <w:rPr>
                <w:b/>
                <w:bCs/>
                <w:sz w:val="15"/>
                <w:szCs w:val="15"/>
              </w:rPr>
              <w:t>FY1</w:t>
            </w:r>
            <w:r>
              <w:rPr>
                <w:b/>
                <w:bCs/>
                <w:sz w:val="15"/>
                <w:szCs w:val="15"/>
              </w:rPr>
              <w:t>6</w:t>
            </w:r>
          </w:p>
        </w:tc>
        <w:tc>
          <w:tcPr>
            <w:tcW w:w="843" w:type="dxa"/>
            <w:tcBorders>
              <w:top w:val="single" w:sz="4" w:space="0" w:color="auto"/>
              <w:left w:val="single" w:sz="4" w:space="0" w:color="auto"/>
              <w:bottom w:val="single" w:sz="4" w:space="0" w:color="auto"/>
              <w:right w:val="single" w:sz="4" w:space="0" w:color="auto"/>
            </w:tcBorders>
            <w:tcMar>
              <w:left w:w="58" w:type="dxa"/>
              <w:right w:w="58" w:type="dxa"/>
            </w:tcMar>
            <w:vAlign w:val="center"/>
          </w:tcPr>
          <w:p w:rsidR="00FC21CC" w:rsidRPr="006D5F74" w:rsidRDefault="00FC21CC" w:rsidP="00FC21CC">
            <w:pPr>
              <w:jc w:val="right"/>
              <w:rPr>
                <w:b/>
                <w:bCs/>
                <w:sz w:val="15"/>
                <w:szCs w:val="15"/>
              </w:rPr>
            </w:pPr>
            <w:r>
              <w:rPr>
                <w:b/>
                <w:bCs/>
                <w:sz w:val="15"/>
                <w:szCs w:val="15"/>
              </w:rPr>
              <w:t>FY17</w:t>
            </w:r>
          </w:p>
        </w:tc>
        <w:tc>
          <w:tcPr>
            <w:tcW w:w="842" w:type="dxa"/>
            <w:tcBorders>
              <w:top w:val="single" w:sz="4" w:space="0" w:color="auto"/>
              <w:left w:val="single" w:sz="4" w:space="0" w:color="auto"/>
              <w:bottom w:val="single" w:sz="4" w:space="0" w:color="auto"/>
              <w:right w:val="single" w:sz="4" w:space="0" w:color="auto"/>
            </w:tcBorders>
            <w:shd w:val="clear" w:color="auto" w:fill="auto"/>
            <w:noWrap/>
            <w:tcMar>
              <w:left w:w="58" w:type="dxa"/>
              <w:right w:w="58" w:type="dxa"/>
            </w:tcMar>
            <w:vAlign w:val="center"/>
            <w:hideMark/>
          </w:tcPr>
          <w:p w:rsidR="00FC21CC" w:rsidRPr="006D5F74" w:rsidRDefault="00FC21CC" w:rsidP="00FC21CC">
            <w:pPr>
              <w:jc w:val="right"/>
              <w:rPr>
                <w:b/>
                <w:bCs/>
                <w:sz w:val="15"/>
                <w:szCs w:val="15"/>
              </w:rPr>
            </w:pPr>
            <w:r>
              <w:rPr>
                <w:b/>
                <w:bCs/>
                <w:sz w:val="15"/>
                <w:szCs w:val="15"/>
              </w:rPr>
              <w:t>FY18</w:t>
            </w:r>
          </w:p>
        </w:tc>
        <w:tc>
          <w:tcPr>
            <w:tcW w:w="947" w:type="dxa"/>
            <w:tcBorders>
              <w:top w:val="nil"/>
              <w:left w:val="single" w:sz="4" w:space="0" w:color="auto"/>
              <w:bottom w:val="single" w:sz="8" w:space="0" w:color="auto"/>
              <w:right w:val="single" w:sz="4" w:space="0" w:color="auto"/>
            </w:tcBorders>
            <w:shd w:val="clear" w:color="auto" w:fill="auto"/>
            <w:noWrap/>
            <w:tcMar>
              <w:left w:w="29" w:type="dxa"/>
              <w:right w:w="29" w:type="dxa"/>
            </w:tcMar>
            <w:vAlign w:val="center"/>
            <w:hideMark/>
          </w:tcPr>
          <w:p w:rsidR="00FC21CC" w:rsidRPr="006D5F74" w:rsidRDefault="00FC21CC" w:rsidP="00FC21CC">
            <w:pPr>
              <w:jc w:val="right"/>
              <w:rPr>
                <w:b/>
                <w:bCs/>
                <w:sz w:val="15"/>
                <w:szCs w:val="15"/>
              </w:rPr>
            </w:pPr>
            <w:r>
              <w:rPr>
                <w:b/>
                <w:bCs/>
                <w:sz w:val="15"/>
                <w:szCs w:val="15"/>
              </w:rPr>
              <w:t>Jan-Mar-18</w:t>
            </w:r>
          </w:p>
        </w:tc>
        <w:tc>
          <w:tcPr>
            <w:tcW w:w="900" w:type="dxa"/>
            <w:tcBorders>
              <w:top w:val="nil"/>
              <w:left w:val="single" w:sz="4" w:space="0" w:color="auto"/>
              <w:bottom w:val="single" w:sz="8" w:space="0" w:color="auto"/>
              <w:right w:val="single" w:sz="4" w:space="0" w:color="auto"/>
            </w:tcBorders>
            <w:shd w:val="clear" w:color="auto" w:fill="auto"/>
            <w:noWrap/>
            <w:tcMar>
              <w:left w:w="29" w:type="dxa"/>
              <w:right w:w="29" w:type="dxa"/>
            </w:tcMar>
            <w:vAlign w:val="center"/>
          </w:tcPr>
          <w:p w:rsidR="00FC21CC" w:rsidRPr="006D5F74" w:rsidRDefault="00FC21CC" w:rsidP="00FC21CC">
            <w:pPr>
              <w:jc w:val="right"/>
              <w:rPr>
                <w:b/>
                <w:bCs/>
                <w:sz w:val="15"/>
                <w:szCs w:val="15"/>
              </w:rPr>
            </w:pPr>
            <w:r>
              <w:rPr>
                <w:b/>
                <w:bCs/>
                <w:sz w:val="15"/>
                <w:szCs w:val="15"/>
              </w:rPr>
              <w:t>Apr-Jun-18</w:t>
            </w:r>
          </w:p>
        </w:tc>
        <w:tc>
          <w:tcPr>
            <w:tcW w:w="990" w:type="dxa"/>
            <w:tcBorders>
              <w:top w:val="nil"/>
              <w:left w:val="single" w:sz="4" w:space="0" w:color="auto"/>
              <w:bottom w:val="single" w:sz="8" w:space="0" w:color="auto"/>
              <w:right w:val="single" w:sz="4" w:space="0" w:color="auto"/>
            </w:tcBorders>
            <w:shd w:val="clear" w:color="auto" w:fill="auto"/>
            <w:noWrap/>
            <w:tcMar>
              <w:left w:w="29" w:type="dxa"/>
              <w:right w:w="29" w:type="dxa"/>
            </w:tcMar>
            <w:vAlign w:val="center"/>
          </w:tcPr>
          <w:p w:rsidR="00FC21CC" w:rsidRPr="006D5F74" w:rsidRDefault="00FC21CC" w:rsidP="00FC21CC">
            <w:pPr>
              <w:jc w:val="right"/>
              <w:rPr>
                <w:b/>
                <w:bCs/>
                <w:sz w:val="15"/>
                <w:szCs w:val="15"/>
              </w:rPr>
            </w:pPr>
            <w:r>
              <w:rPr>
                <w:b/>
                <w:bCs/>
                <w:sz w:val="15"/>
                <w:szCs w:val="15"/>
              </w:rPr>
              <w:t>Jul-Sep-18</w:t>
            </w:r>
          </w:p>
        </w:tc>
        <w:tc>
          <w:tcPr>
            <w:tcW w:w="966" w:type="dxa"/>
            <w:tcBorders>
              <w:top w:val="nil"/>
              <w:left w:val="single" w:sz="4" w:space="0" w:color="auto"/>
              <w:bottom w:val="single" w:sz="8" w:space="0" w:color="auto"/>
              <w:right w:val="single" w:sz="8" w:space="0" w:color="auto"/>
            </w:tcBorders>
            <w:tcMar>
              <w:left w:w="29" w:type="dxa"/>
              <w:right w:w="29" w:type="dxa"/>
            </w:tcMar>
            <w:vAlign w:val="center"/>
          </w:tcPr>
          <w:p w:rsidR="00FC21CC" w:rsidRPr="006D5F74" w:rsidRDefault="00FC21CC" w:rsidP="00FC21CC">
            <w:pPr>
              <w:jc w:val="right"/>
              <w:rPr>
                <w:b/>
                <w:bCs/>
                <w:sz w:val="15"/>
                <w:szCs w:val="15"/>
              </w:rPr>
            </w:pPr>
            <w:r>
              <w:rPr>
                <w:b/>
                <w:bCs/>
                <w:sz w:val="15"/>
                <w:szCs w:val="15"/>
              </w:rPr>
              <w:t xml:space="preserve">Oct-Dec-18 </w:t>
            </w:r>
            <w:r w:rsidRPr="00E349BD">
              <w:rPr>
                <w:b/>
                <w:bCs/>
                <w:sz w:val="15"/>
                <w:szCs w:val="15"/>
                <w:vertAlign w:val="superscript"/>
              </w:rPr>
              <w:t>P</w:t>
            </w:r>
          </w:p>
        </w:tc>
      </w:tr>
      <w:tr w:rsidR="00761E00" w:rsidRPr="006D5F74" w:rsidTr="00FC21CC">
        <w:trPr>
          <w:trHeight w:hRule="exact" w:val="216"/>
          <w:jc w:val="center"/>
        </w:trPr>
        <w:tc>
          <w:tcPr>
            <w:tcW w:w="3878" w:type="dxa"/>
            <w:tcBorders>
              <w:top w:val="single" w:sz="8" w:space="0" w:color="auto"/>
              <w:bottom w:val="nil"/>
            </w:tcBorders>
            <w:shd w:val="clear" w:color="auto" w:fill="auto"/>
            <w:noWrap/>
            <w:vAlign w:val="center"/>
            <w:hideMark/>
          </w:tcPr>
          <w:p w:rsidR="00761E00" w:rsidRPr="006D5F74" w:rsidRDefault="00761E00" w:rsidP="00761E00">
            <w:pPr>
              <w:rPr>
                <w:b/>
                <w:bCs/>
                <w:sz w:val="15"/>
                <w:szCs w:val="15"/>
              </w:rPr>
            </w:pPr>
            <w:r w:rsidRPr="006D5F74">
              <w:rPr>
                <w:b/>
                <w:bCs/>
                <w:sz w:val="15"/>
                <w:szCs w:val="15"/>
              </w:rPr>
              <w:t>1. Public debt (a+b+c)</w:t>
            </w:r>
          </w:p>
        </w:tc>
        <w:tc>
          <w:tcPr>
            <w:tcW w:w="843" w:type="dxa"/>
            <w:tcBorders>
              <w:top w:val="single" w:sz="8" w:space="0" w:color="auto"/>
              <w:bottom w:val="nil"/>
            </w:tcBorders>
            <w:vAlign w:val="center"/>
          </w:tcPr>
          <w:p w:rsidR="00761E00" w:rsidRDefault="00761E00" w:rsidP="00761E00">
            <w:pPr>
              <w:jc w:val="right"/>
              <w:rPr>
                <w:b/>
                <w:bCs/>
                <w:color w:val="000000"/>
                <w:sz w:val="14"/>
                <w:szCs w:val="14"/>
              </w:rPr>
            </w:pPr>
            <w:r>
              <w:rPr>
                <w:b/>
                <w:bCs/>
                <w:color w:val="000000"/>
                <w:sz w:val="14"/>
                <w:szCs w:val="14"/>
              </w:rPr>
              <w:t>1,214</w:t>
            </w:r>
          </w:p>
        </w:tc>
        <w:tc>
          <w:tcPr>
            <w:tcW w:w="843" w:type="dxa"/>
            <w:tcBorders>
              <w:top w:val="single" w:sz="8" w:space="0" w:color="auto"/>
              <w:bottom w:val="nil"/>
            </w:tcBorders>
            <w:vAlign w:val="center"/>
          </w:tcPr>
          <w:p w:rsidR="00761E00" w:rsidRDefault="00761E00" w:rsidP="00761E00">
            <w:pPr>
              <w:jc w:val="right"/>
              <w:rPr>
                <w:b/>
                <w:bCs/>
                <w:color w:val="000000"/>
                <w:sz w:val="14"/>
                <w:szCs w:val="14"/>
              </w:rPr>
            </w:pPr>
            <w:r>
              <w:rPr>
                <w:b/>
                <w:bCs/>
                <w:color w:val="000000"/>
                <w:sz w:val="14"/>
                <w:szCs w:val="14"/>
              </w:rPr>
              <w:t>1,400</w:t>
            </w:r>
          </w:p>
        </w:tc>
        <w:tc>
          <w:tcPr>
            <w:tcW w:w="842" w:type="dxa"/>
            <w:tcBorders>
              <w:top w:val="single" w:sz="8" w:space="0" w:color="auto"/>
              <w:bottom w:val="nil"/>
            </w:tcBorders>
            <w:shd w:val="clear" w:color="auto" w:fill="auto"/>
            <w:noWrap/>
            <w:vAlign w:val="center"/>
            <w:hideMark/>
          </w:tcPr>
          <w:p w:rsidR="00761E00" w:rsidRDefault="00761E00" w:rsidP="00761E00">
            <w:pPr>
              <w:jc w:val="right"/>
              <w:rPr>
                <w:b/>
                <w:bCs/>
                <w:color w:val="000000"/>
                <w:sz w:val="14"/>
                <w:szCs w:val="14"/>
              </w:rPr>
            </w:pPr>
            <w:r>
              <w:rPr>
                <w:b/>
                <w:bCs/>
                <w:color w:val="000000"/>
                <w:sz w:val="14"/>
                <w:szCs w:val="14"/>
              </w:rPr>
              <w:t>1,787</w:t>
            </w:r>
          </w:p>
        </w:tc>
        <w:tc>
          <w:tcPr>
            <w:tcW w:w="947" w:type="dxa"/>
            <w:tcBorders>
              <w:top w:val="nil"/>
              <w:bottom w:val="nil"/>
            </w:tcBorders>
            <w:shd w:val="clear" w:color="auto" w:fill="auto"/>
            <w:noWrap/>
            <w:vAlign w:val="center"/>
            <w:hideMark/>
          </w:tcPr>
          <w:p w:rsidR="00761E00" w:rsidRDefault="00761E00" w:rsidP="00761E00">
            <w:pPr>
              <w:jc w:val="right"/>
              <w:rPr>
                <w:b/>
                <w:bCs/>
                <w:color w:val="000000"/>
                <w:sz w:val="14"/>
                <w:szCs w:val="14"/>
              </w:rPr>
            </w:pPr>
            <w:r>
              <w:rPr>
                <w:b/>
                <w:bCs/>
                <w:color w:val="000000"/>
                <w:sz w:val="14"/>
                <w:szCs w:val="14"/>
              </w:rPr>
              <w:t>315</w:t>
            </w:r>
          </w:p>
        </w:tc>
        <w:tc>
          <w:tcPr>
            <w:tcW w:w="900" w:type="dxa"/>
            <w:tcBorders>
              <w:top w:val="nil"/>
              <w:bottom w:val="nil"/>
            </w:tcBorders>
            <w:shd w:val="clear" w:color="auto" w:fill="auto"/>
            <w:noWrap/>
            <w:vAlign w:val="center"/>
          </w:tcPr>
          <w:p w:rsidR="00761E00" w:rsidRDefault="00761E00" w:rsidP="00761E00">
            <w:pPr>
              <w:jc w:val="right"/>
              <w:rPr>
                <w:b/>
                <w:bCs/>
                <w:color w:val="000000"/>
                <w:sz w:val="14"/>
                <w:szCs w:val="14"/>
              </w:rPr>
            </w:pPr>
            <w:r>
              <w:rPr>
                <w:b/>
                <w:bCs/>
                <w:color w:val="000000"/>
                <w:sz w:val="14"/>
                <w:szCs w:val="14"/>
              </w:rPr>
              <w:t>678</w:t>
            </w:r>
          </w:p>
        </w:tc>
        <w:tc>
          <w:tcPr>
            <w:tcW w:w="990" w:type="dxa"/>
            <w:tcBorders>
              <w:top w:val="nil"/>
              <w:bottom w:val="nil"/>
            </w:tcBorders>
            <w:shd w:val="clear" w:color="auto" w:fill="auto"/>
            <w:noWrap/>
            <w:vAlign w:val="center"/>
          </w:tcPr>
          <w:p w:rsidR="00761E00" w:rsidRDefault="00761E00" w:rsidP="00761E00">
            <w:pPr>
              <w:jc w:val="right"/>
              <w:rPr>
                <w:b/>
                <w:bCs/>
                <w:color w:val="000000"/>
                <w:sz w:val="14"/>
                <w:szCs w:val="14"/>
              </w:rPr>
            </w:pPr>
            <w:r>
              <w:rPr>
                <w:b/>
                <w:bCs/>
                <w:color w:val="000000"/>
                <w:sz w:val="14"/>
                <w:szCs w:val="14"/>
              </w:rPr>
              <w:t>429</w:t>
            </w:r>
          </w:p>
        </w:tc>
        <w:tc>
          <w:tcPr>
            <w:tcW w:w="966" w:type="dxa"/>
            <w:tcBorders>
              <w:top w:val="nil"/>
              <w:bottom w:val="nil"/>
            </w:tcBorders>
            <w:vAlign w:val="center"/>
          </w:tcPr>
          <w:p w:rsidR="00761E00" w:rsidRDefault="00761E00" w:rsidP="00761E00">
            <w:pPr>
              <w:jc w:val="right"/>
              <w:rPr>
                <w:b/>
                <w:bCs/>
                <w:color w:val="000000"/>
                <w:sz w:val="14"/>
                <w:szCs w:val="14"/>
              </w:rPr>
            </w:pPr>
            <w:r>
              <w:rPr>
                <w:b/>
                <w:bCs/>
                <w:color w:val="000000"/>
                <w:sz w:val="14"/>
                <w:szCs w:val="14"/>
              </w:rPr>
              <w:t>660</w:t>
            </w:r>
          </w:p>
        </w:tc>
      </w:tr>
      <w:tr w:rsidR="00761E00" w:rsidRPr="006D5F74" w:rsidTr="00FC21CC">
        <w:trPr>
          <w:trHeight w:hRule="exact" w:val="216"/>
          <w:jc w:val="center"/>
        </w:trPr>
        <w:tc>
          <w:tcPr>
            <w:tcW w:w="3878" w:type="dxa"/>
            <w:tcBorders>
              <w:top w:val="nil"/>
              <w:bottom w:val="nil"/>
            </w:tcBorders>
            <w:shd w:val="clear" w:color="auto" w:fill="auto"/>
            <w:noWrap/>
            <w:vAlign w:val="center"/>
            <w:hideMark/>
          </w:tcPr>
          <w:p w:rsidR="00761E00" w:rsidRPr="006D5F74" w:rsidRDefault="00761E00" w:rsidP="00761E00">
            <w:pPr>
              <w:rPr>
                <w:b/>
                <w:bCs/>
                <w:sz w:val="15"/>
                <w:szCs w:val="15"/>
              </w:rPr>
            </w:pPr>
            <w:r w:rsidRPr="006D5F74">
              <w:rPr>
                <w:b/>
                <w:bCs/>
                <w:sz w:val="15"/>
                <w:szCs w:val="15"/>
              </w:rPr>
              <w:t xml:space="preserve">   a) Government debt</w:t>
            </w:r>
          </w:p>
        </w:tc>
        <w:tc>
          <w:tcPr>
            <w:tcW w:w="843" w:type="dxa"/>
            <w:tcBorders>
              <w:top w:val="nil"/>
              <w:bottom w:val="nil"/>
            </w:tcBorders>
            <w:vAlign w:val="center"/>
          </w:tcPr>
          <w:p w:rsidR="00761E00" w:rsidRDefault="00761E00" w:rsidP="00761E00">
            <w:pPr>
              <w:jc w:val="right"/>
              <w:rPr>
                <w:b/>
                <w:bCs/>
                <w:color w:val="000000"/>
                <w:sz w:val="14"/>
                <w:szCs w:val="14"/>
              </w:rPr>
            </w:pPr>
            <w:r>
              <w:rPr>
                <w:b/>
                <w:bCs/>
                <w:color w:val="000000"/>
                <w:sz w:val="14"/>
                <w:szCs w:val="14"/>
              </w:rPr>
              <w:t>1,076</w:t>
            </w:r>
          </w:p>
        </w:tc>
        <w:tc>
          <w:tcPr>
            <w:tcW w:w="843" w:type="dxa"/>
            <w:tcBorders>
              <w:top w:val="nil"/>
              <w:bottom w:val="nil"/>
            </w:tcBorders>
            <w:vAlign w:val="center"/>
          </w:tcPr>
          <w:p w:rsidR="00761E00" w:rsidRDefault="00761E00" w:rsidP="00761E00">
            <w:pPr>
              <w:jc w:val="right"/>
              <w:rPr>
                <w:b/>
                <w:bCs/>
                <w:color w:val="000000"/>
                <w:sz w:val="14"/>
                <w:szCs w:val="14"/>
              </w:rPr>
            </w:pPr>
            <w:r>
              <w:rPr>
                <w:b/>
                <w:bCs/>
                <w:color w:val="000000"/>
                <w:sz w:val="14"/>
                <w:szCs w:val="14"/>
              </w:rPr>
              <w:t>1,228</w:t>
            </w:r>
          </w:p>
        </w:tc>
        <w:tc>
          <w:tcPr>
            <w:tcW w:w="842" w:type="dxa"/>
            <w:tcBorders>
              <w:top w:val="nil"/>
              <w:bottom w:val="nil"/>
            </w:tcBorders>
            <w:shd w:val="clear" w:color="auto" w:fill="auto"/>
            <w:noWrap/>
            <w:vAlign w:val="center"/>
            <w:hideMark/>
          </w:tcPr>
          <w:p w:rsidR="00761E00" w:rsidRDefault="00761E00" w:rsidP="00761E00">
            <w:pPr>
              <w:jc w:val="right"/>
              <w:rPr>
                <w:b/>
                <w:bCs/>
                <w:color w:val="000000"/>
                <w:sz w:val="14"/>
                <w:szCs w:val="14"/>
              </w:rPr>
            </w:pPr>
            <w:r>
              <w:rPr>
                <w:b/>
                <w:bCs/>
                <w:color w:val="000000"/>
                <w:sz w:val="14"/>
                <w:szCs w:val="14"/>
              </w:rPr>
              <w:t>1,555</w:t>
            </w:r>
          </w:p>
        </w:tc>
        <w:tc>
          <w:tcPr>
            <w:tcW w:w="947" w:type="dxa"/>
            <w:tcBorders>
              <w:top w:val="nil"/>
              <w:bottom w:val="nil"/>
            </w:tcBorders>
            <w:shd w:val="clear" w:color="auto" w:fill="auto"/>
            <w:noWrap/>
            <w:vAlign w:val="center"/>
            <w:hideMark/>
          </w:tcPr>
          <w:p w:rsidR="00761E00" w:rsidRDefault="00761E00" w:rsidP="00761E00">
            <w:pPr>
              <w:jc w:val="right"/>
              <w:rPr>
                <w:b/>
                <w:bCs/>
                <w:color w:val="000000"/>
                <w:sz w:val="14"/>
                <w:szCs w:val="14"/>
              </w:rPr>
            </w:pPr>
            <w:r>
              <w:rPr>
                <w:b/>
                <w:bCs/>
                <w:color w:val="000000"/>
                <w:sz w:val="14"/>
                <w:szCs w:val="14"/>
              </w:rPr>
              <w:t>276</w:t>
            </w:r>
          </w:p>
        </w:tc>
        <w:tc>
          <w:tcPr>
            <w:tcW w:w="900" w:type="dxa"/>
            <w:tcBorders>
              <w:top w:val="nil"/>
              <w:bottom w:val="nil"/>
            </w:tcBorders>
            <w:shd w:val="clear" w:color="auto" w:fill="auto"/>
            <w:noWrap/>
            <w:vAlign w:val="center"/>
          </w:tcPr>
          <w:p w:rsidR="00761E00" w:rsidRDefault="00761E00" w:rsidP="00761E00">
            <w:pPr>
              <w:jc w:val="right"/>
              <w:rPr>
                <w:b/>
                <w:bCs/>
                <w:color w:val="000000"/>
                <w:sz w:val="14"/>
                <w:szCs w:val="14"/>
              </w:rPr>
            </w:pPr>
            <w:r>
              <w:rPr>
                <w:b/>
                <w:bCs/>
                <w:color w:val="000000"/>
                <w:sz w:val="14"/>
                <w:szCs w:val="14"/>
              </w:rPr>
              <w:t>558</w:t>
            </w:r>
          </w:p>
        </w:tc>
        <w:tc>
          <w:tcPr>
            <w:tcW w:w="990" w:type="dxa"/>
            <w:tcBorders>
              <w:top w:val="nil"/>
              <w:bottom w:val="nil"/>
            </w:tcBorders>
            <w:shd w:val="clear" w:color="auto" w:fill="auto"/>
            <w:noWrap/>
            <w:vAlign w:val="center"/>
          </w:tcPr>
          <w:p w:rsidR="00761E00" w:rsidRDefault="00761E00" w:rsidP="00761E00">
            <w:pPr>
              <w:jc w:val="right"/>
              <w:rPr>
                <w:b/>
                <w:bCs/>
                <w:color w:val="000000"/>
                <w:sz w:val="14"/>
                <w:szCs w:val="14"/>
              </w:rPr>
            </w:pPr>
            <w:r>
              <w:rPr>
                <w:b/>
                <w:bCs/>
                <w:color w:val="000000"/>
                <w:sz w:val="14"/>
                <w:szCs w:val="14"/>
              </w:rPr>
              <w:t>360</w:t>
            </w:r>
          </w:p>
        </w:tc>
        <w:tc>
          <w:tcPr>
            <w:tcW w:w="966" w:type="dxa"/>
            <w:tcBorders>
              <w:top w:val="nil"/>
              <w:bottom w:val="nil"/>
            </w:tcBorders>
            <w:vAlign w:val="center"/>
          </w:tcPr>
          <w:p w:rsidR="00761E00" w:rsidRDefault="00761E00" w:rsidP="00761E00">
            <w:pPr>
              <w:jc w:val="right"/>
              <w:rPr>
                <w:b/>
                <w:bCs/>
                <w:color w:val="000000"/>
                <w:sz w:val="14"/>
                <w:szCs w:val="14"/>
              </w:rPr>
            </w:pPr>
            <w:r>
              <w:rPr>
                <w:b/>
                <w:bCs/>
                <w:color w:val="000000"/>
                <w:sz w:val="14"/>
                <w:szCs w:val="14"/>
              </w:rPr>
              <w:t>585</w:t>
            </w:r>
          </w:p>
        </w:tc>
      </w:tr>
      <w:tr w:rsidR="00761E00" w:rsidRPr="006D5F74" w:rsidTr="00FC21CC">
        <w:trPr>
          <w:trHeight w:hRule="exact" w:val="216"/>
          <w:jc w:val="center"/>
        </w:trPr>
        <w:tc>
          <w:tcPr>
            <w:tcW w:w="3878" w:type="dxa"/>
            <w:tcBorders>
              <w:top w:val="nil"/>
              <w:bottom w:val="nil"/>
            </w:tcBorders>
            <w:shd w:val="clear" w:color="auto" w:fill="auto"/>
            <w:noWrap/>
            <w:vAlign w:val="center"/>
            <w:hideMark/>
          </w:tcPr>
          <w:p w:rsidR="00761E00" w:rsidRPr="006D5F74" w:rsidRDefault="00761E00" w:rsidP="00761E00">
            <w:pPr>
              <w:rPr>
                <w:b/>
                <w:bCs/>
                <w:sz w:val="15"/>
                <w:szCs w:val="15"/>
              </w:rPr>
            </w:pPr>
            <w:r w:rsidRPr="006D5F74">
              <w:rPr>
                <w:b/>
                <w:bCs/>
                <w:sz w:val="15"/>
                <w:szCs w:val="15"/>
              </w:rPr>
              <w:t xml:space="preserve">       i). Long term (&gt; 1 year )</w:t>
            </w:r>
          </w:p>
        </w:tc>
        <w:tc>
          <w:tcPr>
            <w:tcW w:w="843" w:type="dxa"/>
            <w:tcBorders>
              <w:top w:val="nil"/>
              <w:bottom w:val="nil"/>
            </w:tcBorders>
            <w:vAlign w:val="center"/>
          </w:tcPr>
          <w:p w:rsidR="00761E00" w:rsidRDefault="00761E00" w:rsidP="00761E00">
            <w:pPr>
              <w:jc w:val="right"/>
              <w:rPr>
                <w:b/>
                <w:bCs/>
                <w:color w:val="000000"/>
                <w:sz w:val="14"/>
                <w:szCs w:val="14"/>
              </w:rPr>
            </w:pPr>
            <w:r>
              <w:rPr>
                <w:b/>
                <w:bCs/>
                <w:color w:val="000000"/>
                <w:sz w:val="14"/>
                <w:szCs w:val="14"/>
              </w:rPr>
              <w:t>1,007</w:t>
            </w:r>
          </w:p>
        </w:tc>
        <w:tc>
          <w:tcPr>
            <w:tcW w:w="843" w:type="dxa"/>
            <w:tcBorders>
              <w:top w:val="nil"/>
              <w:bottom w:val="nil"/>
            </w:tcBorders>
            <w:vAlign w:val="center"/>
          </w:tcPr>
          <w:p w:rsidR="00761E00" w:rsidRDefault="00761E00" w:rsidP="00761E00">
            <w:pPr>
              <w:jc w:val="right"/>
              <w:rPr>
                <w:b/>
                <w:bCs/>
                <w:color w:val="000000"/>
                <w:sz w:val="14"/>
                <w:szCs w:val="14"/>
              </w:rPr>
            </w:pPr>
            <w:r>
              <w:rPr>
                <w:b/>
                <w:bCs/>
                <w:color w:val="000000"/>
                <w:sz w:val="14"/>
                <w:szCs w:val="14"/>
              </w:rPr>
              <w:t>1,169</w:t>
            </w:r>
          </w:p>
        </w:tc>
        <w:tc>
          <w:tcPr>
            <w:tcW w:w="842" w:type="dxa"/>
            <w:tcBorders>
              <w:top w:val="nil"/>
              <w:bottom w:val="nil"/>
            </w:tcBorders>
            <w:shd w:val="clear" w:color="auto" w:fill="auto"/>
            <w:noWrap/>
            <w:vAlign w:val="center"/>
            <w:hideMark/>
          </w:tcPr>
          <w:p w:rsidR="00761E00" w:rsidRDefault="00761E00" w:rsidP="00761E00">
            <w:pPr>
              <w:jc w:val="right"/>
              <w:rPr>
                <w:b/>
                <w:bCs/>
                <w:color w:val="000000"/>
                <w:sz w:val="14"/>
                <w:szCs w:val="14"/>
              </w:rPr>
            </w:pPr>
            <w:r>
              <w:rPr>
                <w:b/>
                <w:bCs/>
                <w:color w:val="000000"/>
                <w:sz w:val="14"/>
                <w:szCs w:val="14"/>
              </w:rPr>
              <w:t>1,483</w:t>
            </w:r>
          </w:p>
        </w:tc>
        <w:tc>
          <w:tcPr>
            <w:tcW w:w="947" w:type="dxa"/>
            <w:tcBorders>
              <w:top w:val="nil"/>
              <w:bottom w:val="nil"/>
            </w:tcBorders>
            <w:shd w:val="clear" w:color="auto" w:fill="auto"/>
            <w:noWrap/>
            <w:vAlign w:val="center"/>
            <w:hideMark/>
          </w:tcPr>
          <w:p w:rsidR="00761E00" w:rsidRDefault="00761E00" w:rsidP="00761E00">
            <w:pPr>
              <w:jc w:val="right"/>
              <w:rPr>
                <w:b/>
                <w:bCs/>
                <w:color w:val="000000"/>
                <w:sz w:val="14"/>
                <w:szCs w:val="14"/>
              </w:rPr>
            </w:pPr>
            <w:r>
              <w:rPr>
                <w:b/>
                <w:bCs/>
                <w:color w:val="000000"/>
                <w:sz w:val="14"/>
                <w:szCs w:val="14"/>
              </w:rPr>
              <w:t>264</w:t>
            </w:r>
          </w:p>
        </w:tc>
        <w:tc>
          <w:tcPr>
            <w:tcW w:w="900" w:type="dxa"/>
            <w:tcBorders>
              <w:top w:val="nil"/>
              <w:bottom w:val="nil"/>
            </w:tcBorders>
            <w:shd w:val="clear" w:color="auto" w:fill="auto"/>
            <w:noWrap/>
            <w:vAlign w:val="center"/>
          </w:tcPr>
          <w:p w:rsidR="00761E00" w:rsidRDefault="00761E00" w:rsidP="00761E00">
            <w:pPr>
              <w:jc w:val="right"/>
              <w:rPr>
                <w:b/>
                <w:bCs/>
                <w:color w:val="000000"/>
                <w:sz w:val="14"/>
                <w:szCs w:val="14"/>
              </w:rPr>
            </w:pPr>
            <w:r>
              <w:rPr>
                <w:b/>
                <w:bCs/>
                <w:color w:val="000000"/>
                <w:sz w:val="14"/>
                <w:szCs w:val="14"/>
              </w:rPr>
              <w:t>542</w:t>
            </w:r>
          </w:p>
        </w:tc>
        <w:tc>
          <w:tcPr>
            <w:tcW w:w="990" w:type="dxa"/>
            <w:tcBorders>
              <w:top w:val="nil"/>
              <w:bottom w:val="nil"/>
            </w:tcBorders>
            <w:shd w:val="clear" w:color="auto" w:fill="auto"/>
            <w:noWrap/>
            <w:vAlign w:val="center"/>
          </w:tcPr>
          <w:p w:rsidR="00761E00" w:rsidRDefault="00761E00" w:rsidP="00761E00">
            <w:pPr>
              <w:jc w:val="right"/>
              <w:rPr>
                <w:b/>
                <w:bCs/>
                <w:color w:val="000000"/>
                <w:sz w:val="14"/>
                <w:szCs w:val="14"/>
              </w:rPr>
            </w:pPr>
            <w:r>
              <w:rPr>
                <w:b/>
                <w:bCs/>
                <w:color w:val="000000"/>
                <w:sz w:val="14"/>
                <w:szCs w:val="14"/>
              </w:rPr>
              <w:t>342</w:t>
            </w:r>
          </w:p>
        </w:tc>
        <w:tc>
          <w:tcPr>
            <w:tcW w:w="966" w:type="dxa"/>
            <w:tcBorders>
              <w:top w:val="nil"/>
              <w:bottom w:val="nil"/>
            </w:tcBorders>
            <w:vAlign w:val="center"/>
          </w:tcPr>
          <w:p w:rsidR="00761E00" w:rsidRDefault="00761E00" w:rsidP="00761E00">
            <w:pPr>
              <w:jc w:val="right"/>
              <w:rPr>
                <w:b/>
                <w:bCs/>
                <w:color w:val="000000"/>
                <w:sz w:val="14"/>
                <w:szCs w:val="14"/>
              </w:rPr>
            </w:pPr>
            <w:r>
              <w:rPr>
                <w:b/>
                <w:bCs/>
                <w:color w:val="000000"/>
                <w:sz w:val="14"/>
                <w:szCs w:val="14"/>
              </w:rPr>
              <w:t>561</w:t>
            </w:r>
          </w:p>
        </w:tc>
      </w:tr>
      <w:tr w:rsidR="00761E00" w:rsidRPr="006D5F74" w:rsidTr="00FC21CC">
        <w:trPr>
          <w:trHeight w:hRule="exact" w:val="216"/>
          <w:jc w:val="center"/>
        </w:trPr>
        <w:tc>
          <w:tcPr>
            <w:tcW w:w="3878" w:type="dxa"/>
            <w:tcBorders>
              <w:top w:val="nil"/>
              <w:bottom w:val="nil"/>
            </w:tcBorders>
            <w:shd w:val="clear" w:color="auto" w:fill="auto"/>
            <w:noWrap/>
            <w:vAlign w:val="center"/>
            <w:hideMark/>
          </w:tcPr>
          <w:p w:rsidR="00761E00" w:rsidRPr="006D5F74" w:rsidRDefault="00761E00" w:rsidP="00761E00">
            <w:pPr>
              <w:ind w:left="174"/>
              <w:rPr>
                <w:sz w:val="15"/>
                <w:szCs w:val="15"/>
              </w:rPr>
            </w:pPr>
            <w:r w:rsidRPr="006D5F74">
              <w:rPr>
                <w:sz w:val="15"/>
                <w:szCs w:val="15"/>
              </w:rPr>
              <w:t xml:space="preserve">         Paris club</w:t>
            </w:r>
          </w:p>
        </w:tc>
        <w:tc>
          <w:tcPr>
            <w:tcW w:w="843" w:type="dxa"/>
            <w:tcBorders>
              <w:top w:val="nil"/>
              <w:bottom w:val="nil"/>
            </w:tcBorders>
            <w:vAlign w:val="center"/>
          </w:tcPr>
          <w:p w:rsidR="00761E00" w:rsidRDefault="00761E00" w:rsidP="00761E00">
            <w:pPr>
              <w:jc w:val="right"/>
              <w:rPr>
                <w:color w:val="000000"/>
                <w:sz w:val="14"/>
                <w:szCs w:val="14"/>
              </w:rPr>
            </w:pPr>
            <w:r>
              <w:rPr>
                <w:color w:val="000000"/>
                <w:sz w:val="14"/>
                <w:szCs w:val="14"/>
              </w:rPr>
              <w:t>244</w:t>
            </w:r>
          </w:p>
        </w:tc>
        <w:tc>
          <w:tcPr>
            <w:tcW w:w="843" w:type="dxa"/>
            <w:tcBorders>
              <w:top w:val="nil"/>
              <w:bottom w:val="nil"/>
            </w:tcBorders>
            <w:vAlign w:val="center"/>
          </w:tcPr>
          <w:p w:rsidR="00761E00" w:rsidRDefault="00761E00" w:rsidP="00761E00">
            <w:pPr>
              <w:jc w:val="right"/>
              <w:rPr>
                <w:color w:val="000000"/>
                <w:sz w:val="14"/>
                <w:szCs w:val="14"/>
              </w:rPr>
            </w:pPr>
            <w:r>
              <w:rPr>
                <w:color w:val="000000"/>
                <w:sz w:val="14"/>
                <w:szCs w:val="14"/>
              </w:rPr>
              <w:t>242</w:t>
            </w:r>
          </w:p>
        </w:tc>
        <w:tc>
          <w:tcPr>
            <w:tcW w:w="842" w:type="dxa"/>
            <w:tcBorders>
              <w:top w:val="nil"/>
              <w:bottom w:val="nil"/>
            </w:tcBorders>
            <w:shd w:val="clear" w:color="auto" w:fill="auto"/>
            <w:noWrap/>
            <w:vAlign w:val="center"/>
            <w:hideMark/>
          </w:tcPr>
          <w:p w:rsidR="00761E00" w:rsidRDefault="00761E00" w:rsidP="00761E00">
            <w:pPr>
              <w:jc w:val="right"/>
              <w:rPr>
                <w:color w:val="000000"/>
                <w:sz w:val="14"/>
                <w:szCs w:val="14"/>
              </w:rPr>
            </w:pPr>
            <w:r>
              <w:rPr>
                <w:color w:val="000000"/>
                <w:sz w:val="14"/>
                <w:szCs w:val="14"/>
              </w:rPr>
              <w:t>240</w:t>
            </w:r>
          </w:p>
        </w:tc>
        <w:tc>
          <w:tcPr>
            <w:tcW w:w="947" w:type="dxa"/>
            <w:tcBorders>
              <w:top w:val="nil"/>
              <w:bottom w:val="nil"/>
            </w:tcBorders>
            <w:shd w:val="clear" w:color="auto" w:fill="auto"/>
            <w:noWrap/>
            <w:vAlign w:val="center"/>
            <w:hideMark/>
          </w:tcPr>
          <w:p w:rsidR="00761E00" w:rsidRDefault="00761E00" w:rsidP="00761E00">
            <w:pPr>
              <w:jc w:val="right"/>
              <w:rPr>
                <w:color w:val="000000"/>
                <w:sz w:val="14"/>
                <w:szCs w:val="14"/>
              </w:rPr>
            </w:pPr>
            <w:r>
              <w:rPr>
                <w:color w:val="000000"/>
                <w:sz w:val="14"/>
                <w:szCs w:val="14"/>
              </w:rPr>
              <w:t>7</w:t>
            </w:r>
          </w:p>
        </w:tc>
        <w:tc>
          <w:tcPr>
            <w:tcW w:w="900" w:type="dxa"/>
            <w:tcBorders>
              <w:top w:val="nil"/>
              <w:bottom w:val="nil"/>
            </w:tcBorders>
            <w:shd w:val="clear" w:color="auto" w:fill="auto"/>
            <w:noWrap/>
            <w:vAlign w:val="center"/>
          </w:tcPr>
          <w:p w:rsidR="00761E00" w:rsidRDefault="00761E00" w:rsidP="00761E00">
            <w:pPr>
              <w:jc w:val="right"/>
              <w:rPr>
                <w:color w:val="000000"/>
                <w:sz w:val="14"/>
                <w:szCs w:val="14"/>
              </w:rPr>
            </w:pPr>
            <w:r>
              <w:rPr>
                <w:color w:val="000000"/>
                <w:sz w:val="14"/>
                <w:szCs w:val="14"/>
              </w:rPr>
              <w:t>112</w:t>
            </w:r>
          </w:p>
        </w:tc>
        <w:tc>
          <w:tcPr>
            <w:tcW w:w="990" w:type="dxa"/>
            <w:tcBorders>
              <w:top w:val="nil"/>
              <w:bottom w:val="nil"/>
            </w:tcBorders>
            <w:shd w:val="clear" w:color="auto" w:fill="auto"/>
            <w:noWrap/>
            <w:vAlign w:val="center"/>
          </w:tcPr>
          <w:p w:rsidR="00761E00" w:rsidRDefault="00761E00" w:rsidP="00761E00">
            <w:pPr>
              <w:jc w:val="right"/>
              <w:rPr>
                <w:color w:val="000000"/>
                <w:sz w:val="14"/>
                <w:szCs w:val="14"/>
              </w:rPr>
            </w:pPr>
            <w:r>
              <w:rPr>
                <w:color w:val="000000"/>
                <w:sz w:val="14"/>
                <w:szCs w:val="14"/>
              </w:rPr>
              <w:t>6</w:t>
            </w:r>
          </w:p>
        </w:tc>
        <w:tc>
          <w:tcPr>
            <w:tcW w:w="966" w:type="dxa"/>
            <w:tcBorders>
              <w:top w:val="nil"/>
              <w:bottom w:val="nil"/>
            </w:tcBorders>
            <w:vAlign w:val="center"/>
          </w:tcPr>
          <w:p w:rsidR="00761E00" w:rsidRDefault="00761E00" w:rsidP="00761E00">
            <w:pPr>
              <w:jc w:val="right"/>
              <w:rPr>
                <w:color w:val="000000"/>
                <w:sz w:val="14"/>
                <w:szCs w:val="14"/>
              </w:rPr>
            </w:pPr>
            <w:r>
              <w:rPr>
                <w:color w:val="000000"/>
                <w:sz w:val="14"/>
                <w:szCs w:val="14"/>
              </w:rPr>
              <w:t>109</w:t>
            </w:r>
          </w:p>
        </w:tc>
      </w:tr>
      <w:tr w:rsidR="00761E00" w:rsidRPr="006D5F74" w:rsidTr="00FC21CC">
        <w:trPr>
          <w:trHeight w:hRule="exact" w:val="216"/>
          <w:jc w:val="center"/>
        </w:trPr>
        <w:tc>
          <w:tcPr>
            <w:tcW w:w="3878" w:type="dxa"/>
            <w:tcBorders>
              <w:top w:val="nil"/>
              <w:bottom w:val="nil"/>
            </w:tcBorders>
            <w:shd w:val="clear" w:color="auto" w:fill="auto"/>
            <w:noWrap/>
            <w:vAlign w:val="center"/>
            <w:hideMark/>
          </w:tcPr>
          <w:p w:rsidR="00761E00" w:rsidRPr="006D5F74" w:rsidRDefault="00761E00" w:rsidP="00761E00">
            <w:pPr>
              <w:ind w:left="174"/>
              <w:rPr>
                <w:sz w:val="15"/>
                <w:szCs w:val="15"/>
              </w:rPr>
            </w:pPr>
            <w:r w:rsidRPr="006D5F74">
              <w:rPr>
                <w:sz w:val="15"/>
                <w:szCs w:val="15"/>
              </w:rPr>
              <w:t xml:space="preserve">         Multilateral</w:t>
            </w:r>
          </w:p>
        </w:tc>
        <w:tc>
          <w:tcPr>
            <w:tcW w:w="843" w:type="dxa"/>
            <w:tcBorders>
              <w:top w:val="nil"/>
              <w:bottom w:val="nil"/>
            </w:tcBorders>
            <w:vAlign w:val="center"/>
          </w:tcPr>
          <w:p w:rsidR="00761E00" w:rsidRDefault="00761E00" w:rsidP="00761E00">
            <w:pPr>
              <w:jc w:val="right"/>
              <w:rPr>
                <w:color w:val="000000"/>
                <w:sz w:val="14"/>
                <w:szCs w:val="14"/>
              </w:rPr>
            </w:pPr>
            <w:r>
              <w:rPr>
                <w:color w:val="000000"/>
                <w:sz w:val="14"/>
                <w:szCs w:val="14"/>
              </w:rPr>
              <w:t>239</w:t>
            </w:r>
          </w:p>
        </w:tc>
        <w:tc>
          <w:tcPr>
            <w:tcW w:w="843" w:type="dxa"/>
            <w:tcBorders>
              <w:top w:val="nil"/>
              <w:bottom w:val="nil"/>
            </w:tcBorders>
            <w:vAlign w:val="center"/>
          </w:tcPr>
          <w:p w:rsidR="00761E00" w:rsidRDefault="00761E00" w:rsidP="00761E00">
            <w:pPr>
              <w:jc w:val="right"/>
              <w:rPr>
                <w:color w:val="000000"/>
                <w:sz w:val="14"/>
                <w:szCs w:val="14"/>
              </w:rPr>
            </w:pPr>
            <w:r>
              <w:rPr>
                <w:color w:val="000000"/>
                <w:sz w:val="14"/>
                <w:szCs w:val="14"/>
              </w:rPr>
              <w:t>295</w:t>
            </w:r>
          </w:p>
        </w:tc>
        <w:tc>
          <w:tcPr>
            <w:tcW w:w="842" w:type="dxa"/>
            <w:tcBorders>
              <w:top w:val="nil"/>
              <w:bottom w:val="nil"/>
            </w:tcBorders>
            <w:shd w:val="clear" w:color="auto" w:fill="auto"/>
            <w:noWrap/>
            <w:vAlign w:val="center"/>
            <w:hideMark/>
          </w:tcPr>
          <w:p w:rsidR="00761E00" w:rsidRDefault="00761E00" w:rsidP="00761E00">
            <w:pPr>
              <w:jc w:val="right"/>
              <w:rPr>
                <w:color w:val="000000"/>
                <w:sz w:val="14"/>
                <w:szCs w:val="14"/>
              </w:rPr>
            </w:pPr>
            <w:r>
              <w:rPr>
                <w:color w:val="000000"/>
                <w:sz w:val="14"/>
                <w:szCs w:val="14"/>
              </w:rPr>
              <w:t>357</w:t>
            </w:r>
          </w:p>
        </w:tc>
        <w:tc>
          <w:tcPr>
            <w:tcW w:w="947" w:type="dxa"/>
            <w:tcBorders>
              <w:top w:val="nil"/>
              <w:bottom w:val="nil"/>
            </w:tcBorders>
            <w:shd w:val="clear" w:color="auto" w:fill="auto"/>
            <w:noWrap/>
            <w:vAlign w:val="center"/>
            <w:hideMark/>
          </w:tcPr>
          <w:p w:rsidR="00761E00" w:rsidRDefault="00761E00" w:rsidP="00761E00">
            <w:pPr>
              <w:jc w:val="right"/>
              <w:rPr>
                <w:color w:val="000000"/>
                <w:sz w:val="14"/>
                <w:szCs w:val="14"/>
              </w:rPr>
            </w:pPr>
            <w:r>
              <w:rPr>
                <w:color w:val="000000"/>
                <w:sz w:val="14"/>
                <w:szCs w:val="14"/>
              </w:rPr>
              <w:t>107</w:t>
            </w:r>
          </w:p>
        </w:tc>
        <w:tc>
          <w:tcPr>
            <w:tcW w:w="900" w:type="dxa"/>
            <w:tcBorders>
              <w:top w:val="nil"/>
              <w:bottom w:val="nil"/>
            </w:tcBorders>
            <w:shd w:val="clear" w:color="auto" w:fill="auto"/>
            <w:noWrap/>
            <w:vAlign w:val="center"/>
          </w:tcPr>
          <w:p w:rsidR="00761E00" w:rsidRDefault="00761E00" w:rsidP="00761E00">
            <w:pPr>
              <w:jc w:val="right"/>
              <w:rPr>
                <w:color w:val="000000"/>
                <w:sz w:val="14"/>
                <w:szCs w:val="14"/>
              </w:rPr>
            </w:pPr>
            <w:r>
              <w:rPr>
                <w:color w:val="000000"/>
                <w:sz w:val="14"/>
                <w:szCs w:val="14"/>
              </w:rPr>
              <w:t>84</w:t>
            </w:r>
          </w:p>
        </w:tc>
        <w:tc>
          <w:tcPr>
            <w:tcW w:w="990" w:type="dxa"/>
            <w:tcBorders>
              <w:top w:val="nil"/>
              <w:bottom w:val="nil"/>
            </w:tcBorders>
            <w:shd w:val="clear" w:color="auto" w:fill="auto"/>
            <w:noWrap/>
            <w:vAlign w:val="center"/>
          </w:tcPr>
          <w:p w:rsidR="00761E00" w:rsidRDefault="00761E00" w:rsidP="00761E00">
            <w:pPr>
              <w:jc w:val="right"/>
              <w:rPr>
                <w:color w:val="000000"/>
                <w:sz w:val="14"/>
                <w:szCs w:val="14"/>
              </w:rPr>
            </w:pPr>
            <w:r>
              <w:rPr>
                <w:color w:val="000000"/>
                <w:sz w:val="14"/>
                <w:szCs w:val="14"/>
              </w:rPr>
              <w:t>114</w:t>
            </w:r>
          </w:p>
        </w:tc>
        <w:tc>
          <w:tcPr>
            <w:tcW w:w="966" w:type="dxa"/>
            <w:tcBorders>
              <w:top w:val="nil"/>
              <w:bottom w:val="nil"/>
            </w:tcBorders>
            <w:vAlign w:val="center"/>
          </w:tcPr>
          <w:p w:rsidR="00761E00" w:rsidRDefault="00761E00" w:rsidP="00761E00">
            <w:pPr>
              <w:jc w:val="right"/>
              <w:rPr>
                <w:color w:val="000000"/>
                <w:sz w:val="14"/>
                <w:szCs w:val="14"/>
              </w:rPr>
            </w:pPr>
            <w:r>
              <w:rPr>
                <w:color w:val="000000"/>
                <w:sz w:val="14"/>
                <w:szCs w:val="14"/>
              </w:rPr>
              <w:t>104</w:t>
            </w:r>
          </w:p>
        </w:tc>
      </w:tr>
      <w:tr w:rsidR="00761E00" w:rsidRPr="006D5F74" w:rsidTr="00FC21CC">
        <w:trPr>
          <w:trHeight w:hRule="exact" w:val="216"/>
          <w:jc w:val="center"/>
        </w:trPr>
        <w:tc>
          <w:tcPr>
            <w:tcW w:w="3878" w:type="dxa"/>
            <w:tcBorders>
              <w:top w:val="nil"/>
              <w:bottom w:val="nil"/>
            </w:tcBorders>
            <w:shd w:val="clear" w:color="auto" w:fill="auto"/>
            <w:noWrap/>
            <w:vAlign w:val="center"/>
            <w:hideMark/>
          </w:tcPr>
          <w:p w:rsidR="00761E00" w:rsidRPr="006D5F74" w:rsidRDefault="00761E00" w:rsidP="00761E00">
            <w:pPr>
              <w:ind w:left="174"/>
              <w:rPr>
                <w:sz w:val="15"/>
                <w:szCs w:val="15"/>
              </w:rPr>
            </w:pPr>
            <w:r w:rsidRPr="006D5F74">
              <w:rPr>
                <w:sz w:val="15"/>
                <w:szCs w:val="15"/>
              </w:rPr>
              <w:t xml:space="preserve">         Other Bilateral</w:t>
            </w:r>
          </w:p>
        </w:tc>
        <w:tc>
          <w:tcPr>
            <w:tcW w:w="843" w:type="dxa"/>
            <w:tcBorders>
              <w:top w:val="nil"/>
              <w:bottom w:val="nil"/>
            </w:tcBorders>
            <w:vAlign w:val="center"/>
          </w:tcPr>
          <w:p w:rsidR="00761E00" w:rsidRDefault="00761E00" w:rsidP="00761E00">
            <w:pPr>
              <w:jc w:val="right"/>
              <w:rPr>
                <w:color w:val="000000"/>
                <w:sz w:val="14"/>
                <w:szCs w:val="14"/>
              </w:rPr>
            </w:pPr>
            <w:r>
              <w:rPr>
                <w:color w:val="000000"/>
                <w:sz w:val="14"/>
                <w:szCs w:val="14"/>
              </w:rPr>
              <w:t>136</w:t>
            </w:r>
          </w:p>
        </w:tc>
        <w:tc>
          <w:tcPr>
            <w:tcW w:w="843" w:type="dxa"/>
            <w:tcBorders>
              <w:top w:val="nil"/>
              <w:bottom w:val="nil"/>
            </w:tcBorders>
            <w:vAlign w:val="center"/>
          </w:tcPr>
          <w:p w:rsidR="00761E00" w:rsidRDefault="00761E00" w:rsidP="00761E00">
            <w:pPr>
              <w:jc w:val="right"/>
              <w:rPr>
                <w:color w:val="000000"/>
                <w:sz w:val="14"/>
                <w:szCs w:val="14"/>
              </w:rPr>
            </w:pPr>
            <w:r>
              <w:rPr>
                <w:color w:val="000000"/>
                <w:sz w:val="14"/>
                <w:szCs w:val="14"/>
              </w:rPr>
              <w:t>199</w:t>
            </w:r>
          </w:p>
        </w:tc>
        <w:tc>
          <w:tcPr>
            <w:tcW w:w="842" w:type="dxa"/>
            <w:tcBorders>
              <w:top w:val="nil"/>
              <w:bottom w:val="nil"/>
            </w:tcBorders>
            <w:shd w:val="clear" w:color="auto" w:fill="auto"/>
            <w:noWrap/>
            <w:vAlign w:val="center"/>
            <w:hideMark/>
          </w:tcPr>
          <w:p w:rsidR="00761E00" w:rsidRDefault="00761E00" w:rsidP="00761E00">
            <w:pPr>
              <w:jc w:val="right"/>
              <w:rPr>
                <w:color w:val="000000"/>
                <w:sz w:val="14"/>
                <w:szCs w:val="14"/>
              </w:rPr>
            </w:pPr>
            <w:r>
              <w:rPr>
                <w:color w:val="000000"/>
                <w:sz w:val="14"/>
                <w:szCs w:val="14"/>
              </w:rPr>
              <w:t>203</w:t>
            </w:r>
          </w:p>
        </w:tc>
        <w:tc>
          <w:tcPr>
            <w:tcW w:w="947" w:type="dxa"/>
            <w:tcBorders>
              <w:top w:val="nil"/>
              <w:bottom w:val="nil"/>
            </w:tcBorders>
            <w:shd w:val="clear" w:color="auto" w:fill="auto"/>
            <w:noWrap/>
            <w:vAlign w:val="center"/>
            <w:hideMark/>
          </w:tcPr>
          <w:p w:rsidR="00761E00" w:rsidRDefault="00761E00" w:rsidP="00761E00">
            <w:pPr>
              <w:jc w:val="right"/>
              <w:rPr>
                <w:color w:val="000000"/>
                <w:sz w:val="14"/>
                <w:szCs w:val="14"/>
              </w:rPr>
            </w:pPr>
            <w:r>
              <w:rPr>
                <w:color w:val="000000"/>
                <w:sz w:val="14"/>
                <w:szCs w:val="14"/>
              </w:rPr>
              <w:t>101</w:t>
            </w:r>
          </w:p>
        </w:tc>
        <w:tc>
          <w:tcPr>
            <w:tcW w:w="900" w:type="dxa"/>
            <w:tcBorders>
              <w:top w:val="nil"/>
              <w:bottom w:val="nil"/>
            </w:tcBorders>
            <w:shd w:val="clear" w:color="auto" w:fill="auto"/>
            <w:noWrap/>
            <w:vAlign w:val="center"/>
          </w:tcPr>
          <w:p w:rsidR="00761E00" w:rsidRDefault="00761E00" w:rsidP="00761E00">
            <w:pPr>
              <w:jc w:val="right"/>
              <w:rPr>
                <w:color w:val="000000"/>
                <w:sz w:val="14"/>
                <w:szCs w:val="14"/>
              </w:rPr>
            </w:pPr>
            <w:r>
              <w:rPr>
                <w:color w:val="000000"/>
                <w:sz w:val="14"/>
                <w:szCs w:val="14"/>
              </w:rPr>
              <w:t>13</w:t>
            </w:r>
          </w:p>
        </w:tc>
        <w:tc>
          <w:tcPr>
            <w:tcW w:w="990" w:type="dxa"/>
            <w:tcBorders>
              <w:top w:val="nil"/>
              <w:bottom w:val="nil"/>
            </w:tcBorders>
            <w:shd w:val="clear" w:color="auto" w:fill="auto"/>
            <w:noWrap/>
            <w:vAlign w:val="center"/>
          </w:tcPr>
          <w:p w:rsidR="00761E00" w:rsidRDefault="00761E00" w:rsidP="00761E00">
            <w:pPr>
              <w:jc w:val="right"/>
              <w:rPr>
                <w:color w:val="000000"/>
                <w:sz w:val="14"/>
                <w:szCs w:val="14"/>
              </w:rPr>
            </w:pPr>
            <w:r>
              <w:rPr>
                <w:color w:val="000000"/>
                <w:sz w:val="14"/>
                <w:szCs w:val="14"/>
              </w:rPr>
              <w:t>99</w:t>
            </w:r>
          </w:p>
        </w:tc>
        <w:tc>
          <w:tcPr>
            <w:tcW w:w="966" w:type="dxa"/>
            <w:tcBorders>
              <w:top w:val="nil"/>
              <w:bottom w:val="nil"/>
            </w:tcBorders>
            <w:vAlign w:val="center"/>
          </w:tcPr>
          <w:p w:rsidR="00761E00" w:rsidRDefault="00761E00" w:rsidP="00761E00">
            <w:pPr>
              <w:jc w:val="right"/>
              <w:rPr>
                <w:color w:val="000000"/>
                <w:sz w:val="14"/>
                <w:szCs w:val="14"/>
              </w:rPr>
            </w:pPr>
            <w:r>
              <w:rPr>
                <w:color w:val="000000"/>
                <w:sz w:val="14"/>
                <w:szCs w:val="14"/>
              </w:rPr>
              <w:t>22</w:t>
            </w:r>
          </w:p>
        </w:tc>
      </w:tr>
      <w:tr w:rsidR="00761E00" w:rsidRPr="006D5F74" w:rsidTr="00FC21CC">
        <w:trPr>
          <w:trHeight w:hRule="exact" w:val="216"/>
          <w:jc w:val="center"/>
        </w:trPr>
        <w:tc>
          <w:tcPr>
            <w:tcW w:w="3878" w:type="dxa"/>
            <w:tcBorders>
              <w:top w:val="nil"/>
              <w:bottom w:val="nil"/>
            </w:tcBorders>
            <w:shd w:val="clear" w:color="auto" w:fill="auto"/>
            <w:noWrap/>
            <w:vAlign w:val="center"/>
            <w:hideMark/>
          </w:tcPr>
          <w:p w:rsidR="00761E00" w:rsidRPr="006D5F74" w:rsidRDefault="00761E00" w:rsidP="00761E00">
            <w:pPr>
              <w:ind w:left="174"/>
              <w:rPr>
                <w:sz w:val="15"/>
                <w:szCs w:val="15"/>
              </w:rPr>
            </w:pPr>
            <w:r w:rsidRPr="006D5F74">
              <w:rPr>
                <w:sz w:val="15"/>
                <w:szCs w:val="15"/>
              </w:rPr>
              <w:t xml:space="preserve">         Euro/Sukuk global bonds</w:t>
            </w:r>
          </w:p>
        </w:tc>
        <w:tc>
          <w:tcPr>
            <w:tcW w:w="843" w:type="dxa"/>
            <w:tcBorders>
              <w:top w:val="nil"/>
              <w:bottom w:val="nil"/>
            </w:tcBorders>
            <w:vAlign w:val="center"/>
          </w:tcPr>
          <w:p w:rsidR="00761E00" w:rsidRDefault="00761E00" w:rsidP="00761E00">
            <w:pPr>
              <w:jc w:val="right"/>
              <w:rPr>
                <w:color w:val="000000"/>
                <w:sz w:val="14"/>
                <w:szCs w:val="14"/>
              </w:rPr>
            </w:pPr>
            <w:r>
              <w:rPr>
                <w:color w:val="000000"/>
                <w:sz w:val="14"/>
                <w:szCs w:val="14"/>
              </w:rPr>
              <w:t>354</w:t>
            </w:r>
          </w:p>
        </w:tc>
        <w:tc>
          <w:tcPr>
            <w:tcW w:w="843" w:type="dxa"/>
            <w:tcBorders>
              <w:top w:val="nil"/>
              <w:bottom w:val="nil"/>
            </w:tcBorders>
            <w:vAlign w:val="center"/>
          </w:tcPr>
          <w:p w:rsidR="00761E00" w:rsidRDefault="00761E00" w:rsidP="00761E00">
            <w:pPr>
              <w:jc w:val="right"/>
              <w:rPr>
                <w:color w:val="000000"/>
                <w:sz w:val="14"/>
                <w:szCs w:val="14"/>
              </w:rPr>
            </w:pPr>
            <w:r>
              <w:rPr>
                <w:color w:val="000000"/>
                <w:sz w:val="14"/>
                <w:szCs w:val="14"/>
              </w:rPr>
              <w:t>366</w:t>
            </w:r>
          </w:p>
        </w:tc>
        <w:tc>
          <w:tcPr>
            <w:tcW w:w="842" w:type="dxa"/>
            <w:tcBorders>
              <w:top w:val="nil"/>
              <w:bottom w:val="nil"/>
            </w:tcBorders>
            <w:shd w:val="clear" w:color="auto" w:fill="auto"/>
            <w:noWrap/>
            <w:vAlign w:val="center"/>
            <w:hideMark/>
          </w:tcPr>
          <w:p w:rsidR="00761E00" w:rsidRDefault="00761E00" w:rsidP="00761E00">
            <w:pPr>
              <w:jc w:val="right"/>
              <w:rPr>
                <w:color w:val="000000"/>
                <w:sz w:val="14"/>
                <w:szCs w:val="14"/>
              </w:rPr>
            </w:pPr>
            <w:r>
              <w:rPr>
                <w:color w:val="000000"/>
                <w:sz w:val="14"/>
                <w:szCs w:val="14"/>
              </w:rPr>
              <w:t>423</w:t>
            </w:r>
          </w:p>
        </w:tc>
        <w:tc>
          <w:tcPr>
            <w:tcW w:w="947" w:type="dxa"/>
            <w:tcBorders>
              <w:top w:val="nil"/>
              <w:bottom w:val="nil"/>
            </w:tcBorders>
            <w:shd w:val="clear" w:color="auto" w:fill="auto"/>
            <w:noWrap/>
            <w:vAlign w:val="center"/>
            <w:hideMark/>
          </w:tcPr>
          <w:p w:rsidR="00761E00" w:rsidRDefault="00761E00" w:rsidP="00761E00">
            <w:pPr>
              <w:jc w:val="right"/>
              <w:rPr>
                <w:color w:val="000000"/>
                <w:sz w:val="14"/>
                <w:szCs w:val="14"/>
              </w:rPr>
            </w:pPr>
            <w:r>
              <w:rPr>
                <w:color w:val="000000"/>
                <w:sz w:val="14"/>
                <w:szCs w:val="14"/>
              </w:rPr>
              <w:t>1</w:t>
            </w:r>
          </w:p>
        </w:tc>
        <w:tc>
          <w:tcPr>
            <w:tcW w:w="900" w:type="dxa"/>
            <w:tcBorders>
              <w:top w:val="nil"/>
              <w:bottom w:val="nil"/>
            </w:tcBorders>
            <w:shd w:val="clear" w:color="auto" w:fill="auto"/>
            <w:noWrap/>
            <w:vAlign w:val="center"/>
          </w:tcPr>
          <w:p w:rsidR="00761E00" w:rsidRDefault="00761E00" w:rsidP="00761E00">
            <w:pPr>
              <w:jc w:val="right"/>
              <w:rPr>
                <w:color w:val="000000"/>
                <w:sz w:val="14"/>
                <w:szCs w:val="14"/>
              </w:rPr>
            </w:pPr>
            <w:r>
              <w:rPr>
                <w:color w:val="000000"/>
                <w:sz w:val="14"/>
                <w:szCs w:val="14"/>
              </w:rPr>
              <w:t>251</w:t>
            </w:r>
          </w:p>
        </w:tc>
        <w:tc>
          <w:tcPr>
            <w:tcW w:w="990" w:type="dxa"/>
            <w:tcBorders>
              <w:top w:val="nil"/>
              <w:bottom w:val="nil"/>
            </w:tcBorders>
            <w:shd w:val="clear" w:color="auto" w:fill="auto"/>
            <w:noWrap/>
            <w:vAlign w:val="center"/>
          </w:tcPr>
          <w:p w:rsidR="00761E00" w:rsidRDefault="00761E00" w:rsidP="00761E00">
            <w:pPr>
              <w:jc w:val="right"/>
              <w:rPr>
                <w:color w:val="000000"/>
                <w:sz w:val="14"/>
                <w:szCs w:val="14"/>
              </w:rPr>
            </w:pPr>
            <w:r>
              <w:rPr>
                <w:color w:val="000000"/>
                <w:sz w:val="14"/>
                <w:szCs w:val="14"/>
              </w:rPr>
              <w:t>33</w:t>
            </w:r>
          </w:p>
        </w:tc>
        <w:tc>
          <w:tcPr>
            <w:tcW w:w="966" w:type="dxa"/>
            <w:tcBorders>
              <w:top w:val="nil"/>
              <w:bottom w:val="nil"/>
            </w:tcBorders>
            <w:vAlign w:val="center"/>
          </w:tcPr>
          <w:p w:rsidR="00761E00" w:rsidRDefault="00761E00" w:rsidP="00761E00">
            <w:pPr>
              <w:jc w:val="right"/>
              <w:rPr>
                <w:color w:val="000000"/>
                <w:sz w:val="14"/>
                <w:szCs w:val="14"/>
              </w:rPr>
            </w:pPr>
            <w:r>
              <w:rPr>
                <w:color w:val="000000"/>
                <w:sz w:val="14"/>
                <w:szCs w:val="14"/>
              </w:rPr>
              <w:t>219</w:t>
            </w:r>
          </w:p>
        </w:tc>
      </w:tr>
      <w:tr w:rsidR="00761E00" w:rsidRPr="006D5F74" w:rsidTr="00FC21CC">
        <w:trPr>
          <w:trHeight w:hRule="exact" w:val="216"/>
          <w:jc w:val="center"/>
        </w:trPr>
        <w:tc>
          <w:tcPr>
            <w:tcW w:w="3878" w:type="dxa"/>
            <w:tcBorders>
              <w:top w:val="nil"/>
              <w:bottom w:val="nil"/>
            </w:tcBorders>
            <w:shd w:val="clear" w:color="auto" w:fill="auto"/>
            <w:noWrap/>
            <w:vAlign w:val="center"/>
            <w:hideMark/>
          </w:tcPr>
          <w:p w:rsidR="00761E00" w:rsidRPr="006D5F74" w:rsidRDefault="00761E00" w:rsidP="00761E00">
            <w:pPr>
              <w:ind w:left="174"/>
              <w:rPr>
                <w:sz w:val="15"/>
                <w:szCs w:val="15"/>
              </w:rPr>
            </w:pPr>
            <w:r w:rsidRPr="006D5F74">
              <w:rPr>
                <w:sz w:val="15"/>
                <w:szCs w:val="15"/>
              </w:rPr>
              <w:t xml:space="preserve">         Local Currency Securities (PIBs)</w:t>
            </w:r>
          </w:p>
        </w:tc>
        <w:tc>
          <w:tcPr>
            <w:tcW w:w="843" w:type="dxa"/>
            <w:tcBorders>
              <w:top w:val="nil"/>
              <w:bottom w:val="nil"/>
            </w:tcBorders>
            <w:vAlign w:val="center"/>
          </w:tcPr>
          <w:p w:rsidR="00761E00" w:rsidRDefault="00761E00" w:rsidP="00761E00">
            <w:pPr>
              <w:jc w:val="right"/>
              <w:rPr>
                <w:color w:val="000000"/>
                <w:sz w:val="14"/>
                <w:szCs w:val="14"/>
              </w:rPr>
            </w:pPr>
            <w:r>
              <w:rPr>
                <w:color w:val="000000"/>
                <w:sz w:val="14"/>
                <w:szCs w:val="14"/>
              </w:rPr>
              <w:t>-</w:t>
            </w:r>
          </w:p>
        </w:tc>
        <w:tc>
          <w:tcPr>
            <w:tcW w:w="843" w:type="dxa"/>
            <w:tcBorders>
              <w:top w:val="nil"/>
              <w:bottom w:val="nil"/>
            </w:tcBorders>
            <w:vAlign w:val="center"/>
          </w:tcPr>
          <w:p w:rsidR="00761E00" w:rsidRDefault="00761E00" w:rsidP="00761E00">
            <w:pPr>
              <w:jc w:val="right"/>
              <w:rPr>
                <w:color w:val="000000"/>
                <w:sz w:val="14"/>
                <w:szCs w:val="14"/>
              </w:rPr>
            </w:pPr>
            <w:r>
              <w:rPr>
                <w:color w:val="000000"/>
                <w:sz w:val="14"/>
                <w:szCs w:val="14"/>
              </w:rPr>
              <w:t>-</w:t>
            </w:r>
          </w:p>
        </w:tc>
        <w:tc>
          <w:tcPr>
            <w:tcW w:w="842" w:type="dxa"/>
            <w:tcBorders>
              <w:top w:val="nil"/>
              <w:bottom w:val="nil"/>
            </w:tcBorders>
            <w:shd w:val="clear" w:color="auto" w:fill="auto"/>
            <w:noWrap/>
            <w:vAlign w:val="center"/>
            <w:hideMark/>
          </w:tcPr>
          <w:p w:rsidR="00761E00" w:rsidRDefault="00761E00" w:rsidP="00761E00">
            <w:pPr>
              <w:jc w:val="right"/>
              <w:rPr>
                <w:color w:val="000000"/>
                <w:sz w:val="14"/>
                <w:szCs w:val="14"/>
              </w:rPr>
            </w:pPr>
            <w:r>
              <w:rPr>
                <w:color w:val="000000"/>
                <w:sz w:val="14"/>
                <w:szCs w:val="14"/>
              </w:rPr>
              <w:t>-</w:t>
            </w:r>
          </w:p>
        </w:tc>
        <w:tc>
          <w:tcPr>
            <w:tcW w:w="947" w:type="dxa"/>
            <w:tcBorders>
              <w:top w:val="nil"/>
              <w:bottom w:val="nil"/>
            </w:tcBorders>
            <w:shd w:val="clear" w:color="auto" w:fill="auto"/>
            <w:noWrap/>
            <w:vAlign w:val="center"/>
            <w:hideMark/>
          </w:tcPr>
          <w:p w:rsidR="00761E00" w:rsidRDefault="00761E00" w:rsidP="00761E00">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rsidR="00761E00" w:rsidRDefault="00761E00" w:rsidP="00761E00">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761E00" w:rsidRDefault="00761E00" w:rsidP="00761E00">
            <w:pPr>
              <w:jc w:val="right"/>
              <w:rPr>
                <w:color w:val="000000"/>
                <w:sz w:val="14"/>
                <w:szCs w:val="14"/>
              </w:rPr>
            </w:pPr>
            <w:r>
              <w:rPr>
                <w:color w:val="000000"/>
                <w:sz w:val="14"/>
                <w:szCs w:val="14"/>
              </w:rPr>
              <w:t>-</w:t>
            </w:r>
          </w:p>
        </w:tc>
        <w:tc>
          <w:tcPr>
            <w:tcW w:w="966" w:type="dxa"/>
            <w:tcBorders>
              <w:top w:val="nil"/>
              <w:bottom w:val="nil"/>
            </w:tcBorders>
            <w:vAlign w:val="center"/>
          </w:tcPr>
          <w:p w:rsidR="00761E00" w:rsidRDefault="00761E00" w:rsidP="00761E00">
            <w:pPr>
              <w:jc w:val="right"/>
              <w:rPr>
                <w:color w:val="000000"/>
                <w:sz w:val="14"/>
                <w:szCs w:val="14"/>
              </w:rPr>
            </w:pPr>
            <w:r>
              <w:rPr>
                <w:color w:val="000000"/>
                <w:sz w:val="14"/>
                <w:szCs w:val="14"/>
              </w:rPr>
              <w:t>-</w:t>
            </w:r>
          </w:p>
        </w:tc>
      </w:tr>
      <w:tr w:rsidR="00761E00" w:rsidRPr="006D5F74" w:rsidTr="00FC21CC">
        <w:trPr>
          <w:trHeight w:hRule="exact" w:val="216"/>
          <w:jc w:val="center"/>
        </w:trPr>
        <w:tc>
          <w:tcPr>
            <w:tcW w:w="3878" w:type="dxa"/>
            <w:tcBorders>
              <w:top w:val="nil"/>
              <w:bottom w:val="nil"/>
            </w:tcBorders>
            <w:shd w:val="clear" w:color="auto" w:fill="auto"/>
            <w:noWrap/>
            <w:vAlign w:val="center"/>
            <w:hideMark/>
          </w:tcPr>
          <w:p w:rsidR="00761E00" w:rsidRPr="006D5F74" w:rsidRDefault="00761E00" w:rsidP="00761E00">
            <w:pPr>
              <w:ind w:left="174"/>
              <w:rPr>
                <w:sz w:val="15"/>
                <w:szCs w:val="15"/>
              </w:rPr>
            </w:pPr>
            <w:r w:rsidRPr="006D5F74">
              <w:rPr>
                <w:sz w:val="15"/>
                <w:szCs w:val="15"/>
              </w:rPr>
              <w:t xml:space="preserve">         Military</w:t>
            </w:r>
          </w:p>
        </w:tc>
        <w:tc>
          <w:tcPr>
            <w:tcW w:w="843" w:type="dxa"/>
            <w:tcBorders>
              <w:top w:val="nil"/>
              <w:bottom w:val="nil"/>
            </w:tcBorders>
            <w:vAlign w:val="center"/>
          </w:tcPr>
          <w:p w:rsidR="00761E00" w:rsidRDefault="00761E00" w:rsidP="00761E00">
            <w:pPr>
              <w:jc w:val="right"/>
              <w:rPr>
                <w:color w:val="000000"/>
                <w:sz w:val="14"/>
                <w:szCs w:val="14"/>
              </w:rPr>
            </w:pPr>
            <w:r>
              <w:rPr>
                <w:color w:val="000000"/>
                <w:sz w:val="14"/>
                <w:szCs w:val="14"/>
              </w:rPr>
              <w:t>-</w:t>
            </w:r>
          </w:p>
        </w:tc>
        <w:tc>
          <w:tcPr>
            <w:tcW w:w="843" w:type="dxa"/>
            <w:tcBorders>
              <w:top w:val="nil"/>
              <w:bottom w:val="nil"/>
            </w:tcBorders>
            <w:vAlign w:val="center"/>
          </w:tcPr>
          <w:p w:rsidR="00761E00" w:rsidRDefault="00761E00" w:rsidP="00761E00">
            <w:pPr>
              <w:jc w:val="right"/>
              <w:rPr>
                <w:color w:val="000000"/>
                <w:sz w:val="14"/>
                <w:szCs w:val="14"/>
              </w:rPr>
            </w:pPr>
            <w:r>
              <w:rPr>
                <w:color w:val="000000"/>
                <w:sz w:val="14"/>
                <w:szCs w:val="14"/>
              </w:rPr>
              <w:t>-</w:t>
            </w:r>
          </w:p>
        </w:tc>
        <w:tc>
          <w:tcPr>
            <w:tcW w:w="842" w:type="dxa"/>
            <w:tcBorders>
              <w:top w:val="nil"/>
              <w:bottom w:val="nil"/>
            </w:tcBorders>
            <w:shd w:val="clear" w:color="auto" w:fill="auto"/>
            <w:noWrap/>
            <w:vAlign w:val="center"/>
            <w:hideMark/>
          </w:tcPr>
          <w:p w:rsidR="00761E00" w:rsidRDefault="00761E00" w:rsidP="00761E00">
            <w:pPr>
              <w:jc w:val="right"/>
              <w:rPr>
                <w:color w:val="000000"/>
                <w:sz w:val="14"/>
                <w:szCs w:val="14"/>
              </w:rPr>
            </w:pPr>
            <w:r>
              <w:rPr>
                <w:color w:val="000000"/>
                <w:sz w:val="14"/>
                <w:szCs w:val="14"/>
              </w:rPr>
              <w:t>-</w:t>
            </w:r>
          </w:p>
        </w:tc>
        <w:tc>
          <w:tcPr>
            <w:tcW w:w="947" w:type="dxa"/>
            <w:tcBorders>
              <w:top w:val="nil"/>
              <w:bottom w:val="nil"/>
            </w:tcBorders>
            <w:shd w:val="clear" w:color="auto" w:fill="auto"/>
            <w:noWrap/>
            <w:vAlign w:val="center"/>
            <w:hideMark/>
          </w:tcPr>
          <w:p w:rsidR="00761E00" w:rsidRDefault="00761E00" w:rsidP="00761E00">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rsidR="00761E00" w:rsidRDefault="00761E00" w:rsidP="00761E00">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761E00" w:rsidRDefault="00761E00" w:rsidP="00761E00">
            <w:pPr>
              <w:jc w:val="right"/>
              <w:rPr>
                <w:color w:val="000000"/>
                <w:sz w:val="14"/>
                <w:szCs w:val="14"/>
              </w:rPr>
            </w:pPr>
            <w:r>
              <w:rPr>
                <w:color w:val="000000"/>
                <w:sz w:val="14"/>
                <w:szCs w:val="14"/>
              </w:rPr>
              <w:t>-</w:t>
            </w:r>
          </w:p>
        </w:tc>
        <w:tc>
          <w:tcPr>
            <w:tcW w:w="966" w:type="dxa"/>
            <w:tcBorders>
              <w:top w:val="nil"/>
              <w:bottom w:val="nil"/>
            </w:tcBorders>
            <w:vAlign w:val="center"/>
          </w:tcPr>
          <w:p w:rsidR="00761E00" w:rsidRDefault="00761E00" w:rsidP="00761E00">
            <w:pPr>
              <w:jc w:val="right"/>
              <w:rPr>
                <w:color w:val="000000"/>
                <w:sz w:val="14"/>
                <w:szCs w:val="14"/>
              </w:rPr>
            </w:pPr>
            <w:r>
              <w:rPr>
                <w:color w:val="000000"/>
                <w:sz w:val="14"/>
                <w:szCs w:val="14"/>
              </w:rPr>
              <w:t>-</w:t>
            </w:r>
          </w:p>
        </w:tc>
      </w:tr>
      <w:tr w:rsidR="00761E00" w:rsidRPr="006D5F74" w:rsidTr="00FC21CC">
        <w:trPr>
          <w:trHeight w:hRule="exact" w:val="216"/>
          <w:jc w:val="center"/>
        </w:trPr>
        <w:tc>
          <w:tcPr>
            <w:tcW w:w="3878" w:type="dxa"/>
            <w:tcBorders>
              <w:top w:val="nil"/>
              <w:bottom w:val="nil"/>
            </w:tcBorders>
            <w:shd w:val="clear" w:color="auto" w:fill="auto"/>
            <w:noWrap/>
            <w:vAlign w:val="center"/>
            <w:hideMark/>
          </w:tcPr>
          <w:p w:rsidR="00761E00" w:rsidRPr="006D5F74" w:rsidRDefault="00761E00" w:rsidP="00761E00">
            <w:pPr>
              <w:ind w:left="174"/>
              <w:rPr>
                <w:sz w:val="15"/>
                <w:szCs w:val="15"/>
              </w:rPr>
            </w:pPr>
            <w:r w:rsidRPr="006D5F74">
              <w:rPr>
                <w:sz w:val="15"/>
                <w:szCs w:val="15"/>
              </w:rPr>
              <w:t xml:space="preserve">         Commercial loans /credits</w:t>
            </w:r>
          </w:p>
        </w:tc>
        <w:tc>
          <w:tcPr>
            <w:tcW w:w="843" w:type="dxa"/>
            <w:tcBorders>
              <w:top w:val="nil"/>
              <w:bottom w:val="nil"/>
            </w:tcBorders>
            <w:vAlign w:val="center"/>
          </w:tcPr>
          <w:p w:rsidR="00761E00" w:rsidRDefault="00761E00" w:rsidP="00761E00">
            <w:pPr>
              <w:jc w:val="right"/>
              <w:rPr>
                <w:color w:val="000000"/>
                <w:sz w:val="14"/>
                <w:szCs w:val="14"/>
              </w:rPr>
            </w:pPr>
            <w:r>
              <w:rPr>
                <w:color w:val="000000"/>
                <w:sz w:val="14"/>
                <w:szCs w:val="14"/>
              </w:rPr>
              <w:t>33</w:t>
            </w:r>
          </w:p>
        </w:tc>
        <w:tc>
          <w:tcPr>
            <w:tcW w:w="843" w:type="dxa"/>
            <w:tcBorders>
              <w:top w:val="nil"/>
              <w:bottom w:val="nil"/>
            </w:tcBorders>
            <w:vAlign w:val="center"/>
          </w:tcPr>
          <w:p w:rsidR="00761E00" w:rsidRDefault="00761E00" w:rsidP="00761E00">
            <w:pPr>
              <w:jc w:val="right"/>
              <w:rPr>
                <w:color w:val="000000"/>
                <w:sz w:val="14"/>
                <w:szCs w:val="14"/>
              </w:rPr>
            </w:pPr>
            <w:r>
              <w:rPr>
                <w:color w:val="000000"/>
                <w:sz w:val="14"/>
                <w:szCs w:val="14"/>
              </w:rPr>
              <w:t>66</w:t>
            </w:r>
          </w:p>
        </w:tc>
        <w:tc>
          <w:tcPr>
            <w:tcW w:w="842" w:type="dxa"/>
            <w:tcBorders>
              <w:top w:val="nil"/>
              <w:bottom w:val="nil"/>
            </w:tcBorders>
            <w:shd w:val="clear" w:color="auto" w:fill="auto"/>
            <w:noWrap/>
            <w:vAlign w:val="center"/>
            <w:hideMark/>
          </w:tcPr>
          <w:p w:rsidR="00761E00" w:rsidRDefault="00761E00" w:rsidP="00761E00">
            <w:pPr>
              <w:jc w:val="right"/>
              <w:rPr>
                <w:color w:val="000000"/>
                <w:sz w:val="14"/>
                <w:szCs w:val="14"/>
              </w:rPr>
            </w:pPr>
            <w:r>
              <w:rPr>
                <w:color w:val="000000"/>
                <w:sz w:val="14"/>
                <w:szCs w:val="14"/>
              </w:rPr>
              <w:t>260</w:t>
            </w:r>
          </w:p>
        </w:tc>
        <w:tc>
          <w:tcPr>
            <w:tcW w:w="947" w:type="dxa"/>
            <w:tcBorders>
              <w:top w:val="nil"/>
              <w:bottom w:val="nil"/>
            </w:tcBorders>
            <w:shd w:val="clear" w:color="auto" w:fill="auto"/>
            <w:noWrap/>
            <w:vAlign w:val="center"/>
            <w:hideMark/>
          </w:tcPr>
          <w:p w:rsidR="00761E00" w:rsidRDefault="00761E00" w:rsidP="00761E00">
            <w:pPr>
              <w:jc w:val="right"/>
              <w:rPr>
                <w:color w:val="000000"/>
                <w:sz w:val="14"/>
                <w:szCs w:val="14"/>
              </w:rPr>
            </w:pPr>
            <w:r>
              <w:rPr>
                <w:color w:val="000000"/>
                <w:sz w:val="14"/>
                <w:szCs w:val="14"/>
              </w:rPr>
              <w:t>49</w:t>
            </w:r>
          </w:p>
        </w:tc>
        <w:tc>
          <w:tcPr>
            <w:tcW w:w="900" w:type="dxa"/>
            <w:tcBorders>
              <w:top w:val="nil"/>
              <w:bottom w:val="nil"/>
            </w:tcBorders>
            <w:shd w:val="clear" w:color="auto" w:fill="auto"/>
            <w:noWrap/>
            <w:vAlign w:val="center"/>
          </w:tcPr>
          <w:p w:rsidR="00761E00" w:rsidRDefault="00761E00" w:rsidP="00761E00">
            <w:pPr>
              <w:jc w:val="right"/>
              <w:rPr>
                <w:color w:val="000000"/>
                <w:sz w:val="14"/>
                <w:szCs w:val="14"/>
              </w:rPr>
            </w:pPr>
            <w:r>
              <w:rPr>
                <w:color w:val="000000"/>
                <w:sz w:val="14"/>
                <w:szCs w:val="14"/>
              </w:rPr>
              <w:t>82</w:t>
            </w:r>
          </w:p>
        </w:tc>
        <w:tc>
          <w:tcPr>
            <w:tcW w:w="990" w:type="dxa"/>
            <w:tcBorders>
              <w:top w:val="nil"/>
              <w:bottom w:val="nil"/>
            </w:tcBorders>
            <w:shd w:val="clear" w:color="auto" w:fill="auto"/>
            <w:noWrap/>
            <w:vAlign w:val="center"/>
          </w:tcPr>
          <w:p w:rsidR="00761E00" w:rsidRDefault="00761E00" w:rsidP="00761E00">
            <w:pPr>
              <w:jc w:val="right"/>
              <w:rPr>
                <w:color w:val="000000"/>
                <w:sz w:val="14"/>
                <w:szCs w:val="14"/>
              </w:rPr>
            </w:pPr>
            <w:r>
              <w:rPr>
                <w:color w:val="000000"/>
                <w:sz w:val="14"/>
                <w:szCs w:val="14"/>
              </w:rPr>
              <w:t>90</w:t>
            </w:r>
          </w:p>
        </w:tc>
        <w:tc>
          <w:tcPr>
            <w:tcW w:w="966" w:type="dxa"/>
            <w:tcBorders>
              <w:top w:val="nil"/>
              <w:bottom w:val="nil"/>
            </w:tcBorders>
            <w:vAlign w:val="center"/>
          </w:tcPr>
          <w:p w:rsidR="00761E00" w:rsidRDefault="00761E00" w:rsidP="00761E00">
            <w:pPr>
              <w:jc w:val="right"/>
              <w:rPr>
                <w:color w:val="000000"/>
                <w:sz w:val="14"/>
                <w:szCs w:val="14"/>
              </w:rPr>
            </w:pPr>
            <w:r>
              <w:rPr>
                <w:color w:val="000000"/>
                <w:sz w:val="14"/>
                <w:szCs w:val="14"/>
              </w:rPr>
              <w:t>108</w:t>
            </w:r>
          </w:p>
        </w:tc>
      </w:tr>
      <w:tr w:rsidR="00761E00" w:rsidRPr="006D5F74" w:rsidTr="00FC21CC">
        <w:trPr>
          <w:trHeight w:hRule="exact" w:val="216"/>
          <w:jc w:val="center"/>
        </w:trPr>
        <w:tc>
          <w:tcPr>
            <w:tcW w:w="3878" w:type="dxa"/>
            <w:tcBorders>
              <w:top w:val="nil"/>
              <w:bottom w:val="nil"/>
            </w:tcBorders>
            <w:shd w:val="clear" w:color="auto" w:fill="auto"/>
            <w:noWrap/>
            <w:vAlign w:val="center"/>
            <w:hideMark/>
          </w:tcPr>
          <w:p w:rsidR="00761E00" w:rsidRPr="006D5F74" w:rsidRDefault="00761E00" w:rsidP="00761E00">
            <w:pPr>
              <w:ind w:left="174"/>
              <w:rPr>
                <w:sz w:val="15"/>
                <w:szCs w:val="15"/>
              </w:rPr>
            </w:pPr>
            <w:r w:rsidRPr="006D5F74">
              <w:rPr>
                <w:sz w:val="15"/>
                <w:szCs w:val="15"/>
              </w:rPr>
              <w:t xml:space="preserve">         Saudi fund for development.(SFD)</w:t>
            </w:r>
          </w:p>
        </w:tc>
        <w:tc>
          <w:tcPr>
            <w:tcW w:w="843" w:type="dxa"/>
            <w:tcBorders>
              <w:top w:val="nil"/>
              <w:bottom w:val="nil"/>
            </w:tcBorders>
          </w:tcPr>
          <w:p w:rsidR="00761E00" w:rsidRDefault="00761E00" w:rsidP="00761E00">
            <w:pPr>
              <w:jc w:val="right"/>
            </w:pPr>
            <w:r w:rsidRPr="00271A08">
              <w:rPr>
                <w:color w:val="000000"/>
                <w:sz w:val="14"/>
                <w:szCs w:val="14"/>
              </w:rPr>
              <w:t>..</w:t>
            </w:r>
          </w:p>
        </w:tc>
        <w:tc>
          <w:tcPr>
            <w:tcW w:w="843" w:type="dxa"/>
            <w:tcBorders>
              <w:top w:val="nil"/>
              <w:bottom w:val="nil"/>
            </w:tcBorders>
          </w:tcPr>
          <w:p w:rsidR="00761E00" w:rsidRDefault="00761E00" w:rsidP="00761E00">
            <w:pPr>
              <w:jc w:val="right"/>
            </w:pPr>
            <w:r w:rsidRPr="00271A08">
              <w:rPr>
                <w:color w:val="000000"/>
                <w:sz w:val="14"/>
                <w:szCs w:val="14"/>
              </w:rPr>
              <w:t>..</w:t>
            </w:r>
          </w:p>
        </w:tc>
        <w:tc>
          <w:tcPr>
            <w:tcW w:w="842" w:type="dxa"/>
            <w:tcBorders>
              <w:top w:val="nil"/>
              <w:bottom w:val="nil"/>
            </w:tcBorders>
            <w:shd w:val="clear" w:color="auto" w:fill="auto"/>
            <w:noWrap/>
            <w:vAlign w:val="center"/>
            <w:hideMark/>
          </w:tcPr>
          <w:p w:rsidR="00761E00" w:rsidRDefault="00761E00" w:rsidP="00761E00">
            <w:pPr>
              <w:jc w:val="right"/>
              <w:rPr>
                <w:color w:val="000000"/>
                <w:sz w:val="14"/>
                <w:szCs w:val="14"/>
              </w:rPr>
            </w:pPr>
            <w:r>
              <w:rPr>
                <w:color w:val="000000"/>
                <w:sz w:val="14"/>
                <w:szCs w:val="14"/>
              </w:rPr>
              <w:t>-</w:t>
            </w:r>
          </w:p>
        </w:tc>
        <w:tc>
          <w:tcPr>
            <w:tcW w:w="947" w:type="dxa"/>
            <w:tcBorders>
              <w:top w:val="nil"/>
              <w:bottom w:val="nil"/>
            </w:tcBorders>
            <w:shd w:val="clear" w:color="auto" w:fill="auto"/>
            <w:noWrap/>
            <w:vAlign w:val="center"/>
            <w:hideMark/>
          </w:tcPr>
          <w:p w:rsidR="00761E00" w:rsidRDefault="00761E00" w:rsidP="00761E00">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rsidR="00761E00" w:rsidRDefault="00761E00" w:rsidP="00761E00">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761E00" w:rsidRDefault="00761E00" w:rsidP="00761E00">
            <w:pPr>
              <w:jc w:val="right"/>
              <w:rPr>
                <w:color w:val="000000"/>
                <w:sz w:val="14"/>
                <w:szCs w:val="14"/>
              </w:rPr>
            </w:pPr>
            <w:r>
              <w:rPr>
                <w:color w:val="000000"/>
                <w:sz w:val="14"/>
                <w:szCs w:val="14"/>
              </w:rPr>
              <w:t>-</w:t>
            </w:r>
          </w:p>
        </w:tc>
        <w:tc>
          <w:tcPr>
            <w:tcW w:w="966" w:type="dxa"/>
            <w:tcBorders>
              <w:top w:val="nil"/>
              <w:bottom w:val="nil"/>
            </w:tcBorders>
            <w:vAlign w:val="center"/>
          </w:tcPr>
          <w:p w:rsidR="00761E00" w:rsidRDefault="00761E00" w:rsidP="00761E00">
            <w:pPr>
              <w:jc w:val="right"/>
              <w:rPr>
                <w:color w:val="000000"/>
                <w:sz w:val="14"/>
                <w:szCs w:val="14"/>
              </w:rPr>
            </w:pPr>
            <w:r>
              <w:rPr>
                <w:color w:val="000000"/>
                <w:sz w:val="14"/>
                <w:szCs w:val="14"/>
              </w:rPr>
              <w:t>-</w:t>
            </w:r>
          </w:p>
        </w:tc>
      </w:tr>
      <w:tr w:rsidR="00761E00" w:rsidRPr="006D5F74" w:rsidTr="00FC21CC">
        <w:trPr>
          <w:trHeight w:hRule="exact" w:val="216"/>
          <w:jc w:val="center"/>
        </w:trPr>
        <w:tc>
          <w:tcPr>
            <w:tcW w:w="3878" w:type="dxa"/>
            <w:tcBorders>
              <w:top w:val="nil"/>
              <w:bottom w:val="nil"/>
            </w:tcBorders>
            <w:shd w:val="clear" w:color="auto" w:fill="auto"/>
            <w:noWrap/>
            <w:vAlign w:val="center"/>
            <w:hideMark/>
          </w:tcPr>
          <w:p w:rsidR="00761E00" w:rsidRPr="006D5F74" w:rsidRDefault="00761E00" w:rsidP="00761E00">
            <w:pPr>
              <w:ind w:left="174"/>
              <w:rPr>
                <w:sz w:val="15"/>
                <w:szCs w:val="15"/>
              </w:rPr>
            </w:pPr>
            <w:r w:rsidRPr="006D5F74">
              <w:rPr>
                <w:sz w:val="15"/>
                <w:szCs w:val="15"/>
              </w:rPr>
              <w:t xml:space="preserve">         NBP/BOC deposits</w:t>
            </w:r>
          </w:p>
        </w:tc>
        <w:tc>
          <w:tcPr>
            <w:tcW w:w="843" w:type="dxa"/>
            <w:tcBorders>
              <w:top w:val="nil"/>
              <w:bottom w:val="nil"/>
            </w:tcBorders>
            <w:vAlign w:val="center"/>
          </w:tcPr>
          <w:p w:rsidR="00761E00" w:rsidRDefault="00761E00" w:rsidP="00761E00">
            <w:pPr>
              <w:jc w:val="right"/>
              <w:rPr>
                <w:color w:val="000000"/>
                <w:sz w:val="14"/>
                <w:szCs w:val="14"/>
              </w:rPr>
            </w:pPr>
            <w:r>
              <w:rPr>
                <w:color w:val="000000"/>
                <w:sz w:val="14"/>
                <w:szCs w:val="14"/>
              </w:rPr>
              <w:t>-</w:t>
            </w:r>
          </w:p>
        </w:tc>
        <w:tc>
          <w:tcPr>
            <w:tcW w:w="843" w:type="dxa"/>
            <w:tcBorders>
              <w:top w:val="nil"/>
              <w:bottom w:val="nil"/>
            </w:tcBorders>
            <w:vAlign w:val="center"/>
          </w:tcPr>
          <w:p w:rsidR="00761E00" w:rsidRDefault="00761E00" w:rsidP="00761E00">
            <w:pPr>
              <w:jc w:val="right"/>
              <w:rPr>
                <w:color w:val="000000"/>
                <w:sz w:val="14"/>
                <w:szCs w:val="14"/>
              </w:rPr>
            </w:pPr>
            <w:r>
              <w:rPr>
                <w:color w:val="000000"/>
                <w:sz w:val="14"/>
                <w:szCs w:val="14"/>
              </w:rPr>
              <w:t>-</w:t>
            </w:r>
          </w:p>
        </w:tc>
        <w:tc>
          <w:tcPr>
            <w:tcW w:w="842" w:type="dxa"/>
            <w:tcBorders>
              <w:top w:val="nil"/>
              <w:bottom w:val="nil"/>
            </w:tcBorders>
            <w:shd w:val="clear" w:color="auto" w:fill="auto"/>
            <w:noWrap/>
            <w:vAlign w:val="center"/>
            <w:hideMark/>
          </w:tcPr>
          <w:p w:rsidR="00761E00" w:rsidRDefault="00761E00" w:rsidP="00761E00">
            <w:pPr>
              <w:jc w:val="right"/>
              <w:rPr>
                <w:color w:val="000000"/>
                <w:sz w:val="14"/>
                <w:szCs w:val="14"/>
              </w:rPr>
            </w:pPr>
            <w:r>
              <w:rPr>
                <w:color w:val="000000"/>
                <w:sz w:val="14"/>
                <w:szCs w:val="14"/>
              </w:rPr>
              <w:t>-</w:t>
            </w:r>
          </w:p>
        </w:tc>
        <w:tc>
          <w:tcPr>
            <w:tcW w:w="947" w:type="dxa"/>
            <w:tcBorders>
              <w:top w:val="nil"/>
              <w:bottom w:val="nil"/>
            </w:tcBorders>
            <w:shd w:val="clear" w:color="auto" w:fill="auto"/>
            <w:noWrap/>
            <w:vAlign w:val="center"/>
            <w:hideMark/>
          </w:tcPr>
          <w:p w:rsidR="00761E00" w:rsidRDefault="00761E00" w:rsidP="00761E00">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rsidR="00761E00" w:rsidRDefault="00761E00" w:rsidP="00761E00">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761E00" w:rsidRDefault="00761E00" w:rsidP="00761E00">
            <w:pPr>
              <w:jc w:val="right"/>
              <w:rPr>
                <w:color w:val="000000"/>
                <w:sz w:val="14"/>
                <w:szCs w:val="14"/>
              </w:rPr>
            </w:pPr>
            <w:r>
              <w:rPr>
                <w:color w:val="000000"/>
                <w:sz w:val="14"/>
                <w:szCs w:val="14"/>
              </w:rPr>
              <w:t>-</w:t>
            </w:r>
          </w:p>
        </w:tc>
        <w:tc>
          <w:tcPr>
            <w:tcW w:w="966" w:type="dxa"/>
            <w:tcBorders>
              <w:top w:val="nil"/>
              <w:bottom w:val="nil"/>
            </w:tcBorders>
            <w:vAlign w:val="center"/>
          </w:tcPr>
          <w:p w:rsidR="00761E00" w:rsidRDefault="00761E00" w:rsidP="00761E00">
            <w:pPr>
              <w:jc w:val="right"/>
              <w:rPr>
                <w:color w:val="000000"/>
                <w:sz w:val="14"/>
                <w:szCs w:val="14"/>
              </w:rPr>
            </w:pPr>
            <w:r>
              <w:rPr>
                <w:color w:val="000000"/>
                <w:sz w:val="14"/>
                <w:szCs w:val="14"/>
              </w:rPr>
              <w:t>-</w:t>
            </w:r>
          </w:p>
        </w:tc>
      </w:tr>
      <w:tr w:rsidR="00761E00" w:rsidRPr="006D5F74" w:rsidTr="00FC21CC">
        <w:trPr>
          <w:trHeight w:hRule="exact" w:val="216"/>
          <w:jc w:val="center"/>
        </w:trPr>
        <w:tc>
          <w:tcPr>
            <w:tcW w:w="3878" w:type="dxa"/>
            <w:tcBorders>
              <w:top w:val="nil"/>
              <w:bottom w:val="nil"/>
            </w:tcBorders>
            <w:shd w:val="clear" w:color="auto" w:fill="auto"/>
            <w:noWrap/>
            <w:vAlign w:val="center"/>
            <w:hideMark/>
          </w:tcPr>
          <w:p w:rsidR="00761E00" w:rsidRPr="006D5F74" w:rsidRDefault="00761E00" w:rsidP="00761E00">
            <w:pPr>
              <w:rPr>
                <w:b/>
                <w:bCs/>
                <w:sz w:val="15"/>
                <w:szCs w:val="15"/>
              </w:rPr>
            </w:pPr>
            <w:r w:rsidRPr="006D5F74">
              <w:rPr>
                <w:b/>
                <w:bCs/>
                <w:sz w:val="15"/>
                <w:szCs w:val="15"/>
              </w:rPr>
              <w:t xml:space="preserve">     ii). Short-term (&lt; I year )</w:t>
            </w:r>
          </w:p>
        </w:tc>
        <w:tc>
          <w:tcPr>
            <w:tcW w:w="843" w:type="dxa"/>
            <w:tcBorders>
              <w:top w:val="nil"/>
              <w:bottom w:val="nil"/>
            </w:tcBorders>
            <w:vAlign w:val="center"/>
          </w:tcPr>
          <w:p w:rsidR="00761E00" w:rsidRDefault="00761E00" w:rsidP="00761E00">
            <w:pPr>
              <w:jc w:val="right"/>
              <w:rPr>
                <w:b/>
                <w:bCs/>
                <w:color w:val="000000"/>
                <w:sz w:val="14"/>
                <w:szCs w:val="14"/>
              </w:rPr>
            </w:pPr>
            <w:r>
              <w:rPr>
                <w:b/>
                <w:bCs/>
                <w:color w:val="000000"/>
                <w:sz w:val="14"/>
                <w:szCs w:val="14"/>
              </w:rPr>
              <w:t>69</w:t>
            </w:r>
          </w:p>
        </w:tc>
        <w:tc>
          <w:tcPr>
            <w:tcW w:w="843" w:type="dxa"/>
            <w:tcBorders>
              <w:top w:val="nil"/>
              <w:bottom w:val="nil"/>
            </w:tcBorders>
            <w:vAlign w:val="center"/>
          </w:tcPr>
          <w:p w:rsidR="00761E00" w:rsidRDefault="00761E00" w:rsidP="00761E00">
            <w:pPr>
              <w:jc w:val="right"/>
              <w:rPr>
                <w:b/>
                <w:bCs/>
                <w:color w:val="000000"/>
                <w:sz w:val="14"/>
                <w:szCs w:val="14"/>
              </w:rPr>
            </w:pPr>
            <w:r>
              <w:rPr>
                <w:b/>
                <w:bCs/>
                <w:color w:val="000000"/>
                <w:sz w:val="14"/>
                <w:szCs w:val="14"/>
              </w:rPr>
              <w:t>58</w:t>
            </w:r>
          </w:p>
        </w:tc>
        <w:tc>
          <w:tcPr>
            <w:tcW w:w="842" w:type="dxa"/>
            <w:tcBorders>
              <w:top w:val="nil"/>
              <w:bottom w:val="nil"/>
            </w:tcBorders>
            <w:shd w:val="clear" w:color="auto" w:fill="auto"/>
            <w:noWrap/>
            <w:vAlign w:val="center"/>
            <w:hideMark/>
          </w:tcPr>
          <w:p w:rsidR="00761E00" w:rsidRDefault="00761E00" w:rsidP="00761E00">
            <w:pPr>
              <w:jc w:val="right"/>
              <w:rPr>
                <w:b/>
                <w:bCs/>
                <w:color w:val="000000"/>
                <w:sz w:val="14"/>
                <w:szCs w:val="14"/>
              </w:rPr>
            </w:pPr>
            <w:r>
              <w:rPr>
                <w:b/>
                <w:bCs/>
                <w:color w:val="000000"/>
                <w:sz w:val="14"/>
                <w:szCs w:val="14"/>
              </w:rPr>
              <w:t>72</w:t>
            </w:r>
          </w:p>
        </w:tc>
        <w:tc>
          <w:tcPr>
            <w:tcW w:w="947" w:type="dxa"/>
            <w:tcBorders>
              <w:top w:val="nil"/>
              <w:bottom w:val="nil"/>
            </w:tcBorders>
            <w:shd w:val="clear" w:color="auto" w:fill="auto"/>
            <w:noWrap/>
            <w:vAlign w:val="center"/>
            <w:hideMark/>
          </w:tcPr>
          <w:p w:rsidR="00761E00" w:rsidRDefault="00761E00" w:rsidP="00761E00">
            <w:pPr>
              <w:jc w:val="right"/>
              <w:rPr>
                <w:b/>
                <w:bCs/>
                <w:color w:val="000000"/>
                <w:sz w:val="14"/>
                <w:szCs w:val="14"/>
              </w:rPr>
            </w:pPr>
            <w:r>
              <w:rPr>
                <w:b/>
                <w:bCs/>
                <w:color w:val="000000"/>
                <w:sz w:val="14"/>
                <w:szCs w:val="14"/>
              </w:rPr>
              <w:t>12</w:t>
            </w:r>
          </w:p>
        </w:tc>
        <w:tc>
          <w:tcPr>
            <w:tcW w:w="900" w:type="dxa"/>
            <w:tcBorders>
              <w:top w:val="nil"/>
              <w:bottom w:val="nil"/>
            </w:tcBorders>
            <w:shd w:val="clear" w:color="auto" w:fill="auto"/>
            <w:noWrap/>
            <w:vAlign w:val="center"/>
          </w:tcPr>
          <w:p w:rsidR="00761E00" w:rsidRDefault="00761E00" w:rsidP="00761E00">
            <w:pPr>
              <w:jc w:val="right"/>
              <w:rPr>
                <w:b/>
                <w:bCs/>
                <w:color w:val="000000"/>
                <w:sz w:val="14"/>
                <w:szCs w:val="14"/>
              </w:rPr>
            </w:pPr>
            <w:r>
              <w:rPr>
                <w:b/>
                <w:bCs/>
                <w:color w:val="000000"/>
                <w:sz w:val="14"/>
                <w:szCs w:val="14"/>
              </w:rPr>
              <w:t>16</w:t>
            </w:r>
          </w:p>
        </w:tc>
        <w:tc>
          <w:tcPr>
            <w:tcW w:w="990" w:type="dxa"/>
            <w:tcBorders>
              <w:top w:val="nil"/>
              <w:bottom w:val="nil"/>
            </w:tcBorders>
            <w:shd w:val="clear" w:color="auto" w:fill="auto"/>
            <w:noWrap/>
            <w:vAlign w:val="center"/>
          </w:tcPr>
          <w:p w:rsidR="00761E00" w:rsidRDefault="00761E00" w:rsidP="00761E00">
            <w:pPr>
              <w:jc w:val="right"/>
              <w:rPr>
                <w:b/>
                <w:bCs/>
                <w:color w:val="000000"/>
                <w:sz w:val="14"/>
                <w:szCs w:val="14"/>
              </w:rPr>
            </w:pPr>
            <w:r>
              <w:rPr>
                <w:b/>
                <w:bCs/>
                <w:color w:val="000000"/>
                <w:sz w:val="14"/>
                <w:szCs w:val="14"/>
              </w:rPr>
              <w:t>18</w:t>
            </w:r>
          </w:p>
        </w:tc>
        <w:tc>
          <w:tcPr>
            <w:tcW w:w="966" w:type="dxa"/>
            <w:tcBorders>
              <w:top w:val="nil"/>
              <w:bottom w:val="nil"/>
            </w:tcBorders>
            <w:vAlign w:val="center"/>
          </w:tcPr>
          <w:p w:rsidR="00761E00" w:rsidRDefault="00761E00" w:rsidP="00761E00">
            <w:pPr>
              <w:jc w:val="right"/>
              <w:rPr>
                <w:b/>
                <w:bCs/>
                <w:color w:val="000000"/>
                <w:sz w:val="14"/>
                <w:szCs w:val="14"/>
              </w:rPr>
            </w:pPr>
            <w:r>
              <w:rPr>
                <w:b/>
                <w:bCs/>
                <w:color w:val="000000"/>
                <w:sz w:val="14"/>
                <w:szCs w:val="14"/>
              </w:rPr>
              <w:t>24</w:t>
            </w:r>
          </w:p>
        </w:tc>
      </w:tr>
      <w:tr w:rsidR="00761E00" w:rsidRPr="006D5F74" w:rsidTr="00FC21CC">
        <w:trPr>
          <w:trHeight w:hRule="exact" w:val="216"/>
          <w:jc w:val="center"/>
        </w:trPr>
        <w:tc>
          <w:tcPr>
            <w:tcW w:w="3878" w:type="dxa"/>
            <w:tcBorders>
              <w:top w:val="nil"/>
              <w:bottom w:val="nil"/>
            </w:tcBorders>
            <w:shd w:val="clear" w:color="auto" w:fill="auto"/>
            <w:noWrap/>
            <w:vAlign w:val="center"/>
            <w:hideMark/>
          </w:tcPr>
          <w:p w:rsidR="00761E00" w:rsidRPr="006D5F74" w:rsidRDefault="00761E00" w:rsidP="00761E00">
            <w:pPr>
              <w:ind w:left="174"/>
              <w:rPr>
                <w:sz w:val="15"/>
                <w:szCs w:val="15"/>
              </w:rPr>
            </w:pPr>
            <w:r w:rsidRPr="006D5F74">
              <w:rPr>
                <w:sz w:val="15"/>
                <w:szCs w:val="15"/>
              </w:rPr>
              <w:t xml:space="preserve">        Multilateral</w:t>
            </w:r>
          </w:p>
        </w:tc>
        <w:tc>
          <w:tcPr>
            <w:tcW w:w="843" w:type="dxa"/>
            <w:tcBorders>
              <w:top w:val="nil"/>
              <w:bottom w:val="nil"/>
            </w:tcBorders>
            <w:vAlign w:val="center"/>
          </w:tcPr>
          <w:p w:rsidR="00761E00" w:rsidRDefault="00761E00" w:rsidP="00761E00">
            <w:pPr>
              <w:jc w:val="right"/>
              <w:rPr>
                <w:color w:val="000000"/>
                <w:sz w:val="14"/>
                <w:szCs w:val="14"/>
              </w:rPr>
            </w:pPr>
            <w:r>
              <w:rPr>
                <w:color w:val="000000"/>
                <w:sz w:val="14"/>
                <w:szCs w:val="14"/>
              </w:rPr>
              <w:t>48</w:t>
            </w:r>
          </w:p>
        </w:tc>
        <w:tc>
          <w:tcPr>
            <w:tcW w:w="843" w:type="dxa"/>
            <w:tcBorders>
              <w:top w:val="nil"/>
              <w:bottom w:val="nil"/>
            </w:tcBorders>
            <w:vAlign w:val="center"/>
          </w:tcPr>
          <w:p w:rsidR="00761E00" w:rsidRDefault="00761E00" w:rsidP="00761E00">
            <w:pPr>
              <w:jc w:val="right"/>
              <w:rPr>
                <w:color w:val="000000"/>
                <w:sz w:val="14"/>
                <w:szCs w:val="14"/>
              </w:rPr>
            </w:pPr>
            <w:r>
              <w:rPr>
                <w:color w:val="000000"/>
                <w:sz w:val="14"/>
                <w:szCs w:val="14"/>
              </w:rPr>
              <w:t>51</w:t>
            </w:r>
          </w:p>
        </w:tc>
        <w:tc>
          <w:tcPr>
            <w:tcW w:w="842" w:type="dxa"/>
            <w:tcBorders>
              <w:top w:val="nil"/>
              <w:bottom w:val="nil"/>
            </w:tcBorders>
            <w:shd w:val="clear" w:color="auto" w:fill="auto"/>
            <w:noWrap/>
            <w:vAlign w:val="center"/>
            <w:hideMark/>
          </w:tcPr>
          <w:p w:rsidR="00761E00" w:rsidRDefault="00761E00" w:rsidP="00761E00">
            <w:pPr>
              <w:jc w:val="right"/>
              <w:rPr>
                <w:color w:val="000000"/>
                <w:sz w:val="14"/>
                <w:szCs w:val="14"/>
              </w:rPr>
            </w:pPr>
            <w:r>
              <w:rPr>
                <w:color w:val="000000"/>
                <w:sz w:val="14"/>
                <w:szCs w:val="14"/>
              </w:rPr>
              <w:t>61</w:t>
            </w:r>
          </w:p>
        </w:tc>
        <w:tc>
          <w:tcPr>
            <w:tcW w:w="947" w:type="dxa"/>
            <w:tcBorders>
              <w:top w:val="nil"/>
              <w:bottom w:val="nil"/>
            </w:tcBorders>
            <w:shd w:val="clear" w:color="auto" w:fill="auto"/>
            <w:noWrap/>
            <w:vAlign w:val="center"/>
            <w:hideMark/>
          </w:tcPr>
          <w:p w:rsidR="00761E00" w:rsidRDefault="00761E00" w:rsidP="00761E00">
            <w:pPr>
              <w:jc w:val="right"/>
              <w:rPr>
                <w:color w:val="000000"/>
                <w:sz w:val="14"/>
                <w:szCs w:val="14"/>
              </w:rPr>
            </w:pPr>
            <w:r>
              <w:rPr>
                <w:color w:val="000000"/>
                <w:sz w:val="14"/>
                <w:szCs w:val="14"/>
              </w:rPr>
              <w:t>12</w:t>
            </w:r>
          </w:p>
        </w:tc>
        <w:tc>
          <w:tcPr>
            <w:tcW w:w="900" w:type="dxa"/>
            <w:tcBorders>
              <w:top w:val="nil"/>
              <w:bottom w:val="nil"/>
            </w:tcBorders>
            <w:shd w:val="clear" w:color="auto" w:fill="auto"/>
            <w:noWrap/>
            <w:vAlign w:val="center"/>
          </w:tcPr>
          <w:p w:rsidR="00761E00" w:rsidRDefault="00761E00" w:rsidP="00761E00">
            <w:pPr>
              <w:jc w:val="right"/>
              <w:rPr>
                <w:color w:val="000000"/>
                <w:sz w:val="14"/>
                <w:szCs w:val="14"/>
              </w:rPr>
            </w:pPr>
            <w:r>
              <w:rPr>
                <w:color w:val="000000"/>
                <w:sz w:val="14"/>
                <w:szCs w:val="14"/>
              </w:rPr>
              <w:t>5</w:t>
            </w:r>
          </w:p>
        </w:tc>
        <w:tc>
          <w:tcPr>
            <w:tcW w:w="990" w:type="dxa"/>
            <w:tcBorders>
              <w:top w:val="nil"/>
              <w:bottom w:val="nil"/>
            </w:tcBorders>
            <w:shd w:val="clear" w:color="auto" w:fill="auto"/>
            <w:noWrap/>
            <w:vAlign w:val="center"/>
          </w:tcPr>
          <w:p w:rsidR="00761E00" w:rsidRDefault="00761E00" w:rsidP="00761E00">
            <w:pPr>
              <w:jc w:val="right"/>
              <w:rPr>
                <w:color w:val="000000"/>
                <w:sz w:val="14"/>
                <w:szCs w:val="14"/>
              </w:rPr>
            </w:pPr>
            <w:r>
              <w:rPr>
                <w:color w:val="000000"/>
                <w:sz w:val="14"/>
                <w:szCs w:val="14"/>
              </w:rPr>
              <w:t>14</w:t>
            </w:r>
          </w:p>
        </w:tc>
        <w:tc>
          <w:tcPr>
            <w:tcW w:w="966" w:type="dxa"/>
            <w:tcBorders>
              <w:top w:val="nil"/>
              <w:bottom w:val="nil"/>
            </w:tcBorders>
            <w:vAlign w:val="center"/>
          </w:tcPr>
          <w:p w:rsidR="00761E00" w:rsidRDefault="00761E00" w:rsidP="00761E00">
            <w:pPr>
              <w:jc w:val="right"/>
              <w:rPr>
                <w:color w:val="000000"/>
                <w:sz w:val="14"/>
                <w:szCs w:val="14"/>
              </w:rPr>
            </w:pPr>
            <w:r>
              <w:rPr>
                <w:color w:val="000000"/>
                <w:sz w:val="14"/>
                <w:szCs w:val="14"/>
              </w:rPr>
              <w:t>17</w:t>
            </w:r>
          </w:p>
        </w:tc>
      </w:tr>
      <w:tr w:rsidR="00761E00" w:rsidRPr="006D5F74" w:rsidTr="00FC21CC">
        <w:trPr>
          <w:trHeight w:hRule="exact" w:val="216"/>
          <w:jc w:val="center"/>
        </w:trPr>
        <w:tc>
          <w:tcPr>
            <w:tcW w:w="3878" w:type="dxa"/>
            <w:tcBorders>
              <w:top w:val="nil"/>
              <w:bottom w:val="nil"/>
            </w:tcBorders>
            <w:shd w:val="clear" w:color="auto" w:fill="auto"/>
            <w:noWrap/>
            <w:vAlign w:val="center"/>
            <w:hideMark/>
          </w:tcPr>
          <w:p w:rsidR="00761E00" w:rsidRPr="006D5F74" w:rsidRDefault="00761E00" w:rsidP="00761E00">
            <w:pPr>
              <w:ind w:left="174"/>
              <w:rPr>
                <w:sz w:val="15"/>
                <w:szCs w:val="15"/>
              </w:rPr>
            </w:pPr>
            <w:r w:rsidRPr="006D5F74">
              <w:rPr>
                <w:sz w:val="15"/>
                <w:szCs w:val="15"/>
              </w:rPr>
              <w:t xml:space="preserve">        Commercial Loans /Credits</w:t>
            </w:r>
          </w:p>
        </w:tc>
        <w:tc>
          <w:tcPr>
            <w:tcW w:w="843" w:type="dxa"/>
            <w:tcBorders>
              <w:top w:val="nil"/>
              <w:bottom w:val="nil"/>
            </w:tcBorders>
            <w:vAlign w:val="center"/>
          </w:tcPr>
          <w:p w:rsidR="00761E00" w:rsidRDefault="00761E00" w:rsidP="00761E00">
            <w:pPr>
              <w:jc w:val="right"/>
              <w:rPr>
                <w:color w:val="000000"/>
                <w:sz w:val="14"/>
                <w:szCs w:val="14"/>
              </w:rPr>
            </w:pPr>
            <w:r>
              <w:rPr>
                <w:color w:val="000000"/>
                <w:sz w:val="14"/>
                <w:szCs w:val="14"/>
              </w:rPr>
              <w:t>22</w:t>
            </w:r>
          </w:p>
        </w:tc>
        <w:tc>
          <w:tcPr>
            <w:tcW w:w="843" w:type="dxa"/>
            <w:tcBorders>
              <w:top w:val="nil"/>
              <w:bottom w:val="nil"/>
            </w:tcBorders>
            <w:vAlign w:val="center"/>
          </w:tcPr>
          <w:p w:rsidR="00761E00" w:rsidRDefault="00761E00" w:rsidP="00761E00">
            <w:pPr>
              <w:jc w:val="right"/>
              <w:rPr>
                <w:color w:val="000000"/>
                <w:sz w:val="14"/>
                <w:szCs w:val="14"/>
              </w:rPr>
            </w:pPr>
            <w:r>
              <w:rPr>
                <w:color w:val="000000"/>
                <w:sz w:val="14"/>
                <w:szCs w:val="14"/>
              </w:rPr>
              <w:t>7</w:t>
            </w:r>
          </w:p>
        </w:tc>
        <w:tc>
          <w:tcPr>
            <w:tcW w:w="842" w:type="dxa"/>
            <w:tcBorders>
              <w:top w:val="nil"/>
              <w:bottom w:val="nil"/>
            </w:tcBorders>
            <w:shd w:val="clear" w:color="auto" w:fill="auto"/>
            <w:noWrap/>
            <w:vAlign w:val="center"/>
            <w:hideMark/>
          </w:tcPr>
          <w:p w:rsidR="00761E00" w:rsidRDefault="00761E00" w:rsidP="00761E00">
            <w:pPr>
              <w:jc w:val="right"/>
              <w:rPr>
                <w:color w:val="000000"/>
                <w:sz w:val="14"/>
                <w:szCs w:val="14"/>
              </w:rPr>
            </w:pPr>
            <w:r>
              <w:rPr>
                <w:color w:val="000000"/>
                <w:sz w:val="14"/>
                <w:szCs w:val="14"/>
              </w:rPr>
              <w:t>11</w:t>
            </w:r>
          </w:p>
        </w:tc>
        <w:tc>
          <w:tcPr>
            <w:tcW w:w="947" w:type="dxa"/>
            <w:tcBorders>
              <w:top w:val="nil"/>
              <w:bottom w:val="nil"/>
            </w:tcBorders>
            <w:shd w:val="clear" w:color="auto" w:fill="auto"/>
            <w:noWrap/>
            <w:vAlign w:val="center"/>
            <w:hideMark/>
          </w:tcPr>
          <w:p w:rsidR="00761E00" w:rsidRDefault="00761E00" w:rsidP="00761E00">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rsidR="00761E00" w:rsidRDefault="00761E00" w:rsidP="00761E00">
            <w:pPr>
              <w:jc w:val="right"/>
              <w:rPr>
                <w:color w:val="000000"/>
                <w:sz w:val="14"/>
                <w:szCs w:val="14"/>
              </w:rPr>
            </w:pPr>
            <w:r>
              <w:rPr>
                <w:color w:val="000000"/>
                <w:sz w:val="14"/>
                <w:szCs w:val="14"/>
              </w:rPr>
              <w:t>11</w:t>
            </w:r>
          </w:p>
        </w:tc>
        <w:tc>
          <w:tcPr>
            <w:tcW w:w="990" w:type="dxa"/>
            <w:tcBorders>
              <w:top w:val="nil"/>
              <w:bottom w:val="nil"/>
            </w:tcBorders>
            <w:shd w:val="clear" w:color="auto" w:fill="auto"/>
            <w:noWrap/>
            <w:vAlign w:val="center"/>
          </w:tcPr>
          <w:p w:rsidR="00761E00" w:rsidRDefault="00761E00" w:rsidP="00761E00">
            <w:pPr>
              <w:jc w:val="right"/>
              <w:rPr>
                <w:color w:val="000000"/>
                <w:sz w:val="14"/>
                <w:szCs w:val="14"/>
              </w:rPr>
            </w:pPr>
            <w:r>
              <w:rPr>
                <w:color w:val="000000"/>
                <w:sz w:val="14"/>
                <w:szCs w:val="14"/>
              </w:rPr>
              <w:t>5</w:t>
            </w:r>
          </w:p>
        </w:tc>
        <w:tc>
          <w:tcPr>
            <w:tcW w:w="966" w:type="dxa"/>
            <w:tcBorders>
              <w:top w:val="nil"/>
              <w:bottom w:val="nil"/>
            </w:tcBorders>
            <w:vAlign w:val="center"/>
          </w:tcPr>
          <w:p w:rsidR="00761E00" w:rsidRDefault="00761E00" w:rsidP="00761E00">
            <w:pPr>
              <w:jc w:val="right"/>
              <w:rPr>
                <w:color w:val="000000"/>
                <w:sz w:val="14"/>
                <w:szCs w:val="14"/>
              </w:rPr>
            </w:pPr>
            <w:r>
              <w:rPr>
                <w:color w:val="000000"/>
                <w:sz w:val="14"/>
                <w:szCs w:val="14"/>
              </w:rPr>
              <w:t>7</w:t>
            </w:r>
          </w:p>
        </w:tc>
      </w:tr>
      <w:tr w:rsidR="00761E00" w:rsidRPr="006D5F74" w:rsidTr="00FC21CC">
        <w:trPr>
          <w:trHeight w:hRule="exact" w:val="216"/>
          <w:jc w:val="center"/>
        </w:trPr>
        <w:tc>
          <w:tcPr>
            <w:tcW w:w="3878" w:type="dxa"/>
            <w:tcBorders>
              <w:top w:val="nil"/>
              <w:bottom w:val="nil"/>
            </w:tcBorders>
            <w:shd w:val="clear" w:color="auto" w:fill="auto"/>
            <w:noWrap/>
            <w:vAlign w:val="center"/>
            <w:hideMark/>
          </w:tcPr>
          <w:p w:rsidR="00761E00" w:rsidRPr="00C47482" w:rsidRDefault="00761E00" w:rsidP="00761E00">
            <w:pPr>
              <w:ind w:left="174"/>
              <w:rPr>
                <w:sz w:val="15"/>
                <w:szCs w:val="15"/>
              </w:rPr>
            </w:pPr>
            <w:r>
              <w:rPr>
                <w:sz w:val="15"/>
                <w:szCs w:val="15"/>
              </w:rPr>
              <w:t xml:space="preserve">        </w:t>
            </w:r>
            <w:r w:rsidRPr="00C47482">
              <w:rPr>
                <w:sz w:val="15"/>
                <w:szCs w:val="15"/>
              </w:rPr>
              <w:t>Local Currency Securities (TBills)</w:t>
            </w:r>
          </w:p>
        </w:tc>
        <w:tc>
          <w:tcPr>
            <w:tcW w:w="843" w:type="dxa"/>
            <w:tcBorders>
              <w:top w:val="nil"/>
              <w:bottom w:val="nil"/>
            </w:tcBorders>
            <w:vAlign w:val="center"/>
          </w:tcPr>
          <w:p w:rsidR="00761E00" w:rsidRDefault="00761E00" w:rsidP="00761E00">
            <w:pPr>
              <w:jc w:val="right"/>
              <w:rPr>
                <w:color w:val="000000"/>
                <w:sz w:val="14"/>
                <w:szCs w:val="14"/>
              </w:rPr>
            </w:pPr>
            <w:r>
              <w:rPr>
                <w:color w:val="000000"/>
                <w:sz w:val="14"/>
                <w:szCs w:val="14"/>
              </w:rPr>
              <w:t>-</w:t>
            </w:r>
          </w:p>
        </w:tc>
        <w:tc>
          <w:tcPr>
            <w:tcW w:w="843" w:type="dxa"/>
            <w:tcBorders>
              <w:top w:val="nil"/>
              <w:bottom w:val="nil"/>
            </w:tcBorders>
            <w:vAlign w:val="center"/>
          </w:tcPr>
          <w:p w:rsidR="00761E00" w:rsidRDefault="00761E00" w:rsidP="00761E00">
            <w:pPr>
              <w:jc w:val="right"/>
              <w:rPr>
                <w:color w:val="000000"/>
                <w:sz w:val="14"/>
                <w:szCs w:val="14"/>
              </w:rPr>
            </w:pPr>
            <w:r>
              <w:rPr>
                <w:color w:val="000000"/>
                <w:sz w:val="14"/>
                <w:szCs w:val="14"/>
              </w:rPr>
              <w:t>-</w:t>
            </w:r>
          </w:p>
        </w:tc>
        <w:tc>
          <w:tcPr>
            <w:tcW w:w="842" w:type="dxa"/>
            <w:tcBorders>
              <w:top w:val="nil"/>
              <w:bottom w:val="nil"/>
            </w:tcBorders>
            <w:shd w:val="clear" w:color="auto" w:fill="auto"/>
            <w:noWrap/>
            <w:vAlign w:val="center"/>
            <w:hideMark/>
          </w:tcPr>
          <w:p w:rsidR="00761E00" w:rsidRDefault="00761E00" w:rsidP="00761E00">
            <w:pPr>
              <w:jc w:val="right"/>
              <w:rPr>
                <w:color w:val="000000"/>
                <w:sz w:val="14"/>
                <w:szCs w:val="14"/>
              </w:rPr>
            </w:pPr>
            <w:r>
              <w:rPr>
                <w:color w:val="000000"/>
                <w:sz w:val="14"/>
                <w:szCs w:val="14"/>
              </w:rPr>
              <w:t>-</w:t>
            </w:r>
          </w:p>
        </w:tc>
        <w:tc>
          <w:tcPr>
            <w:tcW w:w="947" w:type="dxa"/>
            <w:tcBorders>
              <w:top w:val="nil"/>
              <w:bottom w:val="nil"/>
            </w:tcBorders>
            <w:shd w:val="clear" w:color="auto" w:fill="auto"/>
            <w:noWrap/>
            <w:vAlign w:val="center"/>
            <w:hideMark/>
          </w:tcPr>
          <w:p w:rsidR="00761E00" w:rsidRDefault="00761E00" w:rsidP="00761E00">
            <w:pPr>
              <w:jc w:val="right"/>
              <w:rPr>
                <w:color w:val="000000"/>
                <w:sz w:val="14"/>
                <w:szCs w:val="14"/>
              </w:rPr>
            </w:pPr>
          </w:p>
        </w:tc>
        <w:tc>
          <w:tcPr>
            <w:tcW w:w="900" w:type="dxa"/>
            <w:tcBorders>
              <w:top w:val="nil"/>
              <w:bottom w:val="nil"/>
            </w:tcBorders>
            <w:shd w:val="clear" w:color="auto" w:fill="auto"/>
            <w:noWrap/>
            <w:vAlign w:val="center"/>
          </w:tcPr>
          <w:p w:rsidR="00761E00" w:rsidRDefault="00761E00" w:rsidP="00761E00">
            <w:pPr>
              <w:jc w:val="right"/>
              <w:rPr>
                <w:color w:val="000000"/>
                <w:sz w:val="14"/>
                <w:szCs w:val="14"/>
              </w:rPr>
            </w:pPr>
          </w:p>
        </w:tc>
        <w:tc>
          <w:tcPr>
            <w:tcW w:w="990" w:type="dxa"/>
            <w:tcBorders>
              <w:top w:val="nil"/>
              <w:bottom w:val="nil"/>
            </w:tcBorders>
            <w:shd w:val="clear" w:color="auto" w:fill="auto"/>
            <w:noWrap/>
            <w:vAlign w:val="center"/>
          </w:tcPr>
          <w:p w:rsidR="00761E00" w:rsidRDefault="00761E00" w:rsidP="00761E00">
            <w:pPr>
              <w:jc w:val="right"/>
            </w:pPr>
          </w:p>
        </w:tc>
        <w:tc>
          <w:tcPr>
            <w:tcW w:w="966" w:type="dxa"/>
            <w:tcBorders>
              <w:top w:val="nil"/>
              <w:bottom w:val="nil"/>
            </w:tcBorders>
            <w:vAlign w:val="center"/>
          </w:tcPr>
          <w:p w:rsidR="00761E00" w:rsidRDefault="00761E00" w:rsidP="00761E00">
            <w:pPr>
              <w:jc w:val="right"/>
            </w:pPr>
          </w:p>
        </w:tc>
      </w:tr>
      <w:tr w:rsidR="00761E00" w:rsidRPr="006D5F74" w:rsidTr="00FC21CC">
        <w:trPr>
          <w:trHeight w:hRule="exact" w:val="216"/>
          <w:jc w:val="center"/>
        </w:trPr>
        <w:tc>
          <w:tcPr>
            <w:tcW w:w="3878" w:type="dxa"/>
            <w:tcBorders>
              <w:top w:val="nil"/>
              <w:bottom w:val="nil"/>
            </w:tcBorders>
            <w:shd w:val="clear" w:color="auto" w:fill="auto"/>
            <w:noWrap/>
            <w:vAlign w:val="center"/>
            <w:hideMark/>
          </w:tcPr>
          <w:p w:rsidR="00761E00" w:rsidRPr="006D5F74" w:rsidRDefault="00761E00" w:rsidP="00761E00">
            <w:pPr>
              <w:rPr>
                <w:b/>
                <w:bCs/>
                <w:sz w:val="15"/>
                <w:szCs w:val="15"/>
              </w:rPr>
            </w:pPr>
            <w:r w:rsidRPr="006D5F74">
              <w:rPr>
                <w:b/>
                <w:bCs/>
                <w:sz w:val="15"/>
                <w:szCs w:val="15"/>
              </w:rPr>
              <w:t xml:space="preserve">   b). To IMF</w:t>
            </w:r>
          </w:p>
        </w:tc>
        <w:tc>
          <w:tcPr>
            <w:tcW w:w="843" w:type="dxa"/>
            <w:tcBorders>
              <w:top w:val="nil"/>
              <w:bottom w:val="nil"/>
            </w:tcBorders>
            <w:vAlign w:val="center"/>
          </w:tcPr>
          <w:p w:rsidR="00761E00" w:rsidRDefault="00761E00" w:rsidP="00761E00">
            <w:pPr>
              <w:jc w:val="right"/>
              <w:rPr>
                <w:b/>
                <w:bCs/>
                <w:color w:val="000000"/>
                <w:sz w:val="14"/>
                <w:szCs w:val="14"/>
              </w:rPr>
            </w:pPr>
            <w:r>
              <w:rPr>
                <w:b/>
                <w:bCs/>
                <w:color w:val="000000"/>
                <w:sz w:val="14"/>
                <w:szCs w:val="14"/>
              </w:rPr>
              <w:t>51</w:t>
            </w:r>
          </w:p>
        </w:tc>
        <w:tc>
          <w:tcPr>
            <w:tcW w:w="843" w:type="dxa"/>
            <w:tcBorders>
              <w:top w:val="nil"/>
              <w:bottom w:val="nil"/>
            </w:tcBorders>
            <w:vAlign w:val="center"/>
          </w:tcPr>
          <w:p w:rsidR="00761E00" w:rsidRDefault="00761E00" w:rsidP="00761E00">
            <w:pPr>
              <w:jc w:val="right"/>
              <w:rPr>
                <w:b/>
                <w:bCs/>
                <w:color w:val="000000"/>
                <w:sz w:val="14"/>
                <w:szCs w:val="14"/>
              </w:rPr>
            </w:pPr>
            <w:r>
              <w:rPr>
                <w:b/>
                <w:bCs/>
                <w:color w:val="000000"/>
                <w:sz w:val="14"/>
                <w:szCs w:val="14"/>
              </w:rPr>
              <w:t>86</w:t>
            </w:r>
          </w:p>
        </w:tc>
        <w:tc>
          <w:tcPr>
            <w:tcW w:w="842" w:type="dxa"/>
            <w:tcBorders>
              <w:top w:val="nil"/>
              <w:bottom w:val="nil"/>
            </w:tcBorders>
            <w:shd w:val="clear" w:color="auto" w:fill="auto"/>
            <w:noWrap/>
            <w:vAlign w:val="center"/>
            <w:hideMark/>
          </w:tcPr>
          <w:p w:rsidR="00761E00" w:rsidRDefault="00761E00" w:rsidP="00761E00">
            <w:pPr>
              <w:jc w:val="right"/>
              <w:rPr>
                <w:b/>
                <w:bCs/>
                <w:color w:val="000000"/>
                <w:sz w:val="14"/>
                <w:szCs w:val="14"/>
              </w:rPr>
            </w:pPr>
            <w:r>
              <w:rPr>
                <w:b/>
                <w:bCs/>
                <w:color w:val="000000"/>
                <w:sz w:val="14"/>
                <w:szCs w:val="14"/>
              </w:rPr>
              <w:t>128</w:t>
            </w:r>
          </w:p>
        </w:tc>
        <w:tc>
          <w:tcPr>
            <w:tcW w:w="947" w:type="dxa"/>
            <w:tcBorders>
              <w:top w:val="nil"/>
              <w:bottom w:val="nil"/>
            </w:tcBorders>
            <w:shd w:val="clear" w:color="auto" w:fill="auto"/>
            <w:noWrap/>
            <w:vAlign w:val="center"/>
            <w:hideMark/>
          </w:tcPr>
          <w:p w:rsidR="00761E00" w:rsidRDefault="00761E00" w:rsidP="00761E00">
            <w:pPr>
              <w:jc w:val="right"/>
              <w:rPr>
                <w:b/>
                <w:bCs/>
                <w:color w:val="000000"/>
                <w:sz w:val="14"/>
                <w:szCs w:val="14"/>
              </w:rPr>
            </w:pPr>
            <w:r>
              <w:rPr>
                <w:b/>
                <w:bCs/>
                <w:color w:val="000000"/>
                <w:sz w:val="14"/>
                <w:szCs w:val="14"/>
              </w:rPr>
              <w:t>34</w:t>
            </w:r>
          </w:p>
        </w:tc>
        <w:tc>
          <w:tcPr>
            <w:tcW w:w="900" w:type="dxa"/>
            <w:tcBorders>
              <w:top w:val="nil"/>
              <w:bottom w:val="nil"/>
            </w:tcBorders>
            <w:shd w:val="clear" w:color="auto" w:fill="auto"/>
            <w:noWrap/>
            <w:vAlign w:val="center"/>
          </w:tcPr>
          <w:p w:rsidR="00761E00" w:rsidRDefault="00761E00" w:rsidP="00761E00">
            <w:pPr>
              <w:jc w:val="right"/>
              <w:rPr>
                <w:b/>
                <w:bCs/>
                <w:color w:val="000000"/>
                <w:sz w:val="14"/>
                <w:szCs w:val="14"/>
              </w:rPr>
            </w:pPr>
            <w:r>
              <w:rPr>
                <w:b/>
                <w:bCs/>
                <w:color w:val="000000"/>
                <w:sz w:val="14"/>
                <w:szCs w:val="14"/>
              </w:rPr>
              <w:t>34</w:t>
            </w:r>
          </w:p>
        </w:tc>
        <w:tc>
          <w:tcPr>
            <w:tcW w:w="990" w:type="dxa"/>
            <w:tcBorders>
              <w:top w:val="nil"/>
              <w:bottom w:val="nil"/>
            </w:tcBorders>
            <w:shd w:val="clear" w:color="auto" w:fill="auto"/>
            <w:noWrap/>
            <w:vAlign w:val="center"/>
          </w:tcPr>
          <w:p w:rsidR="00761E00" w:rsidRDefault="00761E00" w:rsidP="00761E00">
            <w:pPr>
              <w:jc w:val="right"/>
              <w:rPr>
                <w:b/>
                <w:bCs/>
                <w:color w:val="000000"/>
                <w:sz w:val="14"/>
                <w:szCs w:val="14"/>
              </w:rPr>
            </w:pPr>
            <w:r>
              <w:rPr>
                <w:b/>
                <w:bCs/>
                <w:color w:val="000000"/>
                <w:sz w:val="14"/>
                <w:szCs w:val="14"/>
              </w:rPr>
              <w:t>36</w:t>
            </w:r>
          </w:p>
        </w:tc>
        <w:tc>
          <w:tcPr>
            <w:tcW w:w="966" w:type="dxa"/>
            <w:tcBorders>
              <w:top w:val="nil"/>
              <w:bottom w:val="nil"/>
            </w:tcBorders>
            <w:vAlign w:val="center"/>
          </w:tcPr>
          <w:p w:rsidR="00761E00" w:rsidRDefault="00761E00" w:rsidP="00761E00">
            <w:pPr>
              <w:jc w:val="right"/>
              <w:rPr>
                <w:b/>
                <w:bCs/>
                <w:color w:val="000000"/>
                <w:sz w:val="14"/>
                <w:szCs w:val="14"/>
              </w:rPr>
            </w:pPr>
            <w:r>
              <w:rPr>
                <w:b/>
                <w:bCs/>
                <w:color w:val="000000"/>
                <w:sz w:val="14"/>
                <w:szCs w:val="14"/>
              </w:rPr>
              <w:t>36</w:t>
            </w:r>
          </w:p>
        </w:tc>
      </w:tr>
      <w:tr w:rsidR="00761E00" w:rsidRPr="006D5F74" w:rsidTr="00FC21CC">
        <w:trPr>
          <w:trHeight w:hRule="exact" w:val="216"/>
          <w:jc w:val="center"/>
        </w:trPr>
        <w:tc>
          <w:tcPr>
            <w:tcW w:w="3878" w:type="dxa"/>
            <w:tcBorders>
              <w:top w:val="nil"/>
              <w:bottom w:val="nil"/>
            </w:tcBorders>
            <w:shd w:val="clear" w:color="auto" w:fill="auto"/>
            <w:noWrap/>
            <w:vAlign w:val="center"/>
            <w:hideMark/>
          </w:tcPr>
          <w:p w:rsidR="00761E00" w:rsidRPr="006D5F74" w:rsidRDefault="00761E00" w:rsidP="00761E00">
            <w:pPr>
              <w:rPr>
                <w:sz w:val="15"/>
                <w:szCs w:val="15"/>
              </w:rPr>
            </w:pPr>
            <w:r w:rsidRPr="006D5F74">
              <w:rPr>
                <w:sz w:val="15"/>
                <w:szCs w:val="15"/>
              </w:rPr>
              <w:t xml:space="preserve">        i). Federal government</w:t>
            </w:r>
          </w:p>
        </w:tc>
        <w:tc>
          <w:tcPr>
            <w:tcW w:w="843" w:type="dxa"/>
            <w:tcBorders>
              <w:top w:val="nil"/>
              <w:bottom w:val="nil"/>
            </w:tcBorders>
            <w:vAlign w:val="center"/>
          </w:tcPr>
          <w:p w:rsidR="00761E00" w:rsidRDefault="00761E00" w:rsidP="00761E00">
            <w:pPr>
              <w:jc w:val="right"/>
              <w:rPr>
                <w:color w:val="000000"/>
                <w:sz w:val="14"/>
                <w:szCs w:val="14"/>
              </w:rPr>
            </w:pPr>
            <w:r w:rsidRPr="00271A08">
              <w:rPr>
                <w:color w:val="000000"/>
                <w:sz w:val="14"/>
                <w:szCs w:val="14"/>
              </w:rPr>
              <w:t>..</w:t>
            </w:r>
          </w:p>
        </w:tc>
        <w:tc>
          <w:tcPr>
            <w:tcW w:w="843" w:type="dxa"/>
            <w:tcBorders>
              <w:top w:val="nil"/>
              <w:bottom w:val="nil"/>
            </w:tcBorders>
            <w:vAlign w:val="center"/>
          </w:tcPr>
          <w:p w:rsidR="00761E00" w:rsidRDefault="00761E00" w:rsidP="00761E00">
            <w:pPr>
              <w:jc w:val="right"/>
              <w:rPr>
                <w:color w:val="000000"/>
                <w:sz w:val="14"/>
                <w:szCs w:val="14"/>
              </w:rPr>
            </w:pPr>
            <w:r>
              <w:rPr>
                <w:color w:val="000000"/>
                <w:sz w:val="14"/>
                <w:szCs w:val="14"/>
              </w:rPr>
              <w:t>-</w:t>
            </w:r>
          </w:p>
        </w:tc>
        <w:tc>
          <w:tcPr>
            <w:tcW w:w="842" w:type="dxa"/>
            <w:tcBorders>
              <w:top w:val="nil"/>
              <w:bottom w:val="nil"/>
            </w:tcBorders>
            <w:shd w:val="clear" w:color="auto" w:fill="auto"/>
            <w:noWrap/>
            <w:vAlign w:val="center"/>
            <w:hideMark/>
          </w:tcPr>
          <w:p w:rsidR="00761E00" w:rsidRDefault="00761E00" w:rsidP="00761E00">
            <w:pPr>
              <w:jc w:val="right"/>
              <w:rPr>
                <w:color w:val="000000"/>
                <w:sz w:val="14"/>
                <w:szCs w:val="14"/>
              </w:rPr>
            </w:pPr>
            <w:r>
              <w:rPr>
                <w:color w:val="000000"/>
                <w:sz w:val="14"/>
                <w:szCs w:val="14"/>
              </w:rPr>
              <w:t>-</w:t>
            </w:r>
          </w:p>
        </w:tc>
        <w:tc>
          <w:tcPr>
            <w:tcW w:w="947" w:type="dxa"/>
            <w:tcBorders>
              <w:top w:val="nil"/>
              <w:bottom w:val="nil"/>
            </w:tcBorders>
            <w:shd w:val="clear" w:color="auto" w:fill="auto"/>
            <w:noWrap/>
            <w:vAlign w:val="center"/>
            <w:hideMark/>
          </w:tcPr>
          <w:p w:rsidR="00761E00" w:rsidRDefault="00761E00" w:rsidP="00761E00">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rsidR="00761E00" w:rsidRDefault="00761E00" w:rsidP="00761E00">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761E00" w:rsidRDefault="00761E00" w:rsidP="00761E00">
            <w:pPr>
              <w:jc w:val="right"/>
              <w:rPr>
                <w:color w:val="000000"/>
                <w:sz w:val="14"/>
                <w:szCs w:val="14"/>
              </w:rPr>
            </w:pPr>
            <w:r>
              <w:rPr>
                <w:color w:val="000000"/>
                <w:sz w:val="14"/>
                <w:szCs w:val="14"/>
              </w:rPr>
              <w:t>-</w:t>
            </w:r>
          </w:p>
        </w:tc>
        <w:tc>
          <w:tcPr>
            <w:tcW w:w="966" w:type="dxa"/>
            <w:tcBorders>
              <w:top w:val="nil"/>
              <w:bottom w:val="nil"/>
            </w:tcBorders>
            <w:vAlign w:val="center"/>
          </w:tcPr>
          <w:p w:rsidR="00761E00" w:rsidRDefault="00761E00" w:rsidP="00761E00">
            <w:pPr>
              <w:jc w:val="right"/>
              <w:rPr>
                <w:color w:val="000000"/>
                <w:sz w:val="14"/>
                <w:szCs w:val="14"/>
              </w:rPr>
            </w:pPr>
            <w:r>
              <w:rPr>
                <w:color w:val="000000"/>
                <w:sz w:val="14"/>
                <w:szCs w:val="14"/>
              </w:rPr>
              <w:t>-</w:t>
            </w:r>
          </w:p>
        </w:tc>
      </w:tr>
      <w:tr w:rsidR="00761E00" w:rsidRPr="006D5F74" w:rsidTr="00FC21CC">
        <w:trPr>
          <w:trHeight w:hRule="exact" w:val="216"/>
          <w:jc w:val="center"/>
        </w:trPr>
        <w:tc>
          <w:tcPr>
            <w:tcW w:w="3878" w:type="dxa"/>
            <w:tcBorders>
              <w:top w:val="nil"/>
              <w:bottom w:val="nil"/>
            </w:tcBorders>
            <w:shd w:val="clear" w:color="auto" w:fill="auto"/>
            <w:noWrap/>
            <w:vAlign w:val="center"/>
            <w:hideMark/>
          </w:tcPr>
          <w:p w:rsidR="00761E00" w:rsidRPr="006D5F74" w:rsidRDefault="00761E00" w:rsidP="00761E00">
            <w:pPr>
              <w:rPr>
                <w:sz w:val="15"/>
                <w:szCs w:val="15"/>
              </w:rPr>
            </w:pPr>
            <w:r w:rsidRPr="006D5F74">
              <w:rPr>
                <w:sz w:val="15"/>
                <w:szCs w:val="15"/>
              </w:rPr>
              <w:t xml:space="preserve">        ii).Central bank (Including Interest on SDR Allocation)</w:t>
            </w:r>
          </w:p>
        </w:tc>
        <w:tc>
          <w:tcPr>
            <w:tcW w:w="843" w:type="dxa"/>
            <w:tcBorders>
              <w:top w:val="nil"/>
              <w:bottom w:val="nil"/>
            </w:tcBorders>
            <w:vAlign w:val="center"/>
          </w:tcPr>
          <w:p w:rsidR="00761E00" w:rsidRDefault="00761E00" w:rsidP="00761E00">
            <w:pPr>
              <w:jc w:val="right"/>
              <w:rPr>
                <w:color w:val="000000"/>
                <w:sz w:val="14"/>
                <w:szCs w:val="14"/>
              </w:rPr>
            </w:pPr>
            <w:r>
              <w:rPr>
                <w:color w:val="000000"/>
                <w:sz w:val="14"/>
                <w:szCs w:val="14"/>
              </w:rPr>
              <w:t>50</w:t>
            </w:r>
          </w:p>
        </w:tc>
        <w:tc>
          <w:tcPr>
            <w:tcW w:w="843" w:type="dxa"/>
            <w:tcBorders>
              <w:top w:val="nil"/>
              <w:bottom w:val="nil"/>
            </w:tcBorders>
            <w:vAlign w:val="center"/>
          </w:tcPr>
          <w:p w:rsidR="00761E00" w:rsidRDefault="00761E00" w:rsidP="00761E00">
            <w:pPr>
              <w:jc w:val="right"/>
              <w:rPr>
                <w:color w:val="000000"/>
                <w:sz w:val="14"/>
                <w:szCs w:val="14"/>
              </w:rPr>
            </w:pPr>
            <w:r>
              <w:rPr>
                <w:color w:val="000000"/>
                <w:sz w:val="14"/>
                <w:szCs w:val="14"/>
              </w:rPr>
              <w:t>86</w:t>
            </w:r>
          </w:p>
        </w:tc>
        <w:tc>
          <w:tcPr>
            <w:tcW w:w="842" w:type="dxa"/>
            <w:tcBorders>
              <w:top w:val="nil"/>
              <w:bottom w:val="nil"/>
            </w:tcBorders>
            <w:shd w:val="clear" w:color="auto" w:fill="auto"/>
            <w:noWrap/>
            <w:vAlign w:val="center"/>
            <w:hideMark/>
          </w:tcPr>
          <w:p w:rsidR="00761E00" w:rsidRDefault="00761E00" w:rsidP="00761E00">
            <w:pPr>
              <w:jc w:val="right"/>
              <w:rPr>
                <w:color w:val="000000"/>
                <w:sz w:val="14"/>
                <w:szCs w:val="14"/>
              </w:rPr>
            </w:pPr>
            <w:r>
              <w:rPr>
                <w:color w:val="000000"/>
                <w:sz w:val="14"/>
                <w:szCs w:val="14"/>
              </w:rPr>
              <w:t>128</w:t>
            </w:r>
          </w:p>
        </w:tc>
        <w:tc>
          <w:tcPr>
            <w:tcW w:w="947" w:type="dxa"/>
            <w:tcBorders>
              <w:top w:val="nil"/>
              <w:bottom w:val="nil"/>
            </w:tcBorders>
            <w:shd w:val="clear" w:color="auto" w:fill="auto"/>
            <w:noWrap/>
            <w:vAlign w:val="center"/>
            <w:hideMark/>
          </w:tcPr>
          <w:p w:rsidR="00761E00" w:rsidRDefault="00761E00" w:rsidP="00761E00">
            <w:pPr>
              <w:jc w:val="right"/>
              <w:rPr>
                <w:color w:val="000000"/>
                <w:sz w:val="14"/>
                <w:szCs w:val="14"/>
              </w:rPr>
            </w:pPr>
            <w:r>
              <w:rPr>
                <w:color w:val="000000"/>
                <w:sz w:val="14"/>
                <w:szCs w:val="14"/>
              </w:rPr>
              <w:t>34</w:t>
            </w:r>
          </w:p>
        </w:tc>
        <w:tc>
          <w:tcPr>
            <w:tcW w:w="900" w:type="dxa"/>
            <w:tcBorders>
              <w:top w:val="nil"/>
              <w:bottom w:val="nil"/>
            </w:tcBorders>
            <w:shd w:val="clear" w:color="auto" w:fill="auto"/>
            <w:noWrap/>
            <w:vAlign w:val="center"/>
          </w:tcPr>
          <w:p w:rsidR="00761E00" w:rsidRDefault="00761E00" w:rsidP="00761E00">
            <w:pPr>
              <w:jc w:val="right"/>
              <w:rPr>
                <w:color w:val="000000"/>
                <w:sz w:val="14"/>
                <w:szCs w:val="14"/>
              </w:rPr>
            </w:pPr>
            <w:r>
              <w:rPr>
                <w:color w:val="000000"/>
                <w:sz w:val="14"/>
                <w:szCs w:val="14"/>
              </w:rPr>
              <w:t>34</w:t>
            </w:r>
          </w:p>
        </w:tc>
        <w:tc>
          <w:tcPr>
            <w:tcW w:w="990" w:type="dxa"/>
            <w:tcBorders>
              <w:top w:val="nil"/>
              <w:bottom w:val="nil"/>
            </w:tcBorders>
            <w:shd w:val="clear" w:color="auto" w:fill="auto"/>
            <w:noWrap/>
            <w:vAlign w:val="center"/>
          </w:tcPr>
          <w:p w:rsidR="00761E00" w:rsidRDefault="00761E00" w:rsidP="00761E00">
            <w:pPr>
              <w:jc w:val="right"/>
              <w:rPr>
                <w:color w:val="000000"/>
                <w:sz w:val="14"/>
                <w:szCs w:val="14"/>
              </w:rPr>
            </w:pPr>
            <w:r>
              <w:rPr>
                <w:color w:val="000000"/>
                <w:sz w:val="14"/>
                <w:szCs w:val="14"/>
              </w:rPr>
              <w:t>36</w:t>
            </w:r>
          </w:p>
        </w:tc>
        <w:tc>
          <w:tcPr>
            <w:tcW w:w="966" w:type="dxa"/>
            <w:tcBorders>
              <w:top w:val="nil"/>
              <w:bottom w:val="nil"/>
            </w:tcBorders>
            <w:vAlign w:val="center"/>
          </w:tcPr>
          <w:p w:rsidR="00761E00" w:rsidRDefault="00761E00" w:rsidP="00761E00">
            <w:pPr>
              <w:jc w:val="right"/>
              <w:rPr>
                <w:color w:val="000000"/>
                <w:sz w:val="14"/>
                <w:szCs w:val="14"/>
              </w:rPr>
            </w:pPr>
            <w:r>
              <w:rPr>
                <w:color w:val="000000"/>
                <w:sz w:val="14"/>
                <w:szCs w:val="14"/>
              </w:rPr>
              <w:t>36</w:t>
            </w:r>
          </w:p>
        </w:tc>
      </w:tr>
      <w:tr w:rsidR="00761E00" w:rsidRPr="006D5F74" w:rsidTr="00FC21CC">
        <w:trPr>
          <w:trHeight w:hRule="exact" w:val="216"/>
          <w:jc w:val="center"/>
        </w:trPr>
        <w:tc>
          <w:tcPr>
            <w:tcW w:w="3878" w:type="dxa"/>
            <w:tcBorders>
              <w:top w:val="nil"/>
              <w:bottom w:val="nil"/>
            </w:tcBorders>
            <w:shd w:val="clear" w:color="auto" w:fill="auto"/>
            <w:noWrap/>
            <w:vAlign w:val="center"/>
            <w:hideMark/>
          </w:tcPr>
          <w:p w:rsidR="00761E00" w:rsidRPr="006D5F74" w:rsidRDefault="00761E00" w:rsidP="00761E00">
            <w:pPr>
              <w:ind w:firstLineChars="100" w:firstLine="151"/>
              <w:rPr>
                <w:b/>
                <w:bCs/>
                <w:sz w:val="15"/>
                <w:szCs w:val="15"/>
              </w:rPr>
            </w:pPr>
            <w:r w:rsidRPr="006D5F74">
              <w:rPr>
                <w:b/>
                <w:bCs/>
                <w:sz w:val="15"/>
                <w:szCs w:val="15"/>
              </w:rPr>
              <w:t>c) Foreign exchange liabilities</w:t>
            </w:r>
          </w:p>
        </w:tc>
        <w:tc>
          <w:tcPr>
            <w:tcW w:w="843" w:type="dxa"/>
            <w:tcBorders>
              <w:top w:val="nil"/>
              <w:bottom w:val="nil"/>
            </w:tcBorders>
            <w:vAlign w:val="center"/>
          </w:tcPr>
          <w:p w:rsidR="00761E00" w:rsidRDefault="00761E00" w:rsidP="00761E00">
            <w:pPr>
              <w:jc w:val="right"/>
              <w:rPr>
                <w:b/>
                <w:bCs/>
                <w:color w:val="000000"/>
                <w:sz w:val="14"/>
                <w:szCs w:val="14"/>
              </w:rPr>
            </w:pPr>
            <w:r>
              <w:rPr>
                <w:b/>
                <w:bCs/>
                <w:color w:val="000000"/>
                <w:sz w:val="14"/>
                <w:szCs w:val="14"/>
              </w:rPr>
              <w:t>87</w:t>
            </w:r>
          </w:p>
        </w:tc>
        <w:tc>
          <w:tcPr>
            <w:tcW w:w="843" w:type="dxa"/>
            <w:tcBorders>
              <w:top w:val="nil"/>
              <w:bottom w:val="nil"/>
            </w:tcBorders>
            <w:vAlign w:val="center"/>
          </w:tcPr>
          <w:p w:rsidR="00761E00" w:rsidRDefault="00761E00" w:rsidP="00761E00">
            <w:pPr>
              <w:jc w:val="right"/>
              <w:rPr>
                <w:b/>
                <w:bCs/>
                <w:color w:val="000000"/>
                <w:sz w:val="14"/>
                <w:szCs w:val="14"/>
              </w:rPr>
            </w:pPr>
            <w:r>
              <w:rPr>
                <w:b/>
                <w:bCs/>
                <w:color w:val="000000"/>
                <w:sz w:val="14"/>
                <w:szCs w:val="14"/>
              </w:rPr>
              <w:t>87</w:t>
            </w:r>
          </w:p>
        </w:tc>
        <w:tc>
          <w:tcPr>
            <w:tcW w:w="842" w:type="dxa"/>
            <w:tcBorders>
              <w:top w:val="nil"/>
              <w:bottom w:val="nil"/>
            </w:tcBorders>
            <w:shd w:val="clear" w:color="auto" w:fill="auto"/>
            <w:noWrap/>
            <w:vAlign w:val="center"/>
            <w:hideMark/>
          </w:tcPr>
          <w:p w:rsidR="00761E00" w:rsidRDefault="00761E00" w:rsidP="00761E00">
            <w:pPr>
              <w:jc w:val="right"/>
              <w:rPr>
                <w:b/>
                <w:bCs/>
                <w:color w:val="000000"/>
                <w:sz w:val="14"/>
                <w:szCs w:val="14"/>
              </w:rPr>
            </w:pPr>
            <w:r>
              <w:rPr>
                <w:b/>
                <w:bCs/>
                <w:color w:val="000000"/>
                <w:sz w:val="14"/>
                <w:szCs w:val="14"/>
              </w:rPr>
              <w:t>103</w:t>
            </w:r>
          </w:p>
        </w:tc>
        <w:tc>
          <w:tcPr>
            <w:tcW w:w="947" w:type="dxa"/>
            <w:tcBorders>
              <w:top w:val="nil"/>
              <w:bottom w:val="nil"/>
            </w:tcBorders>
            <w:shd w:val="clear" w:color="auto" w:fill="auto"/>
            <w:noWrap/>
            <w:vAlign w:val="center"/>
            <w:hideMark/>
          </w:tcPr>
          <w:p w:rsidR="00761E00" w:rsidRDefault="00761E00" w:rsidP="00761E00">
            <w:pPr>
              <w:jc w:val="right"/>
              <w:rPr>
                <w:b/>
                <w:bCs/>
                <w:color w:val="000000"/>
                <w:sz w:val="14"/>
                <w:szCs w:val="14"/>
              </w:rPr>
            </w:pPr>
            <w:r>
              <w:rPr>
                <w:b/>
                <w:bCs/>
                <w:color w:val="000000"/>
                <w:sz w:val="14"/>
                <w:szCs w:val="14"/>
              </w:rPr>
              <w:t>6</w:t>
            </w:r>
          </w:p>
        </w:tc>
        <w:tc>
          <w:tcPr>
            <w:tcW w:w="900" w:type="dxa"/>
            <w:tcBorders>
              <w:top w:val="nil"/>
              <w:bottom w:val="nil"/>
            </w:tcBorders>
            <w:shd w:val="clear" w:color="auto" w:fill="auto"/>
            <w:noWrap/>
            <w:vAlign w:val="center"/>
          </w:tcPr>
          <w:p w:rsidR="00761E00" w:rsidRDefault="00761E00" w:rsidP="00761E00">
            <w:pPr>
              <w:jc w:val="right"/>
              <w:rPr>
                <w:b/>
                <w:bCs/>
                <w:color w:val="000000"/>
                <w:sz w:val="14"/>
                <w:szCs w:val="14"/>
              </w:rPr>
            </w:pPr>
            <w:r>
              <w:rPr>
                <w:b/>
                <w:bCs/>
                <w:color w:val="000000"/>
                <w:sz w:val="14"/>
                <w:szCs w:val="14"/>
              </w:rPr>
              <w:t>87</w:t>
            </w:r>
          </w:p>
        </w:tc>
        <w:tc>
          <w:tcPr>
            <w:tcW w:w="990" w:type="dxa"/>
            <w:tcBorders>
              <w:top w:val="nil"/>
              <w:bottom w:val="nil"/>
            </w:tcBorders>
            <w:shd w:val="clear" w:color="auto" w:fill="auto"/>
            <w:noWrap/>
            <w:vAlign w:val="center"/>
          </w:tcPr>
          <w:p w:rsidR="00761E00" w:rsidRDefault="00761E00" w:rsidP="00761E00">
            <w:pPr>
              <w:jc w:val="right"/>
              <w:rPr>
                <w:b/>
                <w:bCs/>
                <w:color w:val="000000"/>
                <w:sz w:val="14"/>
                <w:szCs w:val="14"/>
              </w:rPr>
            </w:pPr>
            <w:r>
              <w:rPr>
                <w:b/>
                <w:bCs/>
                <w:color w:val="000000"/>
                <w:sz w:val="14"/>
                <w:szCs w:val="14"/>
              </w:rPr>
              <w:t>33</w:t>
            </w:r>
          </w:p>
        </w:tc>
        <w:tc>
          <w:tcPr>
            <w:tcW w:w="966" w:type="dxa"/>
            <w:tcBorders>
              <w:top w:val="nil"/>
              <w:bottom w:val="nil"/>
            </w:tcBorders>
            <w:vAlign w:val="center"/>
          </w:tcPr>
          <w:p w:rsidR="00761E00" w:rsidRDefault="00761E00" w:rsidP="00761E00">
            <w:pPr>
              <w:jc w:val="right"/>
              <w:rPr>
                <w:b/>
                <w:bCs/>
                <w:color w:val="000000"/>
                <w:sz w:val="14"/>
                <w:szCs w:val="14"/>
              </w:rPr>
            </w:pPr>
            <w:r>
              <w:rPr>
                <w:b/>
                <w:bCs/>
                <w:color w:val="000000"/>
                <w:sz w:val="14"/>
                <w:szCs w:val="14"/>
              </w:rPr>
              <w:t>39</w:t>
            </w:r>
          </w:p>
        </w:tc>
      </w:tr>
      <w:tr w:rsidR="00761E00" w:rsidRPr="006D5F74" w:rsidTr="00FC21CC">
        <w:trPr>
          <w:trHeight w:hRule="exact" w:val="216"/>
          <w:jc w:val="center"/>
        </w:trPr>
        <w:tc>
          <w:tcPr>
            <w:tcW w:w="3878" w:type="dxa"/>
            <w:tcBorders>
              <w:top w:val="nil"/>
              <w:bottom w:val="nil"/>
            </w:tcBorders>
            <w:shd w:val="clear" w:color="auto" w:fill="auto"/>
            <w:noWrap/>
            <w:vAlign w:val="center"/>
            <w:hideMark/>
          </w:tcPr>
          <w:p w:rsidR="00761E00" w:rsidRPr="006D5F74" w:rsidRDefault="00761E00" w:rsidP="00761E00">
            <w:pPr>
              <w:rPr>
                <w:sz w:val="15"/>
                <w:szCs w:val="15"/>
              </w:rPr>
            </w:pPr>
            <w:r w:rsidRPr="006D5F74">
              <w:rPr>
                <w:sz w:val="15"/>
                <w:szCs w:val="15"/>
              </w:rPr>
              <w:t xml:space="preserve">          i) Central bank deposits</w:t>
            </w:r>
          </w:p>
        </w:tc>
        <w:tc>
          <w:tcPr>
            <w:tcW w:w="843" w:type="dxa"/>
            <w:tcBorders>
              <w:top w:val="nil"/>
              <w:bottom w:val="nil"/>
            </w:tcBorders>
            <w:vAlign w:val="center"/>
          </w:tcPr>
          <w:p w:rsidR="00761E00" w:rsidRDefault="00761E00" w:rsidP="00761E00">
            <w:pPr>
              <w:jc w:val="right"/>
              <w:rPr>
                <w:color w:val="000000"/>
                <w:sz w:val="14"/>
                <w:szCs w:val="14"/>
              </w:rPr>
            </w:pPr>
            <w:r>
              <w:rPr>
                <w:color w:val="000000"/>
                <w:sz w:val="14"/>
                <w:szCs w:val="14"/>
              </w:rPr>
              <w:t>8</w:t>
            </w:r>
          </w:p>
        </w:tc>
        <w:tc>
          <w:tcPr>
            <w:tcW w:w="843" w:type="dxa"/>
            <w:tcBorders>
              <w:top w:val="nil"/>
              <w:bottom w:val="nil"/>
            </w:tcBorders>
            <w:vAlign w:val="center"/>
          </w:tcPr>
          <w:p w:rsidR="00761E00" w:rsidRDefault="00761E00" w:rsidP="00761E00">
            <w:pPr>
              <w:jc w:val="right"/>
              <w:rPr>
                <w:color w:val="000000"/>
                <w:sz w:val="14"/>
                <w:szCs w:val="14"/>
              </w:rPr>
            </w:pPr>
            <w:r>
              <w:rPr>
                <w:color w:val="000000"/>
                <w:sz w:val="14"/>
                <w:szCs w:val="14"/>
              </w:rPr>
              <w:t>11</w:t>
            </w:r>
          </w:p>
        </w:tc>
        <w:tc>
          <w:tcPr>
            <w:tcW w:w="842" w:type="dxa"/>
            <w:tcBorders>
              <w:top w:val="nil"/>
              <w:bottom w:val="nil"/>
            </w:tcBorders>
            <w:shd w:val="clear" w:color="auto" w:fill="auto"/>
            <w:noWrap/>
            <w:vAlign w:val="center"/>
            <w:hideMark/>
          </w:tcPr>
          <w:p w:rsidR="00761E00" w:rsidRDefault="00761E00" w:rsidP="00761E00">
            <w:pPr>
              <w:jc w:val="right"/>
              <w:rPr>
                <w:color w:val="000000"/>
                <w:sz w:val="14"/>
                <w:szCs w:val="14"/>
              </w:rPr>
            </w:pPr>
            <w:r>
              <w:rPr>
                <w:color w:val="000000"/>
                <w:sz w:val="14"/>
                <w:szCs w:val="14"/>
              </w:rPr>
              <w:t>14</w:t>
            </w:r>
          </w:p>
        </w:tc>
        <w:tc>
          <w:tcPr>
            <w:tcW w:w="947" w:type="dxa"/>
            <w:tcBorders>
              <w:top w:val="nil"/>
              <w:bottom w:val="nil"/>
            </w:tcBorders>
            <w:shd w:val="clear" w:color="auto" w:fill="auto"/>
            <w:noWrap/>
            <w:vAlign w:val="center"/>
            <w:hideMark/>
          </w:tcPr>
          <w:p w:rsidR="00761E00" w:rsidRDefault="00761E00" w:rsidP="00761E00">
            <w:pPr>
              <w:jc w:val="right"/>
              <w:rPr>
                <w:color w:val="000000"/>
                <w:sz w:val="14"/>
                <w:szCs w:val="14"/>
              </w:rPr>
            </w:pPr>
            <w:r>
              <w:rPr>
                <w:color w:val="000000"/>
                <w:sz w:val="14"/>
                <w:szCs w:val="14"/>
              </w:rPr>
              <w:t>6</w:t>
            </w:r>
          </w:p>
        </w:tc>
        <w:tc>
          <w:tcPr>
            <w:tcW w:w="900" w:type="dxa"/>
            <w:tcBorders>
              <w:top w:val="nil"/>
              <w:bottom w:val="nil"/>
            </w:tcBorders>
            <w:shd w:val="clear" w:color="auto" w:fill="auto"/>
            <w:noWrap/>
            <w:vAlign w:val="center"/>
          </w:tcPr>
          <w:p w:rsidR="00761E00" w:rsidRDefault="00761E00" w:rsidP="00761E00">
            <w:pPr>
              <w:jc w:val="right"/>
              <w:rPr>
                <w:color w:val="000000"/>
                <w:sz w:val="14"/>
                <w:szCs w:val="14"/>
              </w:rPr>
            </w:pPr>
            <w:r>
              <w:rPr>
                <w:color w:val="000000"/>
                <w:sz w:val="14"/>
                <w:szCs w:val="14"/>
              </w:rPr>
              <w:t>1</w:t>
            </w:r>
          </w:p>
        </w:tc>
        <w:tc>
          <w:tcPr>
            <w:tcW w:w="990" w:type="dxa"/>
            <w:tcBorders>
              <w:top w:val="nil"/>
              <w:bottom w:val="nil"/>
            </w:tcBorders>
            <w:shd w:val="clear" w:color="auto" w:fill="auto"/>
            <w:noWrap/>
            <w:vAlign w:val="center"/>
          </w:tcPr>
          <w:p w:rsidR="00761E00" w:rsidRDefault="00761E00" w:rsidP="00761E00">
            <w:pPr>
              <w:jc w:val="right"/>
              <w:rPr>
                <w:color w:val="000000"/>
                <w:sz w:val="14"/>
                <w:szCs w:val="14"/>
              </w:rPr>
            </w:pPr>
            <w:r>
              <w:rPr>
                <w:color w:val="000000"/>
                <w:sz w:val="14"/>
                <w:szCs w:val="14"/>
              </w:rPr>
              <w:t>7</w:t>
            </w:r>
          </w:p>
        </w:tc>
        <w:tc>
          <w:tcPr>
            <w:tcW w:w="966" w:type="dxa"/>
            <w:tcBorders>
              <w:top w:val="nil"/>
              <w:bottom w:val="nil"/>
            </w:tcBorders>
            <w:vAlign w:val="center"/>
          </w:tcPr>
          <w:p w:rsidR="00761E00" w:rsidRDefault="00761E00" w:rsidP="00761E00">
            <w:pPr>
              <w:jc w:val="right"/>
              <w:rPr>
                <w:color w:val="000000"/>
                <w:sz w:val="14"/>
                <w:szCs w:val="14"/>
              </w:rPr>
            </w:pPr>
            <w:r>
              <w:rPr>
                <w:color w:val="000000"/>
                <w:sz w:val="14"/>
                <w:szCs w:val="14"/>
              </w:rPr>
              <w:t>3</w:t>
            </w:r>
          </w:p>
        </w:tc>
      </w:tr>
      <w:tr w:rsidR="00761E00" w:rsidRPr="006D5F74" w:rsidTr="00FC21CC">
        <w:trPr>
          <w:trHeight w:hRule="exact" w:val="216"/>
          <w:jc w:val="center"/>
        </w:trPr>
        <w:tc>
          <w:tcPr>
            <w:tcW w:w="3878" w:type="dxa"/>
            <w:tcBorders>
              <w:top w:val="nil"/>
              <w:bottom w:val="nil"/>
            </w:tcBorders>
            <w:shd w:val="clear" w:color="auto" w:fill="auto"/>
            <w:noWrap/>
            <w:vAlign w:val="center"/>
            <w:hideMark/>
          </w:tcPr>
          <w:p w:rsidR="00761E00" w:rsidRPr="006D5F74" w:rsidRDefault="00761E00" w:rsidP="00761E00">
            <w:pPr>
              <w:rPr>
                <w:sz w:val="15"/>
                <w:szCs w:val="15"/>
              </w:rPr>
            </w:pPr>
            <w:r w:rsidRPr="006D5F74">
              <w:rPr>
                <w:sz w:val="15"/>
                <w:szCs w:val="15"/>
              </w:rPr>
              <w:t xml:space="preserve">          ii) Foreign currency loans /bonds (NHA/NC )</w:t>
            </w:r>
          </w:p>
        </w:tc>
        <w:tc>
          <w:tcPr>
            <w:tcW w:w="843" w:type="dxa"/>
            <w:tcBorders>
              <w:top w:val="nil"/>
              <w:bottom w:val="nil"/>
            </w:tcBorders>
            <w:vAlign w:val="center"/>
          </w:tcPr>
          <w:p w:rsidR="00761E00" w:rsidRDefault="00761E00" w:rsidP="00761E00">
            <w:pPr>
              <w:jc w:val="right"/>
              <w:rPr>
                <w:color w:val="000000"/>
                <w:sz w:val="14"/>
                <w:szCs w:val="14"/>
              </w:rPr>
            </w:pPr>
            <w:r>
              <w:rPr>
                <w:color w:val="000000"/>
                <w:sz w:val="14"/>
                <w:szCs w:val="14"/>
              </w:rPr>
              <w:t>-</w:t>
            </w:r>
          </w:p>
        </w:tc>
        <w:tc>
          <w:tcPr>
            <w:tcW w:w="843" w:type="dxa"/>
            <w:tcBorders>
              <w:top w:val="nil"/>
              <w:bottom w:val="nil"/>
            </w:tcBorders>
            <w:vAlign w:val="center"/>
          </w:tcPr>
          <w:p w:rsidR="00761E00" w:rsidRDefault="00761E00" w:rsidP="00761E00">
            <w:pPr>
              <w:jc w:val="right"/>
              <w:rPr>
                <w:color w:val="000000"/>
                <w:sz w:val="14"/>
                <w:szCs w:val="14"/>
              </w:rPr>
            </w:pPr>
            <w:r>
              <w:rPr>
                <w:color w:val="000000"/>
                <w:sz w:val="14"/>
                <w:szCs w:val="14"/>
              </w:rPr>
              <w:t>-</w:t>
            </w:r>
          </w:p>
        </w:tc>
        <w:tc>
          <w:tcPr>
            <w:tcW w:w="842" w:type="dxa"/>
            <w:tcBorders>
              <w:top w:val="nil"/>
              <w:bottom w:val="nil"/>
            </w:tcBorders>
            <w:shd w:val="clear" w:color="auto" w:fill="auto"/>
            <w:noWrap/>
            <w:vAlign w:val="center"/>
            <w:hideMark/>
          </w:tcPr>
          <w:p w:rsidR="00761E00" w:rsidRDefault="00761E00" w:rsidP="00761E00">
            <w:pPr>
              <w:jc w:val="right"/>
              <w:rPr>
                <w:color w:val="000000"/>
                <w:sz w:val="14"/>
                <w:szCs w:val="14"/>
              </w:rPr>
            </w:pPr>
            <w:r>
              <w:rPr>
                <w:color w:val="000000"/>
                <w:sz w:val="14"/>
                <w:szCs w:val="14"/>
              </w:rPr>
              <w:t>-</w:t>
            </w:r>
          </w:p>
        </w:tc>
        <w:tc>
          <w:tcPr>
            <w:tcW w:w="947" w:type="dxa"/>
            <w:tcBorders>
              <w:top w:val="nil"/>
              <w:bottom w:val="nil"/>
            </w:tcBorders>
            <w:shd w:val="clear" w:color="auto" w:fill="auto"/>
            <w:noWrap/>
            <w:vAlign w:val="center"/>
            <w:hideMark/>
          </w:tcPr>
          <w:p w:rsidR="00761E00" w:rsidRDefault="00761E00" w:rsidP="00761E00">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rsidR="00761E00" w:rsidRDefault="00761E00" w:rsidP="00761E00">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761E00" w:rsidRDefault="00761E00" w:rsidP="00761E00">
            <w:pPr>
              <w:jc w:val="right"/>
              <w:rPr>
                <w:color w:val="000000"/>
                <w:sz w:val="14"/>
                <w:szCs w:val="14"/>
              </w:rPr>
            </w:pPr>
            <w:r>
              <w:rPr>
                <w:color w:val="000000"/>
                <w:sz w:val="14"/>
                <w:szCs w:val="14"/>
              </w:rPr>
              <w:t>-</w:t>
            </w:r>
          </w:p>
        </w:tc>
        <w:tc>
          <w:tcPr>
            <w:tcW w:w="966" w:type="dxa"/>
            <w:tcBorders>
              <w:top w:val="nil"/>
              <w:bottom w:val="nil"/>
            </w:tcBorders>
            <w:vAlign w:val="center"/>
          </w:tcPr>
          <w:p w:rsidR="00761E00" w:rsidRDefault="00761E00" w:rsidP="00761E00">
            <w:pPr>
              <w:jc w:val="right"/>
              <w:rPr>
                <w:color w:val="000000"/>
                <w:sz w:val="14"/>
                <w:szCs w:val="14"/>
              </w:rPr>
            </w:pPr>
            <w:r>
              <w:rPr>
                <w:color w:val="000000"/>
                <w:sz w:val="14"/>
                <w:szCs w:val="14"/>
              </w:rPr>
              <w:t>-</w:t>
            </w:r>
          </w:p>
        </w:tc>
      </w:tr>
      <w:tr w:rsidR="00761E00" w:rsidRPr="006D5F74" w:rsidTr="00FC21CC">
        <w:trPr>
          <w:trHeight w:hRule="exact" w:val="216"/>
          <w:jc w:val="center"/>
        </w:trPr>
        <w:tc>
          <w:tcPr>
            <w:tcW w:w="3878" w:type="dxa"/>
            <w:tcBorders>
              <w:top w:val="nil"/>
              <w:bottom w:val="nil"/>
            </w:tcBorders>
            <w:shd w:val="clear" w:color="auto" w:fill="auto"/>
            <w:noWrap/>
            <w:vAlign w:val="center"/>
            <w:hideMark/>
          </w:tcPr>
          <w:p w:rsidR="00761E00" w:rsidRPr="006D5F74" w:rsidRDefault="00761E00" w:rsidP="00761E00">
            <w:pPr>
              <w:rPr>
                <w:sz w:val="15"/>
                <w:szCs w:val="15"/>
              </w:rPr>
            </w:pPr>
            <w:r w:rsidRPr="006D5F74">
              <w:rPr>
                <w:sz w:val="15"/>
                <w:szCs w:val="15"/>
              </w:rPr>
              <w:t xml:space="preserve">          iii) Other Liabilities (SWAP)</w:t>
            </w:r>
          </w:p>
        </w:tc>
        <w:tc>
          <w:tcPr>
            <w:tcW w:w="843" w:type="dxa"/>
            <w:tcBorders>
              <w:top w:val="nil"/>
              <w:bottom w:val="nil"/>
            </w:tcBorders>
            <w:vAlign w:val="center"/>
          </w:tcPr>
          <w:p w:rsidR="00761E00" w:rsidRDefault="00761E00" w:rsidP="00761E00">
            <w:pPr>
              <w:jc w:val="right"/>
              <w:rPr>
                <w:color w:val="000000"/>
                <w:sz w:val="14"/>
                <w:szCs w:val="14"/>
              </w:rPr>
            </w:pPr>
            <w:r>
              <w:rPr>
                <w:color w:val="000000"/>
                <w:sz w:val="14"/>
                <w:szCs w:val="14"/>
              </w:rPr>
              <w:t>80</w:t>
            </w:r>
          </w:p>
        </w:tc>
        <w:tc>
          <w:tcPr>
            <w:tcW w:w="843" w:type="dxa"/>
            <w:tcBorders>
              <w:top w:val="nil"/>
              <w:bottom w:val="nil"/>
            </w:tcBorders>
            <w:vAlign w:val="center"/>
          </w:tcPr>
          <w:p w:rsidR="00761E00" w:rsidRDefault="00761E00" w:rsidP="00761E00">
            <w:pPr>
              <w:jc w:val="right"/>
              <w:rPr>
                <w:color w:val="000000"/>
                <w:sz w:val="14"/>
                <w:szCs w:val="14"/>
              </w:rPr>
            </w:pPr>
            <w:r>
              <w:rPr>
                <w:color w:val="000000"/>
                <w:sz w:val="14"/>
                <w:szCs w:val="14"/>
              </w:rPr>
              <w:t>76</w:t>
            </w:r>
          </w:p>
        </w:tc>
        <w:tc>
          <w:tcPr>
            <w:tcW w:w="842" w:type="dxa"/>
            <w:tcBorders>
              <w:top w:val="nil"/>
              <w:bottom w:val="nil"/>
            </w:tcBorders>
            <w:shd w:val="clear" w:color="auto" w:fill="auto"/>
            <w:noWrap/>
            <w:vAlign w:val="center"/>
            <w:hideMark/>
          </w:tcPr>
          <w:p w:rsidR="00761E00" w:rsidRDefault="00761E00" w:rsidP="00761E00">
            <w:pPr>
              <w:jc w:val="right"/>
              <w:rPr>
                <w:color w:val="000000"/>
                <w:sz w:val="14"/>
                <w:szCs w:val="14"/>
              </w:rPr>
            </w:pPr>
            <w:r>
              <w:rPr>
                <w:color w:val="000000"/>
                <w:sz w:val="14"/>
                <w:szCs w:val="14"/>
              </w:rPr>
              <w:t>89</w:t>
            </w:r>
          </w:p>
        </w:tc>
        <w:tc>
          <w:tcPr>
            <w:tcW w:w="947" w:type="dxa"/>
            <w:tcBorders>
              <w:top w:val="nil"/>
              <w:bottom w:val="nil"/>
            </w:tcBorders>
            <w:shd w:val="clear" w:color="auto" w:fill="auto"/>
            <w:noWrap/>
            <w:vAlign w:val="center"/>
            <w:hideMark/>
          </w:tcPr>
          <w:p w:rsidR="00761E00" w:rsidRDefault="00761E00" w:rsidP="00761E00">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rsidR="00761E00" w:rsidRDefault="00761E00" w:rsidP="00761E00">
            <w:pPr>
              <w:jc w:val="right"/>
              <w:rPr>
                <w:color w:val="000000"/>
                <w:sz w:val="14"/>
                <w:szCs w:val="14"/>
              </w:rPr>
            </w:pPr>
            <w:r>
              <w:rPr>
                <w:color w:val="000000"/>
                <w:sz w:val="14"/>
                <w:szCs w:val="14"/>
              </w:rPr>
              <w:t>85</w:t>
            </w:r>
          </w:p>
        </w:tc>
        <w:tc>
          <w:tcPr>
            <w:tcW w:w="990" w:type="dxa"/>
            <w:tcBorders>
              <w:top w:val="nil"/>
              <w:bottom w:val="nil"/>
            </w:tcBorders>
            <w:shd w:val="clear" w:color="auto" w:fill="auto"/>
            <w:noWrap/>
            <w:vAlign w:val="center"/>
          </w:tcPr>
          <w:p w:rsidR="00761E00" w:rsidRDefault="00761E00" w:rsidP="00761E00">
            <w:pPr>
              <w:jc w:val="right"/>
              <w:rPr>
                <w:color w:val="000000"/>
                <w:sz w:val="14"/>
                <w:szCs w:val="14"/>
              </w:rPr>
            </w:pPr>
            <w:r>
              <w:rPr>
                <w:color w:val="000000"/>
                <w:sz w:val="14"/>
                <w:szCs w:val="14"/>
              </w:rPr>
              <w:t>26</w:t>
            </w:r>
          </w:p>
        </w:tc>
        <w:tc>
          <w:tcPr>
            <w:tcW w:w="966" w:type="dxa"/>
            <w:tcBorders>
              <w:top w:val="nil"/>
              <w:bottom w:val="nil"/>
            </w:tcBorders>
            <w:vAlign w:val="center"/>
          </w:tcPr>
          <w:p w:rsidR="00761E00" w:rsidRDefault="00761E00" w:rsidP="00761E00">
            <w:pPr>
              <w:jc w:val="right"/>
              <w:rPr>
                <w:color w:val="000000"/>
                <w:sz w:val="14"/>
                <w:szCs w:val="14"/>
              </w:rPr>
            </w:pPr>
            <w:r>
              <w:rPr>
                <w:color w:val="000000"/>
                <w:sz w:val="14"/>
                <w:szCs w:val="14"/>
              </w:rPr>
              <w:t>37</w:t>
            </w:r>
          </w:p>
        </w:tc>
      </w:tr>
      <w:tr w:rsidR="00761E00" w:rsidRPr="006D5F74" w:rsidTr="00FC21CC">
        <w:trPr>
          <w:trHeight w:hRule="exact" w:val="216"/>
          <w:jc w:val="center"/>
        </w:trPr>
        <w:tc>
          <w:tcPr>
            <w:tcW w:w="3878" w:type="dxa"/>
            <w:tcBorders>
              <w:top w:val="nil"/>
              <w:bottom w:val="nil"/>
            </w:tcBorders>
            <w:shd w:val="clear" w:color="auto" w:fill="auto"/>
            <w:noWrap/>
            <w:vAlign w:val="center"/>
            <w:hideMark/>
          </w:tcPr>
          <w:p w:rsidR="00761E00" w:rsidRPr="006D5F74" w:rsidRDefault="00761E00" w:rsidP="00761E00">
            <w:pPr>
              <w:rPr>
                <w:b/>
                <w:bCs/>
                <w:sz w:val="15"/>
                <w:szCs w:val="15"/>
              </w:rPr>
            </w:pPr>
            <w:r w:rsidRPr="006D5F74">
              <w:rPr>
                <w:b/>
                <w:bCs/>
                <w:sz w:val="15"/>
                <w:szCs w:val="15"/>
              </w:rPr>
              <w:t xml:space="preserve"> 2. PSEs guaranteed debt</w:t>
            </w:r>
          </w:p>
        </w:tc>
        <w:tc>
          <w:tcPr>
            <w:tcW w:w="843" w:type="dxa"/>
            <w:tcBorders>
              <w:top w:val="nil"/>
              <w:bottom w:val="nil"/>
            </w:tcBorders>
            <w:vAlign w:val="center"/>
          </w:tcPr>
          <w:p w:rsidR="00761E00" w:rsidRDefault="00761E00" w:rsidP="00761E00">
            <w:pPr>
              <w:jc w:val="right"/>
              <w:rPr>
                <w:b/>
                <w:bCs/>
                <w:color w:val="000000"/>
                <w:sz w:val="14"/>
                <w:szCs w:val="14"/>
              </w:rPr>
            </w:pPr>
            <w:r>
              <w:rPr>
                <w:b/>
                <w:bCs/>
                <w:color w:val="000000"/>
                <w:sz w:val="14"/>
                <w:szCs w:val="14"/>
              </w:rPr>
              <w:t>15</w:t>
            </w:r>
          </w:p>
        </w:tc>
        <w:tc>
          <w:tcPr>
            <w:tcW w:w="843" w:type="dxa"/>
            <w:tcBorders>
              <w:top w:val="nil"/>
              <w:bottom w:val="nil"/>
            </w:tcBorders>
            <w:vAlign w:val="center"/>
          </w:tcPr>
          <w:p w:rsidR="00761E00" w:rsidRDefault="00761E00" w:rsidP="00761E00">
            <w:pPr>
              <w:jc w:val="right"/>
              <w:rPr>
                <w:b/>
                <w:bCs/>
                <w:color w:val="000000"/>
                <w:sz w:val="14"/>
                <w:szCs w:val="14"/>
              </w:rPr>
            </w:pPr>
            <w:r>
              <w:rPr>
                <w:b/>
                <w:bCs/>
                <w:color w:val="000000"/>
                <w:sz w:val="14"/>
                <w:szCs w:val="14"/>
              </w:rPr>
              <w:t>18</w:t>
            </w:r>
          </w:p>
        </w:tc>
        <w:tc>
          <w:tcPr>
            <w:tcW w:w="842" w:type="dxa"/>
            <w:tcBorders>
              <w:top w:val="nil"/>
              <w:bottom w:val="nil"/>
            </w:tcBorders>
            <w:shd w:val="clear" w:color="auto" w:fill="auto"/>
            <w:noWrap/>
            <w:vAlign w:val="center"/>
            <w:hideMark/>
          </w:tcPr>
          <w:p w:rsidR="00761E00" w:rsidRDefault="00761E00" w:rsidP="00761E00">
            <w:pPr>
              <w:jc w:val="right"/>
              <w:rPr>
                <w:b/>
                <w:bCs/>
                <w:color w:val="000000"/>
                <w:sz w:val="14"/>
                <w:szCs w:val="14"/>
              </w:rPr>
            </w:pPr>
            <w:r>
              <w:rPr>
                <w:b/>
                <w:bCs/>
                <w:color w:val="000000"/>
                <w:sz w:val="14"/>
                <w:szCs w:val="14"/>
              </w:rPr>
              <w:t>61</w:t>
            </w:r>
          </w:p>
        </w:tc>
        <w:tc>
          <w:tcPr>
            <w:tcW w:w="947" w:type="dxa"/>
            <w:tcBorders>
              <w:top w:val="nil"/>
              <w:bottom w:val="nil"/>
            </w:tcBorders>
            <w:shd w:val="clear" w:color="auto" w:fill="auto"/>
            <w:noWrap/>
            <w:vAlign w:val="center"/>
            <w:hideMark/>
          </w:tcPr>
          <w:p w:rsidR="00761E00" w:rsidRDefault="00761E00" w:rsidP="00761E00">
            <w:pPr>
              <w:jc w:val="right"/>
              <w:rPr>
                <w:b/>
                <w:bCs/>
                <w:color w:val="000000"/>
                <w:sz w:val="14"/>
                <w:szCs w:val="14"/>
              </w:rPr>
            </w:pPr>
            <w:r>
              <w:rPr>
                <w:b/>
                <w:bCs/>
                <w:color w:val="000000"/>
                <w:sz w:val="14"/>
                <w:szCs w:val="14"/>
              </w:rPr>
              <w:t>38</w:t>
            </w:r>
          </w:p>
        </w:tc>
        <w:tc>
          <w:tcPr>
            <w:tcW w:w="900" w:type="dxa"/>
            <w:tcBorders>
              <w:top w:val="nil"/>
              <w:bottom w:val="nil"/>
            </w:tcBorders>
            <w:shd w:val="clear" w:color="auto" w:fill="auto"/>
            <w:noWrap/>
            <w:vAlign w:val="center"/>
          </w:tcPr>
          <w:p w:rsidR="00761E00" w:rsidRDefault="00761E00" w:rsidP="00761E00">
            <w:pPr>
              <w:jc w:val="right"/>
              <w:rPr>
                <w:b/>
                <w:bCs/>
                <w:color w:val="000000"/>
                <w:sz w:val="14"/>
                <w:szCs w:val="14"/>
              </w:rPr>
            </w:pPr>
            <w:r>
              <w:rPr>
                <w:b/>
                <w:bCs/>
                <w:color w:val="000000"/>
                <w:sz w:val="14"/>
                <w:szCs w:val="14"/>
              </w:rPr>
              <w:t>7</w:t>
            </w:r>
          </w:p>
        </w:tc>
        <w:tc>
          <w:tcPr>
            <w:tcW w:w="990" w:type="dxa"/>
            <w:tcBorders>
              <w:top w:val="nil"/>
              <w:bottom w:val="nil"/>
            </w:tcBorders>
            <w:shd w:val="clear" w:color="auto" w:fill="auto"/>
            <w:noWrap/>
            <w:vAlign w:val="center"/>
          </w:tcPr>
          <w:p w:rsidR="00761E00" w:rsidRDefault="00761E00" w:rsidP="00761E00">
            <w:pPr>
              <w:jc w:val="right"/>
              <w:rPr>
                <w:b/>
                <w:bCs/>
                <w:color w:val="000000"/>
                <w:sz w:val="14"/>
                <w:szCs w:val="14"/>
              </w:rPr>
            </w:pPr>
            <w:r>
              <w:rPr>
                <w:b/>
                <w:bCs/>
                <w:color w:val="000000"/>
                <w:sz w:val="14"/>
                <w:szCs w:val="14"/>
              </w:rPr>
              <w:t>41</w:t>
            </w:r>
          </w:p>
        </w:tc>
        <w:tc>
          <w:tcPr>
            <w:tcW w:w="966" w:type="dxa"/>
            <w:tcBorders>
              <w:top w:val="nil"/>
              <w:bottom w:val="nil"/>
            </w:tcBorders>
            <w:vAlign w:val="center"/>
          </w:tcPr>
          <w:p w:rsidR="00761E00" w:rsidRDefault="00761E00" w:rsidP="00761E00">
            <w:pPr>
              <w:jc w:val="right"/>
              <w:rPr>
                <w:b/>
                <w:bCs/>
                <w:color w:val="000000"/>
                <w:sz w:val="14"/>
                <w:szCs w:val="14"/>
              </w:rPr>
            </w:pPr>
            <w:r>
              <w:rPr>
                <w:b/>
                <w:bCs/>
                <w:color w:val="000000"/>
                <w:sz w:val="14"/>
                <w:szCs w:val="14"/>
              </w:rPr>
              <w:t>10</w:t>
            </w:r>
          </w:p>
        </w:tc>
      </w:tr>
      <w:tr w:rsidR="00761E00" w:rsidRPr="006D5F74" w:rsidTr="00FC21CC">
        <w:trPr>
          <w:trHeight w:hRule="exact" w:val="216"/>
          <w:jc w:val="center"/>
        </w:trPr>
        <w:tc>
          <w:tcPr>
            <w:tcW w:w="3878" w:type="dxa"/>
            <w:tcBorders>
              <w:top w:val="nil"/>
              <w:bottom w:val="nil"/>
            </w:tcBorders>
            <w:shd w:val="clear" w:color="auto" w:fill="auto"/>
            <w:noWrap/>
            <w:vAlign w:val="center"/>
            <w:hideMark/>
          </w:tcPr>
          <w:p w:rsidR="00761E00" w:rsidRPr="006D5F74" w:rsidRDefault="00761E00" w:rsidP="00761E00">
            <w:pPr>
              <w:rPr>
                <w:sz w:val="15"/>
                <w:szCs w:val="15"/>
              </w:rPr>
            </w:pPr>
            <w:r w:rsidRPr="006D5F74">
              <w:rPr>
                <w:sz w:val="15"/>
                <w:szCs w:val="15"/>
              </w:rPr>
              <w:t xml:space="preserve">          Paris Club</w:t>
            </w:r>
          </w:p>
        </w:tc>
        <w:tc>
          <w:tcPr>
            <w:tcW w:w="843" w:type="dxa"/>
            <w:tcBorders>
              <w:top w:val="nil"/>
              <w:bottom w:val="nil"/>
            </w:tcBorders>
            <w:vAlign w:val="center"/>
          </w:tcPr>
          <w:p w:rsidR="00761E00" w:rsidRDefault="00761E00" w:rsidP="00761E00">
            <w:pPr>
              <w:jc w:val="right"/>
              <w:rPr>
                <w:color w:val="000000"/>
                <w:sz w:val="14"/>
                <w:szCs w:val="14"/>
              </w:rPr>
            </w:pPr>
            <w:r>
              <w:rPr>
                <w:color w:val="000000"/>
                <w:sz w:val="14"/>
                <w:szCs w:val="14"/>
              </w:rPr>
              <w:t>-</w:t>
            </w:r>
          </w:p>
        </w:tc>
        <w:tc>
          <w:tcPr>
            <w:tcW w:w="843" w:type="dxa"/>
            <w:tcBorders>
              <w:top w:val="nil"/>
              <w:bottom w:val="nil"/>
            </w:tcBorders>
            <w:vAlign w:val="center"/>
          </w:tcPr>
          <w:p w:rsidR="00761E00" w:rsidRDefault="00761E00" w:rsidP="00761E00">
            <w:pPr>
              <w:jc w:val="right"/>
              <w:rPr>
                <w:color w:val="000000"/>
                <w:sz w:val="14"/>
                <w:szCs w:val="14"/>
              </w:rPr>
            </w:pPr>
            <w:r>
              <w:rPr>
                <w:color w:val="000000"/>
                <w:sz w:val="14"/>
                <w:szCs w:val="14"/>
              </w:rPr>
              <w:t>-</w:t>
            </w:r>
          </w:p>
        </w:tc>
        <w:tc>
          <w:tcPr>
            <w:tcW w:w="842" w:type="dxa"/>
            <w:tcBorders>
              <w:top w:val="nil"/>
              <w:bottom w:val="nil"/>
            </w:tcBorders>
            <w:shd w:val="clear" w:color="auto" w:fill="auto"/>
            <w:noWrap/>
            <w:vAlign w:val="center"/>
            <w:hideMark/>
          </w:tcPr>
          <w:p w:rsidR="00761E00" w:rsidRDefault="00761E00" w:rsidP="00761E00">
            <w:pPr>
              <w:jc w:val="right"/>
              <w:rPr>
                <w:color w:val="000000"/>
                <w:sz w:val="14"/>
                <w:szCs w:val="14"/>
              </w:rPr>
            </w:pPr>
            <w:r>
              <w:rPr>
                <w:color w:val="000000"/>
                <w:sz w:val="14"/>
                <w:szCs w:val="14"/>
              </w:rPr>
              <w:t>-</w:t>
            </w:r>
          </w:p>
        </w:tc>
        <w:tc>
          <w:tcPr>
            <w:tcW w:w="947" w:type="dxa"/>
            <w:tcBorders>
              <w:top w:val="nil"/>
              <w:bottom w:val="nil"/>
            </w:tcBorders>
            <w:shd w:val="clear" w:color="auto" w:fill="auto"/>
            <w:noWrap/>
            <w:vAlign w:val="center"/>
            <w:hideMark/>
          </w:tcPr>
          <w:p w:rsidR="00761E00" w:rsidRDefault="00761E00" w:rsidP="00761E00">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rsidR="00761E00" w:rsidRDefault="00761E00" w:rsidP="00761E00">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761E00" w:rsidRDefault="00761E00" w:rsidP="00761E00">
            <w:pPr>
              <w:jc w:val="right"/>
              <w:rPr>
                <w:color w:val="000000"/>
                <w:sz w:val="14"/>
                <w:szCs w:val="14"/>
              </w:rPr>
            </w:pPr>
            <w:r>
              <w:rPr>
                <w:color w:val="000000"/>
                <w:sz w:val="14"/>
                <w:szCs w:val="14"/>
              </w:rPr>
              <w:t>-</w:t>
            </w:r>
          </w:p>
        </w:tc>
        <w:tc>
          <w:tcPr>
            <w:tcW w:w="966" w:type="dxa"/>
            <w:tcBorders>
              <w:top w:val="nil"/>
              <w:bottom w:val="nil"/>
            </w:tcBorders>
            <w:vAlign w:val="center"/>
          </w:tcPr>
          <w:p w:rsidR="00761E00" w:rsidRDefault="00761E00" w:rsidP="00761E00">
            <w:pPr>
              <w:jc w:val="right"/>
              <w:rPr>
                <w:color w:val="000000"/>
                <w:sz w:val="14"/>
                <w:szCs w:val="14"/>
              </w:rPr>
            </w:pPr>
            <w:r>
              <w:rPr>
                <w:color w:val="000000"/>
                <w:sz w:val="14"/>
                <w:szCs w:val="14"/>
              </w:rPr>
              <w:t>-</w:t>
            </w:r>
          </w:p>
        </w:tc>
      </w:tr>
      <w:tr w:rsidR="00761E00" w:rsidRPr="006D5F74" w:rsidTr="00FC21CC">
        <w:trPr>
          <w:trHeight w:hRule="exact" w:val="216"/>
          <w:jc w:val="center"/>
        </w:trPr>
        <w:tc>
          <w:tcPr>
            <w:tcW w:w="3878" w:type="dxa"/>
            <w:tcBorders>
              <w:top w:val="nil"/>
              <w:bottom w:val="nil"/>
            </w:tcBorders>
            <w:shd w:val="clear" w:color="auto" w:fill="auto"/>
            <w:noWrap/>
            <w:vAlign w:val="center"/>
            <w:hideMark/>
          </w:tcPr>
          <w:p w:rsidR="00761E00" w:rsidRPr="006D5F74" w:rsidRDefault="00761E00" w:rsidP="00761E00">
            <w:pPr>
              <w:rPr>
                <w:sz w:val="15"/>
                <w:szCs w:val="15"/>
              </w:rPr>
            </w:pPr>
            <w:r w:rsidRPr="006D5F74">
              <w:rPr>
                <w:sz w:val="15"/>
                <w:szCs w:val="15"/>
              </w:rPr>
              <w:t xml:space="preserve">          Multilateral</w:t>
            </w:r>
          </w:p>
        </w:tc>
        <w:tc>
          <w:tcPr>
            <w:tcW w:w="843" w:type="dxa"/>
            <w:tcBorders>
              <w:top w:val="nil"/>
              <w:bottom w:val="nil"/>
            </w:tcBorders>
            <w:vAlign w:val="center"/>
          </w:tcPr>
          <w:p w:rsidR="00761E00" w:rsidRDefault="00761E00" w:rsidP="00761E00">
            <w:pPr>
              <w:jc w:val="right"/>
              <w:rPr>
                <w:color w:val="000000"/>
                <w:sz w:val="14"/>
                <w:szCs w:val="14"/>
              </w:rPr>
            </w:pPr>
            <w:r>
              <w:rPr>
                <w:color w:val="000000"/>
                <w:sz w:val="14"/>
                <w:szCs w:val="14"/>
              </w:rPr>
              <w:t>..</w:t>
            </w:r>
          </w:p>
        </w:tc>
        <w:tc>
          <w:tcPr>
            <w:tcW w:w="843" w:type="dxa"/>
            <w:tcBorders>
              <w:top w:val="nil"/>
              <w:bottom w:val="nil"/>
            </w:tcBorders>
          </w:tcPr>
          <w:p w:rsidR="00761E00" w:rsidRDefault="00761E00" w:rsidP="00761E00">
            <w:pPr>
              <w:jc w:val="right"/>
            </w:pPr>
            <w:r w:rsidRPr="00A95552">
              <w:rPr>
                <w:color w:val="000000"/>
                <w:sz w:val="14"/>
                <w:szCs w:val="14"/>
              </w:rPr>
              <w:t>..</w:t>
            </w:r>
          </w:p>
        </w:tc>
        <w:tc>
          <w:tcPr>
            <w:tcW w:w="842" w:type="dxa"/>
            <w:tcBorders>
              <w:top w:val="nil"/>
              <w:bottom w:val="nil"/>
            </w:tcBorders>
            <w:shd w:val="clear" w:color="auto" w:fill="auto"/>
            <w:noWrap/>
            <w:vAlign w:val="center"/>
            <w:hideMark/>
          </w:tcPr>
          <w:p w:rsidR="00761E00" w:rsidRDefault="00761E00" w:rsidP="00761E00">
            <w:pPr>
              <w:jc w:val="right"/>
              <w:rPr>
                <w:color w:val="000000"/>
                <w:sz w:val="14"/>
                <w:szCs w:val="14"/>
              </w:rPr>
            </w:pPr>
            <w:r>
              <w:rPr>
                <w:color w:val="000000"/>
                <w:sz w:val="14"/>
                <w:szCs w:val="14"/>
              </w:rPr>
              <w:t>..</w:t>
            </w:r>
          </w:p>
        </w:tc>
        <w:tc>
          <w:tcPr>
            <w:tcW w:w="947" w:type="dxa"/>
            <w:tcBorders>
              <w:top w:val="nil"/>
              <w:bottom w:val="nil"/>
            </w:tcBorders>
            <w:shd w:val="clear" w:color="auto" w:fill="auto"/>
            <w:noWrap/>
            <w:vAlign w:val="center"/>
            <w:hideMark/>
          </w:tcPr>
          <w:p w:rsidR="00761E00" w:rsidRDefault="00761E00" w:rsidP="00761E00">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rsidR="00761E00" w:rsidRDefault="00761E00" w:rsidP="00761E00">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761E00" w:rsidRDefault="00761E00" w:rsidP="00761E00">
            <w:pPr>
              <w:jc w:val="right"/>
              <w:rPr>
                <w:color w:val="000000"/>
                <w:sz w:val="14"/>
                <w:szCs w:val="14"/>
              </w:rPr>
            </w:pPr>
            <w:r>
              <w:rPr>
                <w:color w:val="000000"/>
                <w:sz w:val="14"/>
                <w:szCs w:val="14"/>
              </w:rPr>
              <w:t>-</w:t>
            </w:r>
          </w:p>
        </w:tc>
        <w:tc>
          <w:tcPr>
            <w:tcW w:w="966" w:type="dxa"/>
            <w:tcBorders>
              <w:top w:val="nil"/>
              <w:bottom w:val="nil"/>
            </w:tcBorders>
            <w:vAlign w:val="center"/>
          </w:tcPr>
          <w:p w:rsidR="00761E00" w:rsidRDefault="00761E00" w:rsidP="00761E00">
            <w:pPr>
              <w:jc w:val="right"/>
              <w:rPr>
                <w:color w:val="000000"/>
                <w:sz w:val="14"/>
                <w:szCs w:val="14"/>
              </w:rPr>
            </w:pPr>
            <w:r>
              <w:rPr>
                <w:color w:val="000000"/>
                <w:sz w:val="14"/>
                <w:szCs w:val="14"/>
              </w:rPr>
              <w:t>..</w:t>
            </w:r>
          </w:p>
        </w:tc>
      </w:tr>
      <w:tr w:rsidR="00761E00" w:rsidRPr="006D5F74" w:rsidTr="00FC21CC">
        <w:trPr>
          <w:trHeight w:hRule="exact" w:val="216"/>
          <w:jc w:val="center"/>
        </w:trPr>
        <w:tc>
          <w:tcPr>
            <w:tcW w:w="3878" w:type="dxa"/>
            <w:tcBorders>
              <w:top w:val="nil"/>
              <w:bottom w:val="nil"/>
            </w:tcBorders>
            <w:shd w:val="clear" w:color="auto" w:fill="auto"/>
            <w:noWrap/>
            <w:vAlign w:val="center"/>
            <w:hideMark/>
          </w:tcPr>
          <w:p w:rsidR="00761E00" w:rsidRPr="006D5F74" w:rsidRDefault="00761E00" w:rsidP="00761E00">
            <w:pPr>
              <w:rPr>
                <w:sz w:val="15"/>
                <w:szCs w:val="15"/>
              </w:rPr>
            </w:pPr>
            <w:r w:rsidRPr="006D5F74">
              <w:rPr>
                <w:sz w:val="15"/>
                <w:szCs w:val="15"/>
              </w:rPr>
              <w:t xml:space="preserve">          Other bilateral</w:t>
            </w:r>
          </w:p>
        </w:tc>
        <w:tc>
          <w:tcPr>
            <w:tcW w:w="843" w:type="dxa"/>
            <w:tcBorders>
              <w:top w:val="nil"/>
              <w:bottom w:val="nil"/>
            </w:tcBorders>
            <w:vAlign w:val="center"/>
          </w:tcPr>
          <w:p w:rsidR="00761E00" w:rsidRDefault="00761E00" w:rsidP="00761E00">
            <w:pPr>
              <w:jc w:val="right"/>
              <w:rPr>
                <w:color w:val="000000"/>
                <w:sz w:val="14"/>
                <w:szCs w:val="14"/>
              </w:rPr>
            </w:pPr>
            <w:r>
              <w:rPr>
                <w:color w:val="000000"/>
                <w:sz w:val="14"/>
                <w:szCs w:val="14"/>
              </w:rPr>
              <w:t>15</w:t>
            </w:r>
          </w:p>
        </w:tc>
        <w:tc>
          <w:tcPr>
            <w:tcW w:w="843" w:type="dxa"/>
            <w:tcBorders>
              <w:top w:val="nil"/>
              <w:bottom w:val="nil"/>
            </w:tcBorders>
            <w:vAlign w:val="center"/>
          </w:tcPr>
          <w:p w:rsidR="00761E00" w:rsidRDefault="00761E00" w:rsidP="00761E00">
            <w:pPr>
              <w:jc w:val="right"/>
              <w:rPr>
                <w:color w:val="000000"/>
                <w:sz w:val="14"/>
                <w:szCs w:val="14"/>
              </w:rPr>
            </w:pPr>
            <w:r>
              <w:rPr>
                <w:color w:val="000000"/>
                <w:sz w:val="14"/>
                <w:szCs w:val="14"/>
              </w:rPr>
              <w:t>18</w:t>
            </w:r>
          </w:p>
        </w:tc>
        <w:tc>
          <w:tcPr>
            <w:tcW w:w="842" w:type="dxa"/>
            <w:tcBorders>
              <w:top w:val="nil"/>
              <w:bottom w:val="nil"/>
            </w:tcBorders>
            <w:shd w:val="clear" w:color="auto" w:fill="auto"/>
            <w:noWrap/>
            <w:vAlign w:val="center"/>
            <w:hideMark/>
          </w:tcPr>
          <w:p w:rsidR="00761E00" w:rsidRDefault="00761E00" w:rsidP="00761E00">
            <w:pPr>
              <w:jc w:val="right"/>
              <w:rPr>
                <w:color w:val="000000"/>
                <w:sz w:val="14"/>
                <w:szCs w:val="14"/>
              </w:rPr>
            </w:pPr>
            <w:r>
              <w:rPr>
                <w:color w:val="000000"/>
                <w:sz w:val="14"/>
                <w:szCs w:val="14"/>
              </w:rPr>
              <w:t>47</w:t>
            </w:r>
          </w:p>
        </w:tc>
        <w:tc>
          <w:tcPr>
            <w:tcW w:w="947" w:type="dxa"/>
            <w:tcBorders>
              <w:top w:val="nil"/>
              <w:bottom w:val="nil"/>
            </w:tcBorders>
            <w:shd w:val="clear" w:color="auto" w:fill="auto"/>
            <w:noWrap/>
            <w:vAlign w:val="center"/>
            <w:hideMark/>
          </w:tcPr>
          <w:p w:rsidR="00761E00" w:rsidRDefault="00761E00" w:rsidP="00761E00">
            <w:pPr>
              <w:jc w:val="right"/>
              <w:rPr>
                <w:color w:val="000000"/>
                <w:sz w:val="14"/>
                <w:szCs w:val="14"/>
              </w:rPr>
            </w:pPr>
            <w:r>
              <w:rPr>
                <w:color w:val="000000"/>
                <w:sz w:val="14"/>
                <w:szCs w:val="14"/>
              </w:rPr>
              <w:t>38</w:t>
            </w:r>
          </w:p>
        </w:tc>
        <w:tc>
          <w:tcPr>
            <w:tcW w:w="900" w:type="dxa"/>
            <w:tcBorders>
              <w:top w:val="nil"/>
              <w:bottom w:val="nil"/>
            </w:tcBorders>
            <w:shd w:val="clear" w:color="auto" w:fill="auto"/>
            <w:noWrap/>
            <w:vAlign w:val="center"/>
          </w:tcPr>
          <w:p w:rsidR="00761E00" w:rsidRDefault="00761E00" w:rsidP="00761E00">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761E00" w:rsidRDefault="00761E00" w:rsidP="00761E00">
            <w:pPr>
              <w:jc w:val="right"/>
              <w:rPr>
                <w:color w:val="000000"/>
                <w:sz w:val="14"/>
                <w:szCs w:val="14"/>
              </w:rPr>
            </w:pPr>
            <w:r>
              <w:rPr>
                <w:color w:val="000000"/>
                <w:sz w:val="14"/>
                <w:szCs w:val="14"/>
              </w:rPr>
              <w:t>41</w:t>
            </w:r>
          </w:p>
        </w:tc>
        <w:tc>
          <w:tcPr>
            <w:tcW w:w="966" w:type="dxa"/>
            <w:tcBorders>
              <w:top w:val="nil"/>
              <w:bottom w:val="nil"/>
            </w:tcBorders>
            <w:vAlign w:val="center"/>
          </w:tcPr>
          <w:p w:rsidR="00761E00" w:rsidRDefault="00761E00" w:rsidP="00761E00">
            <w:pPr>
              <w:jc w:val="right"/>
              <w:rPr>
                <w:color w:val="000000"/>
                <w:sz w:val="14"/>
                <w:szCs w:val="14"/>
              </w:rPr>
            </w:pPr>
            <w:r>
              <w:rPr>
                <w:color w:val="000000"/>
                <w:sz w:val="14"/>
                <w:szCs w:val="14"/>
              </w:rPr>
              <w:t>-</w:t>
            </w:r>
          </w:p>
        </w:tc>
      </w:tr>
      <w:tr w:rsidR="00761E00" w:rsidRPr="006D5F74" w:rsidTr="00FC21CC">
        <w:trPr>
          <w:trHeight w:hRule="exact" w:val="216"/>
          <w:jc w:val="center"/>
        </w:trPr>
        <w:tc>
          <w:tcPr>
            <w:tcW w:w="3878" w:type="dxa"/>
            <w:tcBorders>
              <w:top w:val="nil"/>
              <w:bottom w:val="nil"/>
            </w:tcBorders>
            <w:shd w:val="clear" w:color="auto" w:fill="auto"/>
            <w:noWrap/>
            <w:vAlign w:val="center"/>
            <w:hideMark/>
          </w:tcPr>
          <w:p w:rsidR="00761E00" w:rsidRPr="006D5F74" w:rsidRDefault="00761E00" w:rsidP="00761E00">
            <w:pPr>
              <w:rPr>
                <w:sz w:val="15"/>
                <w:szCs w:val="15"/>
              </w:rPr>
            </w:pPr>
            <w:r w:rsidRPr="006D5F74">
              <w:rPr>
                <w:sz w:val="15"/>
                <w:szCs w:val="15"/>
              </w:rPr>
              <w:t xml:space="preserve">          Commercial loans</w:t>
            </w:r>
          </w:p>
        </w:tc>
        <w:tc>
          <w:tcPr>
            <w:tcW w:w="843" w:type="dxa"/>
            <w:tcBorders>
              <w:top w:val="nil"/>
              <w:bottom w:val="nil"/>
            </w:tcBorders>
            <w:vAlign w:val="center"/>
          </w:tcPr>
          <w:p w:rsidR="00761E00" w:rsidRDefault="00761E00" w:rsidP="00761E00">
            <w:pPr>
              <w:jc w:val="right"/>
              <w:rPr>
                <w:color w:val="000000"/>
                <w:sz w:val="14"/>
                <w:szCs w:val="14"/>
              </w:rPr>
            </w:pPr>
            <w:r>
              <w:rPr>
                <w:color w:val="000000"/>
                <w:sz w:val="14"/>
                <w:szCs w:val="14"/>
              </w:rPr>
              <w:t>-</w:t>
            </w:r>
          </w:p>
        </w:tc>
        <w:tc>
          <w:tcPr>
            <w:tcW w:w="843" w:type="dxa"/>
            <w:tcBorders>
              <w:top w:val="nil"/>
              <w:bottom w:val="nil"/>
            </w:tcBorders>
            <w:vAlign w:val="center"/>
          </w:tcPr>
          <w:p w:rsidR="00761E00" w:rsidRDefault="00761E00" w:rsidP="00761E00">
            <w:pPr>
              <w:jc w:val="right"/>
              <w:rPr>
                <w:color w:val="000000"/>
                <w:sz w:val="14"/>
                <w:szCs w:val="14"/>
              </w:rPr>
            </w:pPr>
            <w:r>
              <w:rPr>
                <w:color w:val="000000"/>
                <w:sz w:val="14"/>
                <w:szCs w:val="14"/>
              </w:rPr>
              <w:t>-</w:t>
            </w:r>
          </w:p>
        </w:tc>
        <w:tc>
          <w:tcPr>
            <w:tcW w:w="842" w:type="dxa"/>
            <w:tcBorders>
              <w:top w:val="nil"/>
              <w:bottom w:val="nil"/>
            </w:tcBorders>
            <w:shd w:val="clear" w:color="auto" w:fill="auto"/>
            <w:noWrap/>
            <w:vAlign w:val="center"/>
            <w:hideMark/>
          </w:tcPr>
          <w:p w:rsidR="00761E00" w:rsidRDefault="00761E00" w:rsidP="00761E00">
            <w:pPr>
              <w:jc w:val="right"/>
              <w:rPr>
                <w:color w:val="000000"/>
                <w:sz w:val="14"/>
                <w:szCs w:val="14"/>
              </w:rPr>
            </w:pPr>
            <w:r>
              <w:rPr>
                <w:color w:val="000000"/>
                <w:sz w:val="14"/>
                <w:szCs w:val="14"/>
              </w:rPr>
              <w:t>14</w:t>
            </w:r>
          </w:p>
        </w:tc>
        <w:tc>
          <w:tcPr>
            <w:tcW w:w="947" w:type="dxa"/>
            <w:tcBorders>
              <w:top w:val="nil"/>
              <w:bottom w:val="nil"/>
            </w:tcBorders>
            <w:shd w:val="clear" w:color="auto" w:fill="auto"/>
            <w:noWrap/>
            <w:vAlign w:val="center"/>
            <w:hideMark/>
          </w:tcPr>
          <w:p w:rsidR="00761E00" w:rsidRDefault="00761E00" w:rsidP="00761E00">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rsidR="00761E00" w:rsidRDefault="00761E00" w:rsidP="00761E00">
            <w:pPr>
              <w:jc w:val="right"/>
              <w:rPr>
                <w:color w:val="000000"/>
                <w:sz w:val="14"/>
                <w:szCs w:val="14"/>
              </w:rPr>
            </w:pPr>
            <w:r>
              <w:rPr>
                <w:color w:val="000000"/>
                <w:sz w:val="14"/>
                <w:szCs w:val="14"/>
              </w:rPr>
              <w:t>7</w:t>
            </w:r>
          </w:p>
        </w:tc>
        <w:tc>
          <w:tcPr>
            <w:tcW w:w="990" w:type="dxa"/>
            <w:tcBorders>
              <w:top w:val="nil"/>
              <w:bottom w:val="nil"/>
            </w:tcBorders>
            <w:shd w:val="clear" w:color="auto" w:fill="auto"/>
            <w:noWrap/>
            <w:vAlign w:val="center"/>
          </w:tcPr>
          <w:p w:rsidR="00761E00" w:rsidRDefault="00761E00" w:rsidP="00761E00">
            <w:pPr>
              <w:jc w:val="right"/>
              <w:rPr>
                <w:color w:val="000000"/>
                <w:sz w:val="14"/>
                <w:szCs w:val="14"/>
              </w:rPr>
            </w:pPr>
            <w:r>
              <w:rPr>
                <w:color w:val="000000"/>
                <w:sz w:val="14"/>
                <w:szCs w:val="14"/>
              </w:rPr>
              <w:t>-</w:t>
            </w:r>
          </w:p>
        </w:tc>
        <w:tc>
          <w:tcPr>
            <w:tcW w:w="966" w:type="dxa"/>
            <w:tcBorders>
              <w:top w:val="nil"/>
              <w:bottom w:val="nil"/>
            </w:tcBorders>
            <w:vAlign w:val="center"/>
          </w:tcPr>
          <w:p w:rsidR="00761E00" w:rsidRDefault="00761E00" w:rsidP="00761E00">
            <w:pPr>
              <w:jc w:val="right"/>
              <w:rPr>
                <w:color w:val="000000"/>
                <w:sz w:val="14"/>
                <w:szCs w:val="14"/>
              </w:rPr>
            </w:pPr>
            <w:r>
              <w:rPr>
                <w:color w:val="000000"/>
                <w:sz w:val="14"/>
                <w:szCs w:val="14"/>
              </w:rPr>
              <w:t>10</w:t>
            </w:r>
          </w:p>
        </w:tc>
      </w:tr>
      <w:tr w:rsidR="00761E00" w:rsidRPr="006D5F74" w:rsidTr="00FC21CC">
        <w:trPr>
          <w:trHeight w:hRule="exact" w:val="216"/>
          <w:jc w:val="center"/>
        </w:trPr>
        <w:tc>
          <w:tcPr>
            <w:tcW w:w="3878" w:type="dxa"/>
            <w:tcBorders>
              <w:top w:val="nil"/>
              <w:bottom w:val="nil"/>
            </w:tcBorders>
            <w:shd w:val="clear" w:color="auto" w:fill="auto"/>
            <w:noWrap/>
            <w:vAlign w:val="center"/>
            <w:hideMark/>
          </w:tcPr>
          <w:p w:rsidR="00761E00" w:rsidRPr="006D5F74" w:rsidRDefault="00761E00" w:rsidP="00761E00">
            <w:pPr>
              <w:rPr>
                <w:sz w:val="15"/>
                <w:szCs w:val="15"/>
              </w:rPr>
            </w:pPr>
            <w:r w:rsidRPr="006D5F74">
              <w:rPr>
                <w:sz w:val="15"/>
                <w:szCs w:val="15"/>
              </w:rPr>
              <w:t xml:space="preserve">          Sandak Metal Bonds</w:t>
            </w:r>
          </w:p>
        </w:tc>
        <w:tc>
          <w:tcPr>
            <w:tcW w:w="843" w:type="dxa"/>
            <w:tcBorders>
              <w:top w:val="nil"/>
              <w:bottom w:val="nil"/>
            </w:tcBorders>
            <w:vAlign w:val="center"/>
          </w:tcPr>
          <w:p w:rsidR="00761E00" w:rsidRDefault="00761E00" w:rsidP="00761E00">
            <w:pPr>
              <w:jc w:val="right"/>
              <w:rPr>
                <w:color w:val="000000"/>
                <w:sz w:val="14"/>
                <w:szCs w:val="14"/>
              </w:rPr>
            </w:pPr>
            <w:r>
              <w:rPr>
                <w:color w:val="000000"/>
                <w:sz w:val="14"/>
                <w:szCs w:val="14"/>
              </w:rPr>
              <w:t>-</w:t>
            </w:r>
          </w:p>
        </w:tc>
        <w:tc>
          <w:tcPr>
            <w:tcW w:w="843" w:type="dxa"/>
            <w:tcBorders>
              <w:top w:val="nil"/>
              <w:bottom w:val="nil"/>
            </w:tcBorders>
            <w:vAlign w:val="center"/>
          </w:tcPr>
          <w:p w:rsidR="00761E00" w:rsidRDefault="00761E00" w:rsidP="00761E00">
            <w:pPr>
              <w:jc w:val="right"/>
              <w:rPr>
                <w:color w:val="000000"/>
                <w:sz w:val="14"/>
                <w:szCs w:val="14"/>
              </w:rPr>
            </w:pPr>
            <w:r>
              <w:rPr>
                <w:color w:val="000000"/>
                <w:sz w:val="14"/>
                <w:szCs w:val="14"/>
              </w:rPr>
              <w:t>-</w:t>
            </w:r>
          </w:p>
        </w:tc>
        <w:tc>
          <w:tcPr>
            <w:tcW w:w="842" w:type="dxa"/>
            <w:tcBorders>
              <w:top w:val="nil"/>
              <w:bottom w:val="nil"/>
            </w:tcBorders>
            <w:shd w:val="clear" w:color="auto" w:fill="auto"/>
            <w:noWrap/>
            <w:vAlign w:val="center"/>
            <w:hideMark/>
          </w:tcPr>
          <w:p w:rsidR="00761E00" w:rsidRDefault="00761E00" w:rsidP="00761E00">
            <w:pPr>
              <w:jc w:val="right"/>
              <w:rPr>
                <w:color w:val="000000"/>
                <w:sz w:val="14"/>
                <w:szCs w:val="14"/>
              </w:rPr>
            </w:pPr>
            <w:r>
              <w:rPr>
                <w:color w:val="000000"/>
                <w:sz w:val="14"/>
                <w:szCs w:val="14"/>
              </w:rPr>
              <w:t>-</w:t>
            </w:r>
          </w:p>
        </w:tc>
        <w:tc>
          <w:tcPr>
            <w:tcW w:w="947" w:type="dxa"/>
            <w:tcBorders>
              <w:top w:val="nil"/>
              <w:bottom w:val="nil"/>
            </w:tcBorders>
            <w:shd w:val="clear" w:color="auto" w:fill="auto"/>
            <w:noWrap/>
            <w:vAlign w:val="center"/>
            <w:hideMark/>
          </w:tcPr>
          <w:p w:rsidR="00761E00" w:rsidRDefault="00761E00" w:rsidP="00761E00">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rsidR="00761E00" w:rsidRDefault="00761E00" w:rsidP="00761E00">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761E00" w:rsidRDefault="00761E00" w:rsidP="00761E00">
            <w:pPr>
              <w:jc w:val="right"/>
              <w:rPr>
                <w:color w:val="000000"/>
                <w:sz w:val="14"/>
                <w:szCs w:val="14"/>
              </w:rPr>
            </w:pPr>
            <w:r>
              <w:rPr>
                <w:color w:val="000000"/>
                <w:sz w:val="14"/>
                <w:szCs w:val="14"/>
              </w:rPr>
              <w:t>-</w:t>
            </w:r>
          </w:p>
        </w:tc>
        <w:tc>
          <w:tcPr>
            <w:tcW w:w="966" w:type="dxa"/>
            <w:tcBorders>
              <w:top w:val="nil"/>
              <w:bottom w:val="nil"/>
            </w:tcBorders>
            <w:vAlign w:val="center"/>
          </w:tcPr>
          <w:p w:rsidR="00761E00" w:rsidRDefault="00761E00" w:rsidP="00761E00">
            <w:pPr>
              <w:jc w:val="right"/>
              <w:rPr>
                <w:color w:val="000000"/>
                <w:sz w:val="14"/>
                <w:szCs w:val="14"/>
              </w:rPr>
            </w:pPr>
            <w:r>
              <w:rPr>
                <w:color w:val="000000"/>
                <w:sz w:val="14"/>
                <w:szCs w:val="14"/>
              </w:rPr>
              <w:t>-</w:t>
            </w:r>
          </w:p>
        </w:tc>
      </w:tr>
      <w:tr w:rsidR="00761E00" w:rsidRPr="006D5F74" w:rsidTr="00FC21CC">
        <w:trPr>
          <w:trHeight w:hRule="exact" w:val="216"/>
          <w:jc w:val="center"/>
        </w:trPr>
        <w:tc>
          <w:tcPr>
            <w:tcW w:w="3878" w:type="dxa"/>
            <w:tcBorders>
              <w:top w:val="nil"/>
              <w:bottom w:val="nil"/>
            </w:tcBorders>
            <w:shd w:val="clear" w:color="auto" w:fill="auto"/>
            <w:noWrap/>
            <w:vAlign w:val="center"/>
            <w:hideMark/>
          </w:tcPr>
          <w:p w:rsidR="00761E00" w:rsidRPr="006D5F74" w:rsidRDefault="00761E00" w:rsidP="00761E00">
            <w:pPr>
              <w:rPr>
                <w:b/>
                <w:bCs/>
                <w:sz w:val="15"/>
                <w:szCs w:val="15"/>
              </w:rPr>
            </w:pPr>
            <w:r w:rsidRPr="006D5F74">
              <w:rPr>
                <w:b/>
                <w:bCs/>
                <w:sz w:val="15"/>
                <w:szCs w:val="15"/>
              </w:rPr>
              <w:t>3. PSEs non-guaranteed debt</w:t>
            </w:r>
          </w:p>
        </w:tc>
        <w:tc>
          <w:tcPr>
            <w:tcW w:w="843" w:type="dxa"/>
            <w:tcBorders>
              <w:top w:val="nil"/>
              <w:bottom w:val="nil"/>
            </w:tcBorders>
            <w:vAlign w:val="center"/>
          </w:tcPr>
          <w:p w:rsidR="00761E00" w:rsidRDefault="00761E00" w:rsidP="00761E00">
            <w:pPr>
              <w:jc w:val="right"/>
              <w:rPr>
                <w:b/>
                <w:bCs/>
                <w:color w:val="000000"/>
                <w:sz w:val="14"/>
                <w:szCs w:val="14"/>
              </w:rPr>
            </w:pPr>
            <w:r>
              <w:rPr>
                <w:b/>
                <w:bCs/>
                <w:color w:val="000000"/>
                <w:sz w:val="14"/>
                <w:szCs w:val="14"/>
              </w:rPr>
              <w:t>19</w:t>
            </w:r>
          </w:p>
        </w:tc>
        <w:tc>
          <w:tcPr>
            <w:tcW w:w="843" w:type="dxa"/>
            <w:tcBorders>
              <w:top w:val="nil"/>
              <w:bottom w:val="nil"/>
            </w:tcBorders>
            <w:vAlign w:val="center"/>
          </w:tcPr>
          <w:p w:rsidR="00761E00" w:rsidRDefault="00761E00" w:rsidP="00761E00">
            <w:pPr>
              <w:jc w:val="right"/>
              <w:rPr>
                <w:b/>
                <w:bCs/>
                <w:color w:val="000000"/>
                <w:sz w:val="14"/>
                <w:szCs w:val="14"/>
              </w:rPr>
            </w:pPr>
            <w:r>
              <w:rPr>
                <w:b/>
                <w:bCs/>
                <w:color w:val="000000"/>
                <w:sz w:val="14"/>
                <w:szCs w:val="14"/>
              </w:rPr>
              <w:t>17</w:t>
            </w:r>
          </w:p>
        </w:tc>
        <w:tc>
          <w:tcPr>
            <w:tcW w:w="842" w:type="dxa"/>
            <w:tcBorders>
              <w:top w:val="nil"/>
              <w:bottom w:val="nil"/>
            </w:tcBorders>
            <w:shd w:val="clear" w:color="auto" w:fill="auto"/>
            <w:noWrap/>
            <w:vAlign w:val="center"/>
            <w:hideMark/>
          </w:tcPr>
          <w:p w:rsidR="00761E00" w:rsidRDefault="00761E00" w:rsidP="00761E00">
            <w:pPr>
              <w:jc w:val="right"/>
              <w:rPr>
                <w:b/>
                <w:bCs/>
                <w:color w:val="000000"/>
                <w:sz w:val="14"/>
                <w:szCs w:val="14"/>
              </w:rPr>
            </w:pPr>
            <w:r>
              <w:rPr>
                <w:b/>
                <w:bCs/>
                <w:color w:val="000000"/>
                <w:sz w:val="14"/>
                <w:szCs w:val="14"/>
              </w:rPr>
              <w:t>18</w:t>
            </w:r>
          </w:p>
        </w:tc>
        <w:tc>
          <w:tcPr>
            <w:tcW w:w="947" w:type="dxa"/>
            <w:tcBorders>
              <w:top w:val="nil"/>
              <w:bottom w:val="nil"/>
            </w:tcBorders>
            <w:shd w:val="clear" w:color="auto" w:fill="auto"/>
            <w:noWrap/>
            <w:vAlign w:val="center"/>
            <w:hideMark/>
          </w:tcPr>
          <w:p w:rsidR="00761E00" w:rsidRDefault="00761E00" w:rsidP="00761E00">
            <w:pPr>
              <w:jc w:val="right"/>
              <w:rPr>
                <w:b/>
                <w:bCs/>
                <w:color w:val="000000"/>
                <w:sz w:val="14"/>
                <w:szCs w:val="14"/>
              </w:rPr>
            </w:pPr>
            <w:r>
              <w:rPr>
                <w:b/>
                <w:bCs/>
                <w:color w:val="000000"/>
                <w:sz w:val="14"/>
                <w:szCs w:val="14"/>
              </w:rPr>
              <w:t>5</w:t>
            </w:r>
          </w:p>
        </w:tc>
        <w:tc>
          <w:tcPr>
            <w:tcW w:w="900" w:type="dxa"/>
            <w:tcBorders>
              <w:top w:val="nil"/>
              <w:bottom w:val="nil"/>
            </w:tcBorders>
            <w:shd w:val="clear" w:color="auto" w:fill="auto"/>
            <w:noWrap/>
            <w:vAlign w:val="center"/>
          </w:tcPr>
          <w:p w:rsidR="00761E00" w:rsidRDefault="00761E00" w:rsidP="00761E00">
            <w:pPr>
              <w:jc w:val="right"/>
              <w:rPr>
                <w:b/>
                <w:bCs/>
                <w:color w:val="000000"/>
                <w:sz w:val="14"/>
                <w:szCs w:val="14"/>
              </w:rPr>
            </w:pPr>
            <w:r>
              <w:rPr>
                <w:b/>
                <w:bCs/>
                <w:color w:val="000000"/>
                <w:sz w:val="14"/>
                <w:szCs w:val="14"/>
              </w:rPr>
              <w:t>4</w:t>
            </w:r>
          </w:p>
        </w:tc>
        <w:tc>
          <w:tcPr>
            <w:tcW w:w="990" w:type="dxa"/>
            <w:tcBorders>
              <w:top w:val="nil"/>
              <w:bottom w:val="nil"/>
            </w:tcBorders>
            <w:shd w:val="clear" w:color="auto" w:fill="auto"/>
            <w:noWrap/>
            <w:vAlign w:val="center"/>
          </w:tcPr>
          <w:p w:rsidR="00761E00" w:rsidRDefault="00761E00" w:rsidP="00761E00">
            <w:pPr>
              <w:jc w:val="right"/>
              <w:rPr>
                <w:b/>
                <w:bCs/>
                <w:color w:val="000000"/>
                <w:sz w:val="14"/>
                <w:szCs w:val="14"/>
              </w:rPr>
            </w:pPr>
            <w:r>
              <w:rPr>
                <w:b/>
                <w:bCs/>
                <w:color w:val="000000"/>
                <w:sz w:val="14"/>
                <w:szCs w:val="14"/>
              </w:rPr>
              <w:t>4</w:t>
            </w:r>
          </w:p>
        </w:tc>
        <w:tc>
          <w:tcPr>
            <w:tcW w:w="966" w:type="dxa"/>
            <w:tcBorders>
              <w:top w:val="nil"/>
              <w:bottom w:val="nil"/>
            </w:tcBorders>
            <w:vAlign w:val="center"/>
          </w:tcPr>
          <w:p w:rsidR="00761E00" w:rsidRDefault="00761E00" w:rsidP="00761E00">
            <w:pPr>
              <w:jc w:val="right"/>
              <w:rPr>
                <w:b/>
                <w:bCs/>
                <w:color w:val="000000"/>
                <w:sz w:val="14"/>
                <w:szCs w:val="14"/>
              </w:rPr>
            </w:pPr>
            <w:r>
              <w:rPr>
                <w:b/>
                <w:bCs/>
                <w:color w:val="000000"/>
                <w:sz w:val="14"/>
                <w:szCs w:val="14"/>
              </w:rPr>
              <w:t>7</w:t>
            </w:r>
          </w:p>
        </w:tc>
      </w:tr>
      <w:tr w:rsidR="00761E00" w:rsidRPr="006D5F74" w:rsidTr="00FC21CC">
        <w:trPr>
          <w:trHeight w:hRule="exact" w:val="216"/>
          <w:jc w:val="center"/>
        </w:trPr>
        <w:tc>
          <w:tcPr>
            <w:tcW w:w="3878" w:type="dxa"/>
            <w:tcBorders>
              <w:top w:val="nil"/>
              <w:bottom w:val="nil"/>
            </w:tcBorders>
            <w:shd w:val="clear" w:color="auto" w:fill="auto"/>
            <w:noWrap/>
            <w:vAlign w:val="center"/>
            <w:hideMark/>
          </w:tcPr>
          <w:p w:rsidR="00761E00" w:rsidRPr="006D5F74" w:rsidRDefault="00761E00" w:rsidP="00761E00">
            <w:pPr>
              <w:rPr>
                <w:sz w:val="15"/>
                <w:szCs w:val="15"/>
              </w:rPr>
            </w:pPr>
            <w:r w:rsidRPr="006D5F74">
              <w:rPr>
                <w:sz w:val="15"/>
                <w:szCs w:val="15"/>
              </w:rPr>
              <w:t xml:space="preserve">         Long term (&gt; 1 year )</w:t>
            </w:r>
          </w:p>
        </w:tc>
        <w:tc>
          <w:tcPr>
            <w:tcW w:w="843" w:type="dxa"/>
            <w:tcBorders>
              <w:top w:val="nil"/>
              <w:bottom w:val="nil"/>
            </w:tcBorders>
            <w:vAlign w:val="center"/>
          </w:tcPr>
          <w:p w:rsidR="00761E00" w:rsidRDefault="00761E00" w:rsidP="00761E00">
            <w:pPr>
              <w:jc w:val="right"/>
              <w:rPr>
                <w:color w:val="000000"/>
                <w:sz w:val="14"/>
                <w:szCs w:val="14"/>
              </w:rPr>
            </w:pPr>
            <w:r>
              <w:rPr>
                <w:color w:val="000000"/>
                <w:sz w:val="14"/>
                <w:szCs w:val="14"/>
              </w:rPr>
              <w:t>18</w:t>
            </w:r>
          </w:p>
        </w:tc>
        <w:tc>
          <w:tcPr>
            <w:tcW w:w="843" w:type="dxa"/>
            <w:tcBorders>
              <w:top w:val="nil"/>
              <w:bottom w:val="nil"/>
            </w:tcBorders>
            <w:vAlign w:val="center"/>
          </w:tcPr>
          <w:p w:rsidR="00761E00" w:rsidRDefault="00761E00" w:rsidP="00761E00">
            <w:pPr>
              <w:jc w:val="right"/>
              <w:rPr>
                <w:color w:val="000000"/>
                <w:sz w:val="14"/>
                <w:szCs w:val="14"/>
              </w:rPr>
            </w:pPr>
            <w:r>
              <w:rPr>
                <w:color w:val="000000"/>
                <w:sz w:val="14"/>
                <w:szCs w:val="14"/>
              </w:rPr>
              <w:t>17</w:t>
            </w:r>
          </w:p>
        </w:tc>
        <w:tc>
          <w:tcPr>
            <w:tcW w:w="842" w:type="dxa"/>
            <w:tcBorders>
              <w:top w:val="nil"/>
              <w:bottom w:val="nil"/>
            </w:tcBorders>
            <w:shd w:val="clear" w:color="auto" w:fill="auto"/>
            <w:noWrap/>
            <w:vAlign w:val="center"/>
            <w:hideMark/>
          </w:tcPr>
          <w:p w:rsidR="00761E00" w:rsidRDefault="00761E00" w:rsidP="00761E00">
            <w:pPr>
              <w:jc w:val="right"/>
              <w:rPr>
                <w:color w:val="000000"/>
                <w:sz w:val="14"/>
                <w:szCs w:val="14"/>
              </w:rPr>
            </w:pPr>
            <w:r>
              <w:rPr>
                <w:color w:val="000000"/>
                <w:sz w:val="14"/>
                <w:szCs w:val="14"/>
              </w:rPr>
              <w:t>17</w:t>
            </w:r>
          </w:p>
        </w:tc>
        <w:tc>
          <w:tcPr>
            <w:tcW w:w="947" w:type="dxa"/>
            <w:tcBorders>
              <w:top w:val="nil"/>
              <w:bottom w:val="nil"/>
            </w:tcBorders>
            <w:shd w:val="clear" w:color="auto" w:fill="auto"/>
            <w:noWrap/>
            <w:vAlign w:val="center"/>
            <w:hideMark/>
          </w:tcPr>
          <w:p w:rsidR="00761E00" w:rsidRDefault="00761E00" w:rsidP="00761E00">
            <w:pPr>
              <w:jc w:val="right"/>
              <w:rPr>
                <w:color w:val="000000"/>
                <w:sz w:val="14"/>
                <w:szCs w:val="14"/>
              </w:rPr>
            </w:pPr>
            <w:r>
              <w:rPr>
                <w:color w:val="000000"/>
                <w:sz w:val="14"/>
                <w:szCs w:val="14"/>
              </w:rPr>
              <w:t>5</w:t>
            </w:r>
          </w:p>
        </w:tc>
        <w:tc>
          <w:tcPr>
            <w:tcW w:w="900" w:type="dxa"/>
            <w:tcBorders>
              <w:top w:val="nil"/>
              <w:bottom w:val="nil"/>
            </w:tcBorders>
            <w:shd w:val="clear" w:color="auto" w:fill="auto"/>
            <w:noWrap/>
            <w:vAlign w:val="center"/>
          </w:tcPr>
          <w:p w:rsidR="00761E00" w:rsidRDefault="00761E00" w:rsidP="00761E00">
            <w:pPr>
              <w:jc w:val="right"/>
              <w:rPr>
                <w:color w:val="000000"/>
                <w:sz w:val="14"/>
                <w:szCs w:val="14"/>
              </w:rPr>
            </w:pPr>
            <w:r>
              <w:rPr>
                <w:color w:val="000000"/>
                <w:sz w:val="14"/>
                <w:szCs w:val="14"/>
              </w:rPr>
              <w:t>4</w:t>
            </w:r>
          </w:p>
        </w:tc>
        <w:tc>
          <w:tcPr>
            <w:tcW w:w="990" w:type="dxa"/>
            <w:tcBorders>
              <w:top w:val="nil"/>
              <w:bottom w:val="nil"/>
            </w:tcBorders>
            <w:shd w:val="clear" w:color="auto" w:fill="auto"/>
            <w:noWrap/>
            <w:vAlign w:val="center"/>
          </w:tcPr>
          <w:p w:rsidR="00761E00" w:rsidRDefault="00761E00" w:rsidP="00761E00">
            <w:pPr>
              <w:jc w:val="right"/>
              <w:rPr>
                <w:color w:val="000000"/>
                <w:sz w:val="14"/>
                <w:szCs w:val="14"/>
              </w:rPr>
            </w:pPr>
            <w:r>
              <w:rPr>
                <w:color w:val="000000"/>
                <w:sz w:val="14"/>
                <w:szCs w:val="14"/>
              </w:rPr>
              <w:t>4</w:t>
            </w:r>
          </w:p>
        </w:tc>
        <w:tc>
          <w:tcPr>
            <w:tcW w:w="966" w:type="dxa"/>
            <w:tcBorders>
              <w:top w:val="nil"/>
              <w:bottom w:val="nil"/>
            </w:tcBorders>
            <w:vAlign w:val="center"/>
          </w:tcPr>
          <w:p w:rsidR="00761E00" w:rsidRDefault="00761E00" w:rsidP="00761E00">
            <w:pPr>
              <w:jc w:val="right"/>
              <w:rPr>
                <w:color w:val="000000"/>
                <w:sz w:val="14"/>
                <w:szCs w:val="14"/>
              </w:rPr>
            </w:pPr>
            <w:r>
              <w:rPr>
                <w:color w:val="000000"/>
                <w:sz w:val="14"/>
                <w:szCs w:val="14"/>
              </w:rPr>
              <w:t>7</w:t>
            </w:r>
          </w:p>
        </w:tc>
      </w:tr>
      <w:tr w:rsidR="00761E00" w:rsidRPr="006D5F74" w:rsidTr="00E27EDE">
        <w:trPr>
          <w:trHeight w:hRule="exact" w:val="216"/>
          <w:jc w:val="center"/>
        </w:trPr>
        <w:tc>
          <w:tcPr>
            <w:tcW w:w="3878" w:type="dxa"/>
            <w:tcBorders>
              <w:top w:val="nil"/>
              <w:bottom w:val="nil"/>
            </w:tcBorders>
            <w:shd w:val="clear" w:color="auto" w:fill="auto"/>
            <w:noWrap/>
            <w:vAlign w:val="center"/>
            <w:hideMark/>
          </w:tcPr>
          <w:p w:rsidR="00761E00" w:rsidRPr="006D5F74" w:rsidRDefault="00761E00" w:rsidP="00761E00">
            <w:pPr>
              <w:rPr>
                <w:sz w:val="15"/>
                <w:szCs w:val="15"/>
              </w:rPr>
            </w:pPr>
            <w:r w:rsidRPr="006D5F74">
              <w:rPr>
                <w:sz w:val="15"/>
                <w:szCs w:val="15"/>
              </w:rPr>
              <w:t xml:space="preserve">         Short term (&lt; 1 year )</w:t>
            </w:r>
          </w:p>
        </w:tc>
        <w:tc>
          <w:tcPr>
            <w:tcW w:w="843" w:type="dxa"/>
            <w:tcBorders>
              <w:top w:val="nil"/>
              <w:bottom w:val="nil"/>
            </w:tcBorders>
            <w:vAlign w:val="center"/>
          </w:tcPr>
          <w:p w:rsidR="00761E00" w:rsidRDefault="00761E00" w:rsidP="00761E00">
            <w:pPr>
              <w:jc w:val="right"/>
              <w:rPr>
                <w:color w:val="000000"/>
                <w:sz w:val="14"/>
                <w:szCs w:val="14"/>
              </w:rPr>
            </w:pPr>
            <w:r>
              <w:rPr>
                <w:color w:val="000000"/>
                <w:sz w:val="14"/>
                <w:szCs w:val="14"/>
              </w:rPr>
              <w:t>1</w:t>
            </w:r>
          </w:p>
        </w:tc>
        <w:tc>
          <w:tcPr>
            <w:tcW w:w="843" w:type="dxa"/>
            <w:tcBorders>
              <w:top w:val="nil"/>
              <w:bottom w:val="nil"/>
            </w:tcBorders>
            <w:vAlign w:val="center"/>
          </w:tcPr>
          <w:p w:rsidR="00761E00" w:rsidRDefault="00761E00" w:rsidP="00761E00">
            <w:pPr>
              <w:jc w:val="right"/>
              <w:rPr>
                <w:color w:val="000000"/>
                <w:sz w:val="14"/>
                <w:szCs w:val="14"/>
              </w:rPr>
            </w:pPr>
            <w:r>
              <w:rPr>
                <w:color w:val="000000"/>
                <w:sz w:val="14"/>
                <w:szCs w:val="14"/>
              </w:rPr>
              <w:t>..</w:t>
            </w:r>
          </w:p>
        </w:tc>
        <w:tc>
          <w:tcPr>
            <w:tcW w:w="842" w:type="dxa"/>
            <w:tcBorders>
              <w:top w:val="nil"/>
              <w:bottom w:val="nil"/>
            </w:tcBorders>
            <w:shd w:val="clear" w:color="auto" w:fill="auto"/>
            <w:noWrap/>
            <w:vAlign w:val="center"/>
            <w:hideMark/>
          </w:tcPr>
          <w:p w:rsidR="00761E00" w:rsidRDefault="00761E00" w:rsidP="00761E00">
            <w:pPr>
              <w:jc w:val="right"/>
              <w:rPr>
                <w:color w:val="000000"/>
                <w:sz w:val="14"/>
                <w:szCs w:val="14"/>
              </w:rPr>
            </w:pPr>
            <w:r>
              <w:rPr>
                <w:color w:val="000000"/>
                <w:sz w:val="14"/>
                <w:szCs w:val="14"/>
              </w:rPr>
              <w:t>1</w:t>
            </w:r>
          </w:p>
        </w:tc>
        <w:tc>
          <w:tcPr>
            <w:tcW w:w="947" w:type="dxa"/>
            <w:tcBorders>
              <w:top w:val="nil"/>
              <w:bottom w:val="nil"/>
            </w:tcBorders>
            <w:shd w:val="clear" w:color="auto" w:fill="auto"/>
            <w:noWrap/>
            <w:hideMark/>
          </w:tcPr>
          <w:p w:rsidR="00761E00" w:rsidRDefault="00761E00" w:rsidP="00761E00">
            <w:pPr>
              <w:jc w:val="right"/>
            </w:pPr>
            <w:r w:rsidRPr="00616C32">
              <w:rPr>
                <w:color w:val="000000"/>
                <w:sz w:val="14"/>
                <w:szCs w:val="14"/>
              </w:rPr>
              <w:t>..</w:t>
            </w:r>
          </w:p>
        </w:tc>
        <w:tc>
          <w:tcPr>
            <w:tcW w:w="900" w:type="dxa"/>
            <w:tcBorders>
              <w:top w:val="nil"/>
              <w:bottom w:val="nil"/>
            </w:tcBorders>
            <w:shd w:val="clear" w:color="auto" w:fill="auto"/>
            <w:noWrap/>
            <w:vAlign w:val="center"/>
          </w:tcPr>
          <w:p w:rsidR="00761E00" w:rsidRDefault="00761E00" w:rsidP="00761E00">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761E00" w:rsidRDefault="00761E00" w:rsidP="00761E00">
            <w:pPr>
              <w:jc w:val="right"/>
              <w:rPr>
                <w:color w:val="000000"/>
                <w:sz w:val="14"/>
                <w:szCs w:val="14"/>
              </w:rPr>
            </w:pPr>
            <w:r>
              <w:rPr>
                <w:color w:val="000000"/>
                <w:sz w:val="14"/>
                <w:szCs w:val="14"/>
              </w:rPr>
              <w:t>1</w:t>
            </w:r>
          </w:p>
        </w:tc>
        <w:tc>
          <w:tcPr>
            <w:tcW w:w="966" w:type="dxa"/>
            <w:tcBorders>
              <w:top w:val="nil"/>
              <w:bottom w:val="nil"/>
            </w:tcBorders>
            <w:vAlign w:val="center"/>
          </w:tcPr>
          <w:p w:rsidR="00761E00" w:rsidRDefault="00761E00" w:rsidP="00761E00">
            <w:pPr>
              <w:jc w:val="right"/>
              <w:rPr>
                <w:color w:val="000000"/>
                <w:sz w:val="14"/>
                <w:szCs w:val="14"/>
              </w:rPr>
            </w:pPr>
            <w:r>
              <w:rPr>
                <w:color w:val="000000"/>
                <w:sz w:val="14"/>
                <w:szCs w:val="14"/>
              </w:rPr>
              <w:t>..</w:t>
            </w:r>
          </w:p>
        </w:tc>
      </w:tr>
      <w:tr w:rsidR="00761E00" w:rsidRPr="006D5F74" w:rsidTr="00FC21CC">
        <w:trPr>
          <w:trHeight w:hRule="exact" w:val="216"/>
          <w:jc w:val="center"/>
        </w:trPr>
        <w:tc>
          <w:tcPr>
            <w:tcW w:w="3878" w:type="dxa"/>
            <w:tcBorders>
              <w:top w:val="nil"/>
              <w:bottom w:val="nil"/>
            </w:tcBorders>
            <w:shd w:val="clear" w:color="auto" w:fill="auto"/>
            <w:noWrap/>
            <w:vAlign w:val="center"/>
            <w:hideMark/>
          </w:tcPr>
          <w:p w:rsidR="00761E00" w:rsidRPr="006D5F74" w:rsidRDefault="00761E00" w:rsidP="00761E00">
            <w:pPr>
              <w:rPr>
                <w:b/>
                <w:bCs/>
                <w:sz w:val="15"/>
                <w:szCs w:val="15"/>
              </w:rPr>
            </w:pPr>
            <w:r w:rsidRPr="006D5F74">
              <w:rPr>
                <w:b/>
                <w:bCs/>
                <w:sz w:val="15"/>
                <w:szCs w:val="15"/>
              </w:rPr>
              <w:t>4. Scheduled banks' borrowing</w:t>
            </w:r>
          </w:p>
        </w:tc>
        <w:tc>
          <w:tcPr>
            <w:tcW w:w="843" w:type="dxa"/>
            <w:tcBorders>
              <w:top w:val="nil"/>
              <w:bottom w:val="nil"/>
            </w:tcBorders>
            <w:vAlign w:val="center"/>
          </w:tcPr>
          <w:p w:rsidR="00761E00" w:rsidRDefault="00761E00" w:rsidP="00761E00">
            <w:pPr>
              <w:jc w:val="right"/>
              <w:rPr>
                <w:b/>
                <w:bCs/>
                <w:color w:val="000000"/>
                <w:sz w:val="14"/>
                <w:szCs w:val="14"/>
              </w:rPr>
            </w:pPr>
            <w:r>
              <w:rPr>
                <w:b/>
                <w:bCs/>
                <w:color w:val="000000"/>
                <w:sz w:val="14"/>
                <w:szCs w:val="14"/>
              </w:rPr>
              <w:t>8</w:t>
            </w:r>
          </w:p>
        </w:tc>
        <w:tc>
          <w:tcPr>
            <w:tcW w:w="843" w:type="dxa"/>
            <w:tcBorders>
              <w:top w:val="nil"/>
              <w:bottom w:val="nil"/>
            </w:tcBorders>
            <w:vAlign w:val="center"/>
          </w:tcPr>
          <w:p w:rsidR="00761E00" w:rsidRDefault="00761E00" w:rsidP="00761E00">
            <w:pPr>
              <w:jc w:val="right"/>
              <w:rPr>
                <w:b/>
                <w:bCs/>
                <w:color w:val="000000"/>
                <w:sz w:val="14"/>
                <w:szCs w:val="14"/>
              </w:rPr>
            </w:pPr>
            <w:r>
              <w:rPr>
                <w:b/>
                <w:bCs/>
                <w:color w:val="000000"/>
                <w:sz w:val="14"/>
                <w:szCs w:val="14"/>
              </w:rPr>
              <w:t>23</w:t>
            </w:r>
          </w:p>
        </w:tc>
        <w:tc>
          <w:tcPr>
            <w:tcW w:w="842" w:type="dxa"/>
            <w:tcBorders>
              <w:top w:val="nil"/>
              <w:bottom w:val="nil"/>
            </w:tcBorders>
            <w:shd w:val="clear" w:color="auto" w:fill="auto"/>
            <w:noWrap/>
            <w:vAlign w:val="center"/>
            <w:hideMark/>
          </w:tcPr>
          <w:p w:rsidR="00761E00" w:rsidRDefault="00761E00" w:rsidP="00761E00">
            <w:pPr>
              <w:jc w:val="right"/>
              <w:rPr>
                <w:b/>
                <w:bCs/>
                <w:color w:val="000000"/>
                <w:sz w:val="14"/>
                <w:szCs w:val="14"/>
              </w:rPr>
            </w:pPr>
            <w:r>
              <w:rPr>
                <w:b/>
                <w:bCs/>
                <w:color w:val="000000"/>
                <w:sz w:val="14"/>
                <w:szCs w:val="14"/>
              </w:rPr>
              <w:t>61</w:t>
            </w:r>
          </w:p>
        </w:tc>
        <w:tc>
          <w:tcPr>
            <w:tcW w:w="947" w:type="dxa"/>
            <w:tcBorders>
              <w:top w:val="nil"/>
              <w:bottom w:val="nil"/>
            </w:tcBorders>
            <w:shd w:val="clear" w:color="auto" w:fill="auto"/>
            <w:noWrap/>
            <w:vAlign w:val="center"/>
            <w:hideMark/>
          </w:tcPr>
          <w:p w:rsidR="00761E00" w:rsidRDefault="00761E00" w:rsidP="00761E00">
            <w:pPr>
              <w:jc w:val="right"/>
              <w:rPr>
                <w:b/>
                <w:bCs/>
                <w:color w:val="000000"/>
                <w:sz w:val="14"/>
                <w:szCs w:val="14"/>
              </w:rPr>
            </w:pPr>
            <w:r>
              <w:rPr>
                <w:b/>
                <w:bCs/>
                <w:color w:val="000000"/>
                <w:sz w:val="14"/>
                <w:szCs w:val="14"/>
              </w:rPr>
              <w:t>19</w:t>
            </w:r>
          </w:p>
        </w:tc>
        <w:tc>
          <w:tcPr>
            <w:tcW w:w="900" w:type="dxa"/>
            <w:tcBorders>
              <w:top w:val="nil"/>
              <w:bottom w:val="nil"/>
            </w:tcBorders>
            <w:shd w:val="clear" w:color="auto" w:fill="auto"/>
            <w:noWrap/>
            <w:vAlign w:val="center"/>
          </w:tcPr>
          <w:p w:rsidR="00761E00" w:rsidRDefault="00761E00" w:rsidP="00761E00">
            <w:pPr>
              <w:jc w:val="right"/>
              <w:rPr>
                <w:b/>
                <w:bCs/>
                <w:color w:val="000000"/>
                <w:sz w:val="14"/>
                <w:szCs w:val="14"/>
              </w:rPr>
            </w:pPr>
            <w:r>
              <w:rPr>
                <w:b/>
                <w:bCs/>
                <w:color w:val="000000"/>
                <w:sz w:val="14"/>
                <w:szCs w:val="14"/>
              </w:rPr>
              <w:t>18</w:t>
            </w:r>
          </w:p>
        </w:tc>
        <w:tc>
          <w:tcPr>
            <w:tcW w:w="990" w:type="dxa"/>
            <w:tcBorders>
              <w:top w:val="nil"/>
              <w:bottom w:val="nil"/>
            </w:tcBorders>
            <w:shd w:val="clear" w:color="auto" w:fill="auto"/>
            <w:noWrap/>
            <w:vAlign w:val="center"/>
          </w:tcPr>
          <w:p w:rsidR="00761E00" w:rsidRDefault="00761E00" w:rsidP="00761E00">
            <w:pPr>
              <w:jc w:val="right"/>
              <w:rPr>
                <w:b/>
                <w:bCs/>
                <w:color w:val="000000"/>
                <w:sz w:val="14"/>
                <w:szCs w:val="14"/>
              </w:rPr>
            </w:pPr>
            <w:r>
              <w:rPr>
                <w:b/>
                <w:bCs/>
                <w:color w:val="000000"/>
                <w:sz w:val="14"/>
                <w:szCs w:val="14"/>
              </w:rPr>
              <w:t>19</w:t>
            </w:r>
          </w:p>
        </w:tc>
        <w:tc>
          <w:tcPr>
            <w:tcW w:w="966" w:type="dxa"/>
            <w:tcBorders>
              <w:top w:val="nil"/>
              <w:bottom w:val="nil"/>
            </w:tcBorders>
            <w:vAlign w:val="center"/>
          </w:tcPr>
          <w:p w:rsidR="00761E00" w:rsidRDefault="00761E00" w:rsidP="00761E00">
            <w:pPr>
              <w:jc w:val="right"/>
              <w:rPr>
                <w:b/>
                <w:bCs/>
                <w:color w:val="000000"/>
                <w:sz w:val="14"/>
                <w:szCs w:val="14"/>
              </w:rPr>
            </w:pPr>
            <w:r>
              <w:rPr>
                <w:b/>
                <w:bCs/>
                <w:color w:val="000000"/>
                <w:sz w:val="14"/>
                <w:szCs w:val="14"/>
              </w:rPr>
              <w:t>15</w:t>
            </w:r>
          </w:p>
        </w:tc>
      </w:tr>
      <w:tr w:rsidR="00761E00" w:rsidRPr="006D5F74" w:rsidTr="00FC21CC">
        <w:trPr>
          <w:trHeight w:hRule="exact" w:val="216"/>
          <w:jc w:val="center"/>
        </w:trPr>
        <w:tc>
          <w:tcPr>
            <w:tcW w:w="3878" w:type="dxa"/>
            <w:tcBorders>
              <w:top w:val="nil"/>
              <w:bottom w:val="nil"/>
            </w:tcBorders>
            <w:shd w:val="clear" w:color="auto" w:fill="auto"/>
            <w:noWrap/>
            <w:vAlign w:val="center"/>
            <w:hideMark/>
          </w:tcPr>
          <w:p w:rsidR="00761E00" w:rsidRPr="006D5F74" w:rsidRDefault="00761E00" w:rsidP="00761E00">
            <w:pPr>
              <w:rPr>
                <w:sz w:val="15"/>
                <w:szCs w:val="15"/>
              </w:rPr>
            </w:pPr>
            <w:r w:rsidRPr="006D5F74">
              <w:rPr>
                <w:sz w:val="15"/>
                <w:szCs w:val="15"/>
              </w:rPr>
              <w:t xml:space="preserve">         Long term (&gt; 1 year )</w:t>
            </w:r>
          </w:p>
        </w:tc>
        <w:tc>
          <w:tcPr>
            <w:tcW w:w="843" w:type="dxa"/>
            <w:tcBorders>
              <w:top w:val="nil"/>
              <w:bottom w:val="nil"/>
            </w:tcBorders>
            <w:vAlign w:val="center"/>
          </w:tcPr>
          <w:p w:rsidR="00761E00" w:rsidRDefault="00761E00" w:rsidP="00761E00">
            <w:pPr>
              <w:jc w:val="right"/>
              <w:rPr>
                <w:color w:val="000000"/>
                <w:sz w:val="14"/>
                <w:szCs w:val="14"/>
              </w:rPr>
            </w:pPr>
            <w:r>
              <w:rPr>
                <w:color w:val="000000"/>
                <w:sz w:val="14"/>
                <w:szCs w:val="14"/>
              </w:rPr>
              <w:t>-</w:t>
            </w:r>
          </w:p>
        </w:tc>
        <w:tc>
          <w:tcPr>
            <w:tcW w:w="843" w:type="dxa"/>
            <w:tcBorders>
              <w:top w:val="nil"/>
              <w:bottom w:val="nil"/>
            </w:tcBorders>
            <w:vAlign w:val="center"/>
          </w:tcPr>
          <w:p w:rsidR="00761E00" w:rsidRDefault="00761E00" w:rsidP="00761E00">
            <w:pPr>
              <w:jc w:val="right"/>
              <w:rPr>
                <w:color w:val="000000"/>
                <w:sz w:val="14"/>
                <w:szCs w:val="14"/>
              </w:rPr>
            </w:pPr>
            <w:r>
              <w:rPr>
                <w:color w:val="000000"/>
                <w:sz w:val="14"/>
                <w:szCs w:val="14"/>
              </w:rPr>
              <w:t>-</w:t>
            </w:r>
          </w:p>
        </w:tc>
        <w:tc>
          <w:tcPr>
            <w:tcW w:w="842" w:type="dxa"/>
            <w:tcBorders>
              <w:top w:val="nil"/>
              <w:bottom w:val="nil"/>
            </w:tcBorders>
            <w:shd w:val="clear" w:color="auto" w:fill="auto"/>
            <w:noWrap/>
            <w:vAlign w:val="center"/>
            <w:hideMark/>
          </w:tcPr>
          <w:p w:rsidR="00761E00" w:rsidRDefault="00761E00" w:rsidP="00761E00">
            <w:pPr>
              <w:jc w:val="right"/>
              <w:rPr>
                <w:color w:val="000000"/>
                <w:sz w:val="14"/>
                <w:szCs w:val="14"/>
              </w:rPr>
            </w:pPr>
            <w:r>
              <w:rPr>
                <w:color w:val="000000"/>
                <w:sz w:val="14"/>
                <w:szCs w:val="14"/>
              </w:rPr>
              <w:t>..</w:t>
            </w:r>
          </w:p>
        </w:tc>
        <w:tc>
          <w:tcPr>
            <w:tcW w:w="947" w:type="dxa"/>
            <w:tcBorders>
              <w:top w:val="nil"/>
              <w:bottom w:val="nil"/>
            </w:tcBorders>
            <w:shd w:val="clear" w:color="auto" w:fill="auto"/>
            <w:noWrap/>
            <w:vAlign w:val="center"/>
            <w:hideMark/>
          </w:tcPr>
          <w:p w:rsidR="00761E00" w:rsidRDefault="00761E00" w:rsidP="00761E00">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rsidR="00761E00" w:rsidRDefault="00761E00" w:rsidP="00761E00">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761E00" w:rsidRDefault="00761E00" w:rsidP="00761E00">
            <w:pPr>
              <w:jc w:val="right"/>
              <w:rPr>
                <w:color w:val="000000"/>
                <w:sz w:val="14"/>
                <w:szCs w:val="14"/>
              </w:rPr>
            </w:pPr>
            <w:r>
              <w:rPr>
                <w:color w:val="000000"/>
                <w:sz w:val="14"/>
                <w:szCs w:val="14"/>
              </w:rPr>
              <w:t>..</w:t>
            </w:r>
          </w:p>
        </w:tc>
        <w:tc>
          <w:tcPr>
            <w:tcW w:w="966" w:type="dxa"/>
            <w:tcBorders>
              <w:top w:val="nil"/>
              <w:bottom w:val="nil"/>
            </w:tcBorders>
            <w:vAlign w:val="center"/>
          </w:tcPr>
          <w:p w:rsidR="00761E00" w:rsidRDefault="00761E00" w:rsidP="00761E00">
            <w:pPr>
              <w:jc w:val="right"/>
              <w:rPr>
                <w:color w:val="000000"/>
                <w:sz w:val="14"/>
                <w:szCs w:val="14"/>
              </w:rPr>
            </w:pPr>
            <w:r>
              <w:rPr>
                <w:color w:val="000000"/>
                <w:sz w:val="14"/>
                <w:szCs w:val="14"/>
              </w:rPr>
              <w:t>..</w:t>
            </w:r>
          </w:p>
        </w:tc>
      </w:tr>
      <w:tr w:rsidR="00761E00" w:rsidRPr="006D5F74" w:rsidTr="00FC21CC">
        <w:trPr>
          <w:trHeight w:hRule="exact" w:val="216"/>
          <w:jc w:val="center"/>
        </w:trPr>
        <w:tc>
          <w:tcPr>
            <w:tcW w:w="3878" w:type="dxa"/>
            <w:tcBorders>
              <w:top w:val="nil"/>
              <w:bottom w:val="nil"/>
            </w:tcBorders>
            <w:shd w:val="clear" w:color="auto" w:fill="auto"/>
            <w:noWrap/>
            <w:vAlign w:val="center"/>
            <w:hideMark/>
          </w:tcPr>
          <w:p w:rsidR="00761E00" w:rsidRPr="006D5F74" w:rsidRDefault="00761E00" w:rsidP="00761E00">
            <w:pPr>
              <w:rPr>
                <w:sz w:val="15"/>
                <w:szCs w:val="15"/>
              </w:rPr>
            </w:pPr>
            <w:r w:rsidRPr="006D5F74">
              <w:rPr>
                <w:sz w:val="15"/>
                <w:szCs w:val="15"/>
              </w:rPr>
              <w:t xml:space="preserve">         Short term (&lt; 1 year )</w:t>
            </w:r>
          </w:p>
        </w:tc>
        <w:tc>
          <w:tcPr>
            <w:tcW w:w="843" w:type="dxa"/>
            <w:tcBorders>
              <w:top w:val="nil"/>
              <w:bottom w:val="nil"/>
            </w:tcBorders>
            <w:vAlign w:val="center"/>
          </w:tcPr>
          <w:p w:rsidR="00761E00" w:rsidRDefault="00761E00" w:rsidP="00761E00">
            <w:pPr>
              <w:jc w:val="right"/>
              <w:rPr>
                <w:color w:val="000000"/>
                <w:sz w:val="14"/>
                <w:szCs w:val="14"/>
              </w:rPr>
            </w:pPr>
            <w:r>
              <w:rPr>
                <w:color w:val="000000"/>
                <w:sz w:val="14"/>
                <w:szCs w:val="14"/>
              </w:rPr>
              <w:t>8</w:t>
            </w:r>
          </w:p>
        </w:tc>
        <w:tc>
          <w:tcPr>
            <w:tcW w:w="843" w:type="dxa"/>
            <w:tcBorders>
              <w:top w:val="nil"/>
              <w:bottom w:val="nil"/>
            </w:tcBorders>
            <w:vAlign w:val="center"/>
          </w:tcPr>
          <w:p w:rsidR="00761E00" w:rsidRDefault="00761E00" w:rsidP="00761E00">
            <w:pPr>
              <w:jc w:val="right"/>
              <w:rPr>
                <w:color w:val="000000"/>
                <w:sz w:val="14"/>
                <w:szCs w:val="14"/>
              </w:rPr>
            </w:pPr>
            <w:r>
              <w:rPr>
                <w:color w:val="000000"/>
                <w:sz w:val="14"/>
                <w:szCs w:val="14"/>
              </w:rPr>
              <w:t>23</w:t>
            </w:r>
          </w:p>
        </w:tc>
        <w:tc>
          <w:tcPr>
            <w:tcW w:w="842" w:type="dxa"/>
            <w:tcBorders>
              <w:top w:val="nil"/>
              <w:bottom w:val="nil"/>
            </w:tcBorders>
            <w:shd w:val="clear" w:color="auto" w:fill="auto"/>
            <w:noWrap/>
            <w:vAlign w:val="center"/>
            <w:hideMark/>
          </w:tcPr>
          <w:p w:rsidR="00761E00" w:rsidRDefault="00761E00" w:rsidP="00761E00">
            <w:pPr>
              <w:jc w:val="right"/>
              <w:rPr>
                <w:color w:val="000000"/>
                <w:sz w:val="14"/>
                <w:szCs w:val="14"/>
              </w:rPr>
            </w:pPr>
            <w:r>
              <w:rPr>
                <w:color w:val="000000"/>
                <w:sz w:val="14"/>
                <w:szCs w:val="14"/>
              </w:rPr>
              <w:t>61</w:t>
            </w:r>
          </w:p>
        </w:tc>
        <w:tc>
          <w:tcPr>
            <w:tcW w:w="947" w:type="dxa"/>
            <w:tcBorders>
              <w:top w:val="nil"/>
              <w:bottom w:val="nil"/>
            </w:tcBorders>
            <w:shd w:val="clear" w:color="auto" w:fill="auto"/>
            <w:noWrap/>
            <w:vAlign w:val="center"/>
            <w:hideMark/>
          </w:tcPr>
          <w:p w:rsidR="00761E00" w:rsidRDefault="00761E00" w:rsidP="00761E00">
            <w:pPr>
              <w:jc w:val="right"/>
              <w:rPr>
                <w:color w:val="000000"/>
                <w:sz w:val="14"/>
                <w:szCs w:val="14"/>
              </w:rPr>
            </w:pPr>
            <w:r>
              <w:rPr>
                <w:color w:val="000000"/>
                <w:sz w:val="14"/>
                <w:szCs w:val="14"/>
              </w:rPr>
              <w:t>18</w:t>
            </w:r>
          </w:p>
        </w:tc>
        <w:tc>
          <w:tcPr>
            <w:tcW w:w="900" w:type="dxa"/>
            <w:tcBorders>
              <w:top w:val="nil"/>
              <w:bottom w:val="nil"/>
            </w:tcBorders>
            <w:shd w:val="clear" w:color="auto" w:fill="auto"/>
            <w:noWrap/>
            <w:vAlign w:val="center"/>
          </w:tcPr>
          <w:p w:rsidR="00761E00" w:rsidRDefault="00761E00" w:rsidP="00761E00">
            <w:pPr>
              <w:jc w:val="right"/>
              <w:rPr>
                <w:color w:val="000000"/>
                <w:sz w:val="14"/>
                <w:szCs w:val="14"/>
              </w:rPr>
            </w:pPr>
            <w:r>
              <w:rPr>
                <w:color w:val="000000"/>
                <w:sz w:val="14"/>
                <w:szCs w:val="14"/>
              </w:rPr>
              <w:t>18</w:t>
            </w:r>
          </w:p>
        </w:tc>
        <w:tc>
          <w:tcPr>
            <w:tcW w:w="990" w:type="dxa"/>
            <w:tcBorders>
              <w:top w:val="nil"/>
              <w:bottom w:val="nil"/>
            </w:tcBorders>
            <w:shd w:val="clear" w:color="auto" w:fill="auto"/>
            <w:noWrap/>
            <w:vAlign w:val="center"/>
          </w:tcPr>
          <w:p w:rsidR="00761E00" w:rsidRDefault="00761E00" w:rsidP="00761E00">
            <w:pPr>
              <w:jc w:val="right"/>
              <w:rPr>
                <w:color w:val="000000"/>
                <w:sz w:val="14"/>
                <w:szCs w:val="14"/>
              </w:rPr>
            </w:pPr>
            <w:r>
              <w:rPr>
                <w:color w:val="000000"/>
                <w:sz w:val="14"/>
                <w:szCs w:val="14"/>
              </w:rPr>
              <w:t>19</w:t>
            </w:r>
          </w:p>
        </w:tc>
        <w:tc>
          <w:tcPr>
            <w:tcW w:w="966" w:type="dxa"/>
            <w:tcBorders>
              <w:top w:val="nil"/>
              <w:bottom w:val="nil"/>
            </w:tcBorders>
            <w:vAlign w:val="center"/>
          </w:tcPr>
          <w:p w:rsidR="00761E00" w:rsidRDefault="00761E00" w:rsidP="00761E00">
            <w:pPr>
              <w:jc w:val="right"/>
              <w:rPr>
                <w:color w:val="000000"/>
                <w:sz w:val="14"/>
                <w:szCs w:val="14"/>
              </w:rPr>
            </w:pPr>
            <w:r>
              <w:rPr>
                <w:color w:val="000000"/>
                <w:sz w:val="14"/>
                <w:szCs w:val="14"/>
              </w:rPr>
              <w:t>14</w:t>
            </w:r>
          </w:p>
        </w:tc>
      </w:tr>
      <w:tr w:rsidR="00761E00" w:rsidRPr="006D5F74" w:rsidTr="00FC21CC">
        <w:trPr>
          <w:trHeight w:hRule="exact" w:val="216"/>
          <w:jc w:val="center"/>
        </w:trPr>
        <w:tc>
          <w:tcPr>
            <w:tcW w:w="3878" w:type="dxa"/>
            <w:tcBorders>
              <w:top w:val="nil"/>
              <w:bottom w:val="nil"/>
            </w:tcBorders>
            <w:shd w:val="clear" w:color="auto" w:fill="auto"/>
            <w:noWrap/>
            <w:vAlign w:val="center"/>
            <w:hideMark/>
          </w:tcPr>
          <w:p w:rsidR="00761E00" w:rsidRPr="006D5F74" w:rsidRDefault="00761E00" w:rsidP="00761E00">
            <w:pPr>
              <w:rPr>
                <w:b/>
                <w:bCs/>
                <w:sz w:val="15"/>
                <w:szCs w:val="15"/>
              </w:rPr>
            </w:pPr>
            <w:r w:rsidRPr="006D5F74">
              <w:rPr>
                <w:b/>
                <w:bCs/>
                <w:sz w:val="15"/>
                <w:szCs w:val="15"/>
              </w:rPr>
              <w:t>5. Private guaranteed debt</w:t>
            </w:r>
          </w:p>
        </w:tc>
        <w:tc>
          <w:tcPr>
            <w:tcW w:w="843" w:type="dxa"/>
            <w:tcBorders>
              <w:top w:val="nil"/>
              <w:bottom w:val="nil"/>
            </w:tcBorders>
            <w:vAlign w:val="center"/>
          </w:tcPr>
          <w:p w:rsidR="00761E00" w:rsidRDefault="00761E00" w:rsidP="00761E00">
            <w:pPr>
              <w:jc w:val="right"/>
              <w:rPr>
                <w:b/>
                <w:bCs/>
                <w:color w:val="000000"/>
                <w:sz w:val="14"/>
                <w:szCs w:val="14"/>
              </w:rPr>
            </w:pPr>
            <w:r>
              <w:rPr>
                <w:b/>
                <w:bCs/>
                <w:color w:val="000000"/>
                <w:sz w:val="14"/>
                <w:szCs w:val="14"/>
              </w:rPr>
              <w:t>-</w:t>
            </w:r>
          </w:p>
        </w:tc>
        <w:tc>
          <w:tcPr>
            <w:tcW w:w="843" w:type="dxa"/>
            <w:tcBorders>
              <w:top w:val="nil"/>
              <w:bottom w:val="nil"/>
            </w:tcBorders>
            <w:vAlign w:val="center"/>
          </w:tcPr>
          <w:p w:rsidR="00761E00" w:rsidRDefault="00761E00" w:rsidP="00761E00">
            <w:pPr>
              <w:jc w:val="right"/>
              <w:rPr>
                <w:b/>
                <w:bCs/>
                <w:color w:val="000000"/>
                <w:sz w:val="14"/>
                <w:szCs w:val="14"/>
              </w:rPr>
            </w:pPr>
            <w:r>
              <w:rPr>
                <w:b/>
                <w:bCs/>
                <w:color w:val="000000"/>
                <w:sz w:val="14"/>
                <w:szCs w:val="14"/>
              </w:rPr>
              <w:t>-</w:t>
            </w:r>
          </w:p>
        </w:tc>
        <w:tc>
          <w:tcPr>
            <w:tcW w:w="842" w:type="dxa"/>
            <w:tcBorders>
              <w:top w:val="nil"/>
              <w:bottom w:val="nil"/>
            </w:tcBorders>
            <w:shd w:val="clear" w:color="auto" w:fill="auto"/>
            <w:noWrap/>
            <w:vAlign w:val="center"/>
            <w:hideMark/>
          </w:tcPr>
          <w:p w:rsidR="00761E00" w:rsidRDefault="00761E00" w:rsidP="00761E00">
            <w:pPr>
              <w:jc w:val="right"/>
              <w:rPr>
                <w:b/>
                <w:bCs/>
                <w:color w:val="000000"/>
                <w:sz w:val="14"/>
                <w:szCs w:val="14"/>
              </w:rPr>
            </w:pPr>
            <w:r>
              <w:rPr>
                <w:b/>
                <w:bCs/>
                <w:color w:val="000000"/>
                <w:sz w:val="14"/>
                <w:szCs w:val="14"/>
              </w:rPr>
              <w:t>-</w:t>
            </w:r>
          </w:p>
        </w:tc>
        <w:tc>
          <w:tcPr>
            <w:tcW w:w="947" w:type="dxa"/>
            <w:tcBorders>
              <w:top w:val="nil"/>
              <w:bottom w:val="nil"/>
            </w:tcBorders>
            <w:shd w:val="clear" w:color="auto" w:fill="auto"/>
            <w:noWrap/>
            <w:vAlign w:val="center"/>
            <w:hideMark/>
          </w:tcPr>
          <w:p w:rsidR="00761E00" w:rsidRDefault="00761E00" w:rsidP="00761E00">
            <w:pPr>
              <w:jc w:val="right"/>
              <w:rPr>
                <w:b/>
                <w:bCs/>
                <w:color w:val="000000"/>
                <w:sz w:val="14"/>
                <w:szCs w:val="14"/>
              </w:rPr>
            </w:pPr>
            <w:r>
              <w:rPr>
                <w:b/>
                <w:bCs/>
                <w:color w:val="000000"/>
                <w:sz w:val="14"/>
                <w:szCs w:val="14"/>
              </w:rPr>
              <w:t>-</w:t>
            </w:r>
          </w:p>
        </w:tc>
        <w:tc>
          <w:tcPr>
            <w:tcW w:w="900" w:type="dxa"/>
            <w:tcBorders>
              <w:top w:val="nil"/>
              <w:bottom w:val="nil"/>
            </w:tcBorders>
            <w:shd w:val="clear" w:color="auto" w:fill="auto"/>
            <w:noWrap/>
            <w:vAlign w:val="center"/>
          </w:tcPr>
          <w:p w:rsidR="00761E00" w:rsidRDefault="00761E00" w:rsidP="00761E00">
            <w:pPr>
              <w:jc w:val="right"/>
              <w:rPr>
                <w:b/>
                <w:bCs/>
                <w:color w:val="000000"/>
                <w:sz w:val="14"/>
                <w:szCs w:val="14"/>
              </w:rPr>
            </w:pPr>
            <w:r>
              <w:rPr>
                <w:b/>
                <w:bCs/>
                <w:color w:val="000000"/>
                <w:sz w:val="14"/>
                <w:szCs w:val="14"/>
              </w:rPr>
              <w:t>-</w:t>
            </w:r>
          </w:p>
        </w:tc>
        <w:tc>
          <w:tcPr>
            <w:tcW w:w="990" w:type="dxa"/>
            <w:tcBorders>
              <w:top w:val="nil"/>
              <w:bottom w:val="nil"/>
            </w:tcBorders>
            <w:shd w:val="clear" w:color="auto" w:fill="auto"/>
            <w:noWrap/>
            <w:vAlign w:val="center"/>
          </w:tcPr>
          <w:p w:rsidR="00761E00" w:rsidRDefault="00761E00" w:rsidP="00761E00">
            <w:pPr>
              <w:jc w:val="right"/>
              <w:rPr>
                <w:b/>
                <w:bCs/>
                <w:color w:val="000000"/>
                <w:sz w:val="14"/>
                <w:szCs w:val="14"/>
              </w:rPr>
            </w:pPr>
            <w:r>
              <w:rPr>
                <w:b/>
                <w:bCs/>
                <w:color w:val="000000"/>
                <w:sz w:val="14"/>
                <w:szCs w:val="14"/>
              </w:rPr>
              <w:t>-</w:t>
            </w:r>
          </w:p>
        </w:tc>
        <w:tc>
          <w:tcPr>
            <w:tcW w:w="966" w:type="dxa"/>
            <w:tcBorders>
              <w:top w:val="nil"/>
              <w:bottom w:val="nil"/>
            </w:tcBorders>
            <w:vAlign w:val="center"/>
          </w:tcPr>
          <w:p w:rsidR="00761E00" w:rsidRDefault="00761E00" w:rsidP="00761E00">
            <w:pPr>
              <w:jc w:val="right"/>
              <w:rPr>
                <w:b/>
                <w:bCs/>
                <w:color w:val="000000"/>
                <w:sz w:val="14"/>
                <w:szCs w:val="14"/>
              </w:rPr>
            </w:pPr>
            <w:r>
              <w:rPr>
                <w:b/>
                <w:bCs/>
                <w:color w:val="000000"/>
                <w:sz w:val="14"/>
                <w:szCs w:val="14"/>
              </w:rPr>
              <w:t>-</w:t>
            </w:r>
          </w:p>
        </w:tc>
      </w:tr>
      <w:tr w:rsidR="00761E00" w:rsidRPr="006D5F74" w:rsidTr="00FC21CC">
        <w:trPr>
          <w:trHeight w:hRule="exact" w:val="216"/>
          <w:jc w:val="center"/>
        </w:trPr>
        <w:tc>
          <w:tcPr>
            <w:tcW w:w="3878" w:type="dxa"/>
            <w:tcBorders>
              <w:top w:val="nil"/>
              <w:bottom w:val="nil"/>
            </w:tcBorders>
            <w:shd w:val="clear" w:color="auto" w:fill="auto"/>
            <w:noWrap/>
            <w:vAlign w:val="center"/>
            <w:hideMark/>
          </w:tcPr>
          <w:p w:rsidR="00761E00" w:rsidRPr="006D5F74" w:rsidRDefault="00761E00" w:rsidP="00761E00">
            <w:pPr>
              <w:rPr>
                <w:b/>
                <w:bCs/>
                <w:sz w:val="15"/>
                <w:szCs w:val="15"/>
              </w:rPr>
            </w:pPr>
            <w:r w:rsidRPr="006D5F74">
              <w:rPr>
                <w:b/>
                <w:bCs/>
                <w:sz w:val="15"/>
                <w:szCs w:val="15"/>
              </w:rPr>
              <w:t>6. Private non-guaranteed debt</w:t>
            </w:r>
          </w:p>
        </w:tc>
        <w:tc>
          <w:tcPr>
            <w:tcW w:w="843" w:type="dxa"/>
            <w:tcBorders>
              <w:top w:val="nil"/>
              <w:bottom w:val="nil"/>
            </w:tcBorders>
            <w:vAlign w:val="center"/>
          </w:tcPr>
          <w:p w:rsidR="00761E00" w:rsidRDefault="00761E00" w:rsidP="00761E00">
            <w:pPr>
              <w:jc w:val="right"/>
              <w:rPr>
                <w:b/>
                <w:bCs/>
                <w:color w:val="000000"/>
                <w:sz w:val="14"/>
                <w:szCs w:val="14"/>
              </w:rPr>
            </w:pPr>
            <w:r>
              <w:rPr>
                <w:b/>
                <w:bCs/>
                <w:color w:val="000000"/>
                <w:sz w:val="14"/>
                <w:szCs w:val="14"/>
              </w:rPr>
              <w:t>90</w:t>
            </w:r>
          </w:p>
        </w:tc>
        <w:tc>
          <w:tcPr>
            <w:tcW w:w="843" w:type="dxa"/>
            <w:tcBorders>
              <w:top w:val="nil"/>
              <w:bottom w:val="nil"/>
            </w:tcBorders>
            <w:vAlign w:val="center"/>
          </w:tcPr>
          <w:p w:rsidR="00761E00" w:rsidRDefault="00761E00" w:rsidP="00761E00">
            <w:pPr>
              <w:jc w:val="right"/>
              <w:rPr>
                <w:b/>
                <w:bCs/>
                <w:color w:val="000000"/>
                <w:sz w:val="14"/>
                <w:szCs w:val="14"/>
              </w:rPr>
            </w:pPr>
            <w:r>
              <w:rPr>
                <w:b/>
                <w:bCs/>
                <w:color w:val="000000"/>
                <w:sz w:val="14"/>
                <w:szCs w:val="14"/>
              </w:rPr>
              <w:t>166</w:t>
            </w:r>
          </w:p>
        </w:tc>
        <w:tc>
          <w:tcPr>
            <w:tcW w:w="842" w:type="dxa"/>
            <w:tcBorders>
              <w:top w:val="nil"/>
              <w:bottom w:val="nil"/>
            </w:tcBorders>
            <w:shd w:val="clear" w:color="auto" w:fill="auto"/>
            <w:noWrap/>
            <w:vAlign w:val="center"/>
            <w:hideMark/>
          </w:tcPr>
          <w:p w:rsidR="00761E00" w:rsidRDefault="00761E00" w:rsidP="00761E00">
            <w:pPr>
              <w:jc w:val="right"/>
              <w:rPr>
                <w:b/>
                <w:bCs/>
                <w:color w:val="000000"/>
                <w:sz w:val="14"/>
                <w:szCs w:val="14"/>
              </w:rPr>
            </w:pPr>
            <w:r>
              <w:rPr>
                <w:b/>
                <w:bCs/>
                <w:color w:val="000000"/>
                <w:sz w:val="14"/>
                <w:szCs w:val="14"/>
              </w:rPr>
              <w:t>390</w:t>
            </w:r>
          </w:p>
        </w:tc>
        <w:tc>
          <w:tcPr>
            <w:tcW w:w="947" w:type="dxa"/>
            <w:tcBorders>
              <w:top w:val="nil"/>
              <w:bottom w:val="nil"/>
            </w:tcBorders>
            <w:shd w:val="clear" w:color="auto" w:fill="auto"/>
            <w:noWrap/>
            <w:vAlign w:val="center"/>
            <w:hideMark/>
          </w:tcPr>
          <w:p w:rsidR="00761E00" w:rsidRDefault="00761E00" w:rsidP="00761E00">
            <w:pPr>
              <w:jc w:val="right"/>
              <w:rPr>
                <w:b/>
                <w:bCs/>
                <w:color w:val="000000"/>
                <w:sz w:val="14"/>
                <w:szCs w:val="14"/>
              </w:rPr>
            </w:pPr>
            <w:r>
              <w:rPr>
                <w:b/>
                <w:bCs/>
                <w:color w:val="000000"/>
                <w:sz w:val="14"/>
                <w:szCs w:val="14"/>
              </w:rPr>
              <w:t>76</w:t>
            </w:r>
          </w:p>
        </w:tc>
        <w:tc>
          <w:tcPr>
            <w:tcW w:w="900" w:type="dxa"/>
            <w:tcBorders>
              <w:top w:val="nil"/>
              <w:bottom w:val="nil"/>
            </w:tcBorders>
            <w:shd w:val="clear" w:color="auto" w:fill="auto"/>
            <w:noWrap/>
            <w:vAlign w:val="center"/>
          </w:tcPr>
          <w:p w:rsidR="00761E00" w:rsidRDefault="00761E00" w:rsidP="00761E00">
            <w:pPr>
              <w:jc w:val="right"/>
              <w:rPr>
                <w:b/>
                <w:bCs/>
                <w:color w:val="000000"/>
                <w:sz w:val="14"/>
                <w:szCs w:val="14"/>
              </w:rPr>
            </w:pPr>
            <w:r>
              <w:rPr>
                <w:b/>
                <w:bCs/>
                <w:color w:val="000000"/>
                <w:sz w:val="14"/>
                <w:szCs w:val="14"/>
              </w:rPr>
              <w:t>169</w:t>
            </w:r>
          </w:p>
        </w:tc>
        <w:tc>
          <w:tcPr>
            <w:tcW w:w="990" w:type="dxa"/>
            <w:tcBorders>
              <w:top w:val="nil"/>
              <w:bottom w:val="nil"/>
            </w:tcBorders>
            <w:shd w:val="clear" w:color="auto" w:fill="auto"/>
            <w:noWrap/>
            <w:vAlign w:val="center"/>
          </w:tcPr>
          <w:p w:rsidR="00761E00" w:rsidRDefault="00761E00" w:rsidP="00761E00">
            <w:pPr>
              <w:jc w:val="right"/>
              <w:rPr>
                <w:b/>
                <w:bCs/>
                <w:color w:val="000000"/>
                <w:sz w:val="14"/>
                <w:szCs w:val="14"/>
              </w:rPr>
            </w:pPr>
            <w:r>
              <w:rPr>
                <w:b/>
                <w:bCs/>
                <w:color w:val="000000"/>
                <w:sz w:val="14"/>
                <w:szCs w:val="14"/>
              </w:rPr>
              <w:t>59</w:t>
            </w:r>
          </w:p>
        </w:tc>
        <w:tc>
          <w:tcPr>
            <w:tcW w:w="966" w:type="dxa"/>
            <w:tcBorders>
              <w:top w:val="nil"/>
              <w:bottom w:val="nil"/>
            </w:tcBorders>
            <w:vAlign w:val="center"/>
          </w:tcPr>
          <w:p w:rsidR="00761E00" w:rsidRDefault="00761E00" w:rsidP="00761E00">
            <w:pPr>
              <w:jc w:val="right"/>
              <w:rPr>
                <w:b/>
                <w:bCs/>
                <w:color w:val="000000"/>
                <w:sz w:val="14"/>
                <w:szCs w:val="14"/>
              </w:rPr>
            </w:pPr>
            <w:r>
              <w:rPr>
                <w:b/>
                <w:bCs/>
                <w:color w:val="000000"/>
                <w:sz w:val="14"/>
                <w:szCs w:val="14"/>
              </w:rPr>
              <w:t>134</w:t>
            </w:r>
          </w:p>
        </w:tc>
      </w:tr>
      <w:tr w:rsidR="00761E00" w:rsidRPr="006D5F74" w:rsidTr="00FC21CC">
        <w:trPr>
          <w:trHeight w:hRule="exact" w:val="216"/>
          <w:jc w:val="center"/>
        </w:trPr>
        <w:tc>
          <w:tcPr>
            <w:tcW w:w="3878" w:type="dxa"/>
            <w:tcBorders>
              <w:top w:val="nil"/>
              <w:bottom w:val="nil"/>
            </w:tcBorders>
            <w:shd w:val="clear" w:color="auto" w:fill="auto"/>
            <w:noWrap/>
            <w:vAlign w:val="center"/>
            <w:hideMark/>
          </w:tcPr>
          <w:p w:rsidR="00761E00" w:rsidRPr="006D5F74" w:rsidRDefault="00761E00" w:rsidP="00761E00">
            <w:pPr>
              <w:rPr>
                <w:sz w:val="15"/>
                <w:szCs w:val="15"/>
              </w:rPr>
            </w:pPr>
            <w:r w:rsidRPr="006D5F74">
              <w:rPr>
                <w:sz w:val="15"/>
                <w:szCs w:val="15"/>
              </w:rPr>
              <w:t xml:space="preserve">         Long term (&gt; 1 year )</w:t>
            </w:r>
          </w:p>
        </w:tc>
        <w:tc>
          <w:tcPr>
            <w:tcW w:w="843" w:type="dxa"/>
            <w:tcBorders>
              <w:top w:val="nil"/>
              <w:bottom w:val="nil"/>
            </w:tcBorders>
            <w:vAlign w:val="center"/>
          </w:tcPr>
          <w:p w:rsidR="00761E00" w:rsidRDefault="00761E00" w:rsidP="00761E00">
            <w:pPr>
              <w:jc w:val="right"/>
              <w:rPr>
                <w:color w:val="000000"/>
                <w:sz w:val="14"/>
                <w:szCs w:val="14"/>
              </w:rPr>
            </w:pPr>
            <w:r>
              <w:rPr>
                <w:color w:val="000000"/>
                <w:sz w:val="14"/>
                <w:szCs w:val="14"/>
              </w:rPr>
              <w:t>89</w:t>
            </w:r>
          </w:p>
        </w:tc>
        <w:tc>
          <w:tcPr>
            <w:tcW w:w="843" w:type="dxa"/>
            <w:tcBorders>
              <w:top w:val="nil"/>
              <w:bottom w:val="nil"/>
            </w:tcBorders>
            <w:vAlign w:val="center"/>
          </w:tcPr>
          <w:p w:rsidR="00761E00" w:rsidRDefault="00761E00" w:rsidP="00761E00">
            <w:pPr>
              <w:jc w:val="right"/>
              <w:rPr>
                <w:color w:val="000000"/>
                <w:sz w:val="14"/>
                <w:szCs w:val="14"/>
              </w:rPr>
            </w:pPr>
            <w:r>
              <w:rPr>
                <w:color w:val="000000"/>
                <w:sz w:val="14"/>
                <w:szCs w:val="14"/>
              </w:rPr>
              <w:t>157</w:t>
            </w:r>
          </w:p>
        </w:tc>
        <w:tc>
          <w:tcPr>
            <w:tcW w:w="842" w:type="dxa"/>
            <w:tcBorders>
              <w:top w:val="nil"/>
              <w:bottom w:val="nil"/>
            </w:tcBorders>
            <w:shd w:val="clear" w:color="auto" w:fill="auto"/>
            <w:noWrap/>
            <w:vAlign w:val="center"/>
            <w:hideMark/>
          </w:tcPr>
          <w:p w:rsidR="00761E00" w:rsidRDefault="00761E00" w:rsidP="00761E00">
            <w:pPr>
              <w:jc w:val="right"/>
              <w:rPr>
                <w:color w:val="000000"/>
                <w:sz w:val="14"/>
                <w:szCs w:val="14"/>
              </w:rPr>
            </w:pPr>
            <w:r>
              <w:rPr>
                <w:color w:val="000000"/>
                <w:sz w:val="14"/>
                <w:szCs w:val="14"/>
              </w:rPr>
              <w:t>365</w:t>
            </w:r>
          </w:p>
        </w:tc>
        <w:tc>
          <w:tcPr>
            <w:tcW w:w="947" w:type="dxa"/>
            <w:tcBorders>
              <w:top w:val="nil"/>
              <w:bottom w:val="nil"/>
            </w:tcBorders>
            <w:shd w:val="clear" w:color="auto" w:fill="auto"/>
            <w:noWrap/>
            <w:vAlign w:val="center"/>
            <w:hideMark/>
          </w:tcPr>
          <w:p w:rsidR="00761E00" w:rsidRDefault="00761E00" w:rsidP="00761E00">
            <w:pPr>
              <w:jc w:val="right"/>
              <w:rPr>
                <w:color w:val="000000"/>
                <w:sz w:val="14"/>
                <w:szCs w:val="14"/>
              </w:rPr>
            </w:pPr>
            <w:r>
              <w:rPr>
                <w:color w:val="000000"/>
                <w:sz w:val="14"/>
                <w:szCs w:val="14"/>
              </w:rPr>
              <w:t>72</w:t>
            </w:r>
          </w:p>
        </w:tc>
        <w:tc>
          <w:tcPr>
            <w:tcW w:w="900" w:type="dxa"/>
            <w:tcBorders>
              <w:top w:val="nil"/>
              <w:bottom w:val="nil"/>
            </w:tcBorders>
            <w:shd w:val="clear" w:color="auto" w:fill="auto"/>
            <w:noWrap/>
            <w:vAlign w:val="center"/>
          </w:tcPr>
          <w:p w:rsidR="00761E00" w:rsidRDefault="00761E00" w:rsidP="00761E00">
            <w:pPr>
              <w:jc w:val="right"/>
              <w:rPr>
                <w:color w:val="000000"/>
                <w:sz w:val="14"/>
                <w:szCs w:val="14"/>
              </w:rPr>
            </w:pPr>
            <w:r>
              <w:rPr>
                <w:color w:val="000000"/>
                <w:sz w:val="14"/>
                <w:szCs w:val="14"/>
              </w:rPr>
              <w:t>152</w:t>
            </w:r>
          </w:p>
        </w:tc>
        <w:tc>
          <w:tcPr>
            <w:tcW w:w="990" w:type="dxa"/>
            <w:tcBorders>
              <w:top w:val="nil"/>
              <w:bottom w:val="nil"/>
            </w:tcBorders>
            <w:shd w:val="clear" w:color="auto" w:fill="auto"/>
            <w:noWrap/>
            <w:vAlign w:val="center"/>
          </w:tcPr>
          <w:p w:rsidR="00761E00" w:rsidRDefault="00761E00" w:rsidP="00761E00">
            <w:pPr>
              <w:jc w:val="right"/>
              <w:rPr>
                <w:color w:val="000000"/>
                <w:sz w:val="14"/>
                <w:szCs w:val="14"/>
              </w:rPr>
            </w:pPr>
            <w:r>
              <w:rPr>
                <w:color w:val="000000"/>
                <w:sz w:val="14"/>
                <w:szCs w:val="14"/>
              </w:rPr>
              <w:t>56</w:t>
            </w:r>
          </w:p>
        </w:tc>
        <w:tc>
          <w:tcPr>
            <w:tcW w:w="966" w:type="dxa"/>
            <w:tcBorders>
              <w:top w:val="nil"/>
              <w:bottom w:val="nil"/>
            </w:tcBorders>
            <w:vAlign w:val="center"/>
          </w:tcPr>
          <w:p w:rsidR="00761E00" w:rsidRDefault="00761E00" w:rsidP="00761E00">
            <w:pPr>
              <w:jc w:val="right"/>
              <w:rPr>
                <w:color w:val="000000"/>
                <w:sz w:val="14"/>
                <w:szCs w:val="14"/>
              </w:rPr>
            </w:pPr>
            <w:r>
              <w:rPr>
                <w:color w:val="000000"/>
                <w:sz w:val="14"/>
                <w:szCs w:val="14"/>
              </w:rPr>
              <w:t>131</w:t>
            </w:r>
          </w:p>
        </w:tc>
      </w:tr>
      <w:tr w:rsidR="00761E00" w:rsidRPr="006D5F74" w:rsidTr="00FC21CC">
        <w:trPr>
          <w:trHeight w:hRule="exact" w:val="216"/>
          <w:jc w:val="center"/>
        </w:trPr>
        <w:tc>
          <w:tcPr>
            <w:tcW w:w="3878" w:type="dxa"/>
            <w:tcBorders>
              <w:top w:val="nil"/>
              <w:bottom w:val="nil"/>
            </w:tcBorders>
            <w:shd w:val="clear" w:color="auto" w:fill="auto"/>
            <w:noWrap/>
            <w:vAlign w:val="center"/>
            <w:hideMark/>
          </w:tcPr>
          <w:p w:rsidR="00761E00" w:rsidRPr="006D5F74" w:rsidRDefault="00761E00" w:rsidP="00761E00">
            <w:pPr>
              <w:rPr>
                <w:sz w:val="15"/>
                <w:szCs w:val="15"/>
              </w:rPr>
            </w:pPr>
            <w:r w:rsidRPr="006D5F74">
              <w:rPr>
                <w:sz w:val="15"/>
                <w:szCs w:val="15"/>
              </w:rPr>
              <w:t xml:space="preserve">         Short term (&lt; 1 year )</w:t>
            </w:r>
          </w:p>
        </w:tc>
        <w:tc>
          <w:tcPr>
            <w:tcW w:w="843" w:type="dxa"/>
            <w:tcBorders>
              <w:top w:val="nil"/>
              <w:bottom w:val="nil"/>
            </w:tcBorders>
            <w:vAlign w:val="center"/>
          </w:tcPr>
          <w:p w:rsidR="00761E00" w:rsidRDefault="00761E00" w:rsidP="00761E00">
            <w:pPr>
              <w:jc w:val="right"/>
              <w:rPr>
                <w:color w:val="000000"/>
                <w:sz w:val="14"/>
                <w:szCs w:val="14"/>
              </w:rPr>
            </w:pPr>
            <w:r>
              <w:rPr>
                <w:color w:val="000000"/>
                <w:sz w:val="14"/>
                <w:szCs w:val="14"/>
              </w:rPr>
              <w:t>1</w:t>
            </w:r>
          </w:p>
        </w:tc>
        <w:tc>
          <w:tcPr>
            <w:tcW w:w="843" w:type="dxa"/>
            <w:tcBorders>
              <w:top w:val="nil"/>
              <w:bottom w:val="nil"/>
            </w:tcBorders>
            <w:vAlign w:val="center"/>
          </w:tcPr>
          <w:p w:rsidR="00761E00" w:rsidRDefault="00761E00" w:rsidP="00761E00">
            <w:pPr>
              <w:jc w:val="right"/>
              <w:rPr>
                <w:color w:val="000000"/>
                <w:sz w:val="14"/>
                <w:szCs w:val="14"/>
              </w:rPr>
            </w:pPr>
            <w:r>
              <w:rPr>
                <w:color w:val="000000"/>
                <w:sz w:val="14"/>
                <w:szCs w:val="14"/>
              </w:rPr>
              <w:t>9</w:t>
            </w:r>
          </w:p>
        </w:tc>
        <w:tc>
          <w:tcPr>
            <w:tcW w:w="842" w:type="dxa"/>
            <w:tcBorders>
              <w:top w:val="nil"/>
              <w:bottom w:val="nil"/>
            </w:tcBorders>
            <w:shd w:val="clear" w:color="auto" w:fill="auto"/>
            <w:noWrap/>
            <w:vAlign w:val="center"/>
            <w:hideMark/>
          </w:tcPr>
          <w:p w:rsidR="00761E00" w:rsidRDefault="00761E00" w:rsidP="00761E00">
            <w:pPr>
              <w:jc w:val="right"/>
              <w:rPr>
                <w:color w:val="000000"/>
                <w:sz w:val="14"/>
                <w:szCs w:val="14"/>
              </w:rPr>
            </w:pPr>
            <w:r>
              <w:rPr>
                <w:color w:val="000000"/>
                <w:sz w:val="14"/>
                <w:szCs w:val="14"/>
              </w:rPr>
              <w:t>25</w:t>
            </w:r>
          </w:p>
        </w:tc>
        <w:tc>
          <w:tcPr>
            <w:tcW w:w="947" w:type="dxa"/>
            <w:tcBorders>
              <w:top w:val="nil"/>
              <w:bottom w:val="nil"/>
            </w:tcBorders>
            <w:shd w:val="clear" w:color="auto" w:fill="auto"/>
            <w:noWrap/>
            <w:vAlign w:val="center"/>
            <w:hideMark/>
          </w:tcPr>
          <w:p w:rsidR="00761E00" w:rsidRDefault="00761E00" w:rsidP="00761E00">
            <w:pPr>
              <w:jc w:val="right"/>
              <w:rPr>
                <w:color w:val="000000"/>
                <w:sz w:val="14"/>
                <w:szCs w:val="14"/>
              </w:rPr>
            </w:pPr>
            <w:r>
              <w:rPr>
                <w:color w:val="000000"/>
                <w:sz w:val="14"/>
                <w:szCs w:val="14"/>
              </w:rPr>
              <w:t>3</w:t>
            </w:r>
          </w:p>
        </w:tc>
        <w:tc>
          <w:tcPr>
            <w:tcW w:w="900" w:type="dxa"/>
            <w:tcBorders>
              <w:top w:val="nil"/>
              <w:bottom w:val="nil"/>
            </w:tcBorders>
            <w:shd w:val="clear" w:color="auto" w:fill="auto"/>
            <w:noWrap/>
            <w:vAlign w:val="center"/>
          </w:tcPr>
          <w:p w:rsidR="00761E00" w:rsidRDefault="00761E00" w:rsidP="00761E00">
            <w:pPr>
              <w:jc w:val="right"/>
              <w:rPr>
                <w:color w:val="000000"/>
                <w:sz w:val="14"/>
                <w:szCs w:val="14"/>
              </w:rPr>
            </w:pPr>
            <w:r>
              <w:rPr>
                <w:color w:val="000000"/>
                <w:sz w:val="14"/>
                <w:szCs w:val="14"/>
              </w:rPr>
              <w:t>17</w:t>
            </w:r>
          </w:p>
        </w:tc>
        <w:tc>
          <w:tcPr>
            <w:tcW w:w="990" w:type="dxa"/>
            <w:tcBorders>
              <w:top w:val="nil"/>
              <w:bottom w:val="nil"/>
            </w:tcBorders>
            <w:shd w:val="clear" w:color="auto" w:fill="auto"/>
            <w:noWrap/>
            <w:vAlign w:val="center"/>
          </w:tcPr>
          <w:p w:rsidR="00761E00" w:rsidRDefault="00761E00" w:rsidP="00761E00">
            <w:pPr>
              <w:jc w:val="right"/>
              <w:rPr>
                <w:color w:val="000000"/>
                <w:sz w:val="14"/>
                <w:szCs w:val="14"/>
              </w:rPr>
            </w:pPr>
            <w:r>
              <w:rPr>
                <w:color w:val="000000"/>
                <w:sz w:val="14"/>
                <w:szCs w:val="14"/>
              </w:rPr>
              <w:t>3</w:t>
            </w:r>
          </w:p>
        </w:tc>
        <w:tc>
          <w:tcPr>
            <w:tcW w:w="966" w:type="dxa"/>
            <w:tcBorders>
              <w:top w:val="nil"/>
              <w:bottom w:val="nil"/>
            </w:tcBorders>
            <w:vAlign w:val="center"/>
          </w:tcPr>
          <w:p w:rsidR="00761E00" w:rsidRDefault="00761E00" w:rsidP="00761E00">
            <w:pPr>
              <w:jc w:val="right"/>
              <w:rPr>
                <w:color w:val="000000"/>
                <w:sz w:val="14"/>
                <w:szCs w:val="14"/>
              </w:rPr>
            </w:pPr>
            <w:r>
              <w:rPr>
                <w:color w:val="000000"/>
                <w:sz w:val="14"/>
                <w:szCs w:val="14"/>
              </w:rPr>
              <w:t>3</w:t>
            </w:r>
          </w:p>
        </w:tc>
      </w:tr>
      <w:tr w:rsidR="00761E00" w:rsidRPr="006D5F74" w:rsidTr="00FC21CC">
        <w:trPr>
          <w:trHeight w:hRule="exact" w:val="216"/>
          <w:jc w:val="center"/>
        </w:trPr>
        <w:tc>
          <w:tcPr>
            <w:tcW w:w="3878" w:type="dxa"/>
            <w:tcBorders>
              <w:top w:val="nil"/>
              <w:bottom w:val="single" w:sz="8" w:space="0" w:color="auto"/>
            </w:tcBorders>
            <w:shd w:val="clear" w:color="auto" w:fill="auto"/>
            <w:noWrap/>
            <w:vAlign w:val="center"/>
            <w:hideMark/>
          </w:tcPr>
          <w:p w:rsidR="00761E00" w:rsidRPr="006D5F74" w:rsidRDefault="00761E00" w:rsidP="00761E00">
            <w:pPr>
              <w:rPr>
                <w:b/>
                <w:bCs/>
                <w:sz w:val="15"/>
                <w:szCs w:val="15"/>
              </w:rPr>
            </w:pPr>
            <w:r w:rsidRPr="006D5F74">
              <w:rPr>
                <w:b/>
                <w:bCs/>
                <w:sz w:val="15"/>
                <w:szCs w:val="15"/>
              </w:rPr>
              <w:t>7. Private non-guaranteed bonds</w:t>
            </w:r>
          </w:p>
        </w:tc>
        <w:tc>
          <w:tcPr>
            <w:tcW w:w="843" w:type="dxa"/>
            <w:tcBorders>
              <w:top w:val="nil"/>
              <w:bottom w:val="single" w:sz="8" w:space="0" w:color="auto"/>
            </w:tcBorders>
            <w:vAlign w:val="center"/>
          </w:tcPr>
          <w:p w:rsidR="00761E00" w:rsidRDefault="00761E00" w:rsidP="00761E00">
            <w:pPr>
              <w:jc w:val="right"/>
              <w:rPr>
                <w:b/>
                <w:bCs/>
                <w:color w:val="000000"/>
                <w:sz w:val="14"/>
                <w:szCs w:val="14"/>
              </w:rPr>
            </w:pPr>
            <w:r>
              <w:rPr>
                <w:b/>
                <w:bCs/>
                <w:color w:val="000000"/>
                <w:sz w:val="14"/>
                <w:szCs w:val="14"/>
              </w:rPr>
              <w:t>-</w:t>
            </w:r>
          </w:p>
        </w:tc>
        <w:tc>
          <w:tcPr>
            <w:tcW w:w="843" w:type="dxa"/>
            <w:tcBorders>
              <w:top w:val="nil"/>
              <w:bottom w:val="single" w:sz="8" w:space="0" w:color="auto"/>
            </w:tcBorders>
            <w:vAlign w:val="center"/>
          </w:tcPr>
          <w:p w:rsidR="00761E00" w:rsidRDefault="00761E00" w:rsidP="00761E00">
            <w:pPr>
              <w:jc w:val="right"/>
              <w:rPr>
                <w:b/>
                <w:bCs/>
                <w:color w:val="000000"/>
                <w:sz w:val="14"/>
                <w:szCs w:val="14"/>
              </w:rPr>
            </w:pPr>
            <w:r>
              <w:rPr>
                <w:b/>
                <w:bCs/>
                <w:color w:val="000000"/>
                <w:sz w:val="14"/>
                <w:szCs w:val="14"/>
              </w:rPr>
              <w:t>-</w:t>
            </w:r>
          </w:p>
        </w:tc>
        <w:tc>
          <w:tcPr>
            <w:tcW w:w="842" w:type="dxa"/>
            <w:tcBorders>
              <w:top w:val="nil"/>
              <w:bottom w:val="single" w:sz="8" w:space="0" w:color="auto"/>
            </w:tcBorders>
            <w:shd w:val="clear" w:color="auto" w:fill="auto"/>
            <w:noWrap/>
            <w:vAlign w:val="center"/>
            <w:hideMark/>
          </w:tcPr>
          <w:p w:rsidR="00761E00" w:rsidRDefault="00761E00" w:rsidP="00761E00">
            <w:pPr>
              <w:jc w:val="right"/>
              <w:rPr>
                <w:b/>
                <w:bCs/>
                <w:color w:val="000000"/>
                <w:sz w:val="14"/>
                <w:szCs w:val="14"/>
              </w:rPr>
            </w:pPr>
            <w:r>
              <w:rPr>
                <w:b/>
                <w:bCs/>
                <w:color w:val="000000"/>
                <w:sz w:val="14"/>
                <w:szCs w:val="14"/>
              </w:rPr>
              <w:t>-</w:t>
            </w:r>
          </w:p>
        </w:tc>
        <w:tc>
          <w:tcPr>
            <w:tcW w:w="947" w:type="dxa"/>
            <w:tcBorders>
              <w:top w:val="nil"/>
              <w:bottom w:val="nil"/>
            </w:tcBorders>
            <w:shd w:val="clear" w:color="auto" w:fill="auto"/>
            <w:noWrap/>
            <w:vAlign w:val="center"/>
            <w:hideMark/>
          </w:tcPr>
          <w:p w:rsidR="00761E00" w:rsidRDefault="00761E00" w:rsidP="00761E00">
            <w:pPr>
              <w:jc w:val="right"/>
              <w:rPr>
                <w:b/>
                <w:bCs/>
                <w:color w:val="000000"/>
                <w:sz w:val="14"/>
                <w:szCs w:val="14"/>
              </w:rPr>
            </w:pPr>
            <w:r>
              <w:rPr>
                <w:b/>
                <w:bCs/>
                <w:color w:val="000000"/>
                <w:sz w:val="14"/>
                <w:szCs w:val="14"/>
              </w:rPr>
              <w:t>-</w:t>
            </w:r>
          </w:p>
        </w:tc>
        <w:tc>
          <w:tcPr>
            <w:tcW w:w="900" w:type="dxa"/>
            <w:tcBorders>
              <w:top w:val="nil"/>
              <w:bottom w:val="nil"/>
            </w:tcBorders>
            <w:shd w:val="clear" w:color="auto" w:fill="auto"/>
            <w:noWrap/>
            <w:vAlign w:val="center"/>
          </w:tcPr>
          <w:p w:rsidR="00761E00" w:rsidRDefault="00761E00" w:rsidP="00761E00">
            <w:pPr>
              <w:jc w:val="right"/>
              <w:rPr>
                <w:b/>
                <w:bCs/>
                <w:color w:val="000000"/>
                <w:sz w:val="14"/>
                <w:szCs w:val="14"/>
              </w:rPr>
            </w:pPr>
            <w:r>
              <w:rPr>
                <w:b/>
                <w:bCs/>
                <w:color w:val="000000"/>
                <w:sz w:val="14"/>
                <w:szCs w:val="14"/>
              </w:rPr>
              <w:t>-</w:t>
            </w:r>
          </w:p>
        </w:tc>
        <w:tc>
          <w:tcPr>
            <w:tcW w:w="990" w:type="dxa"/>
            <w:tcBorders>
              <w:top w:val="nil"/>
              <w:bottom w:val="nil"/>
            </w:tcBorders>
            <w:shd w:val="clear" w:color="auto" w:fill="auto"/>
            <w:noWrap/>
            <w:vAlign w:val="center"/>
          </w:tcPr>
          <w:p w:rsidR="00761E00" w:rsidRDefault="00761E00" w:rsidP="00761E00">
            <w:pPr>
              <w:jc w:val="right"/>
              <w:rPr>
                <w:b/>
                <w:bCs/>
                <w:color w:val="000000"/>
                <w:sz w:val="14"/>
                <w:szCs w:val="14"/>
              </w:rPr>
            </w:pPr>
            <w:r>
              <w:rPr>
                <w:b/>
                <w:bCs/>
                <w:color w:val="000000"/>
                <w:sz w:val="14"/>
                <w:szCs w:val="14"/>
              </w:rPr>
              <w:t>-</w:t>
            </w:r>
          </w:p>
        </w:tc>
        <w:tc>
          <w:tcPr>
            <w:tcW w:w="966" w:type="dxa"/>
            <w:tcBorders>
              <w:top w:val="nil"/>
              <w:bottom w:val="nil"/>
            </w:tcBorders>
            <w:vAlign w:val="center"/>
          </w:tcPr>
          <w:p w:rsidR="00761E00" w:rsidRDefault="00761E00" w:rsidP="00761E00">
            <w:pPr>
              <w:jc w:val="right"/>
              <w:rPr>
                <w:b/>
                <w:bCs/>
                <w:color w:val="000000"/>
                <w:sz w:val="14"/>
                <w:szCs w:val="14"/>
              </w:rPr>
            </w:pPr>
            <w:r>
              <w:rPr>
                <w:b/>
                <w:bCs/>
                <w:color w:val="000000"/>
                <w:sz w:val="14"/>
                <w:szCs w:val="14"/>
              </w:rPr>
              <w:t>-</w:t>
            </w:r>
          </w:p>
        </w:tc>
      </w:tr>
      <w:tr w:rsidR="00761E00" w:rsidRPr="006D5F74" w:rsidTr="00FC21CC">
        <w:trPr>
          <w:trHeight w:hRule="exact" w:val="216"/>
          <w:jc w:val="center"/>
        </w:trPr>
        <w:tc>
          <w:tcPr>
            <w:tcW w:w="3878" w:type="dxa"/>
            <w:tcBorders>
              <w:top w:val="nil"/>
              <w:bottom w:val="single" w:sz="8" w:space="0" w:color="auto"/>
            </w:tcBorders>
            <w:shd w:val="clear" w:color="auto" w:fill="auto"/>
            <w:noWrap/>
            <w:vAlign w:val="center"/>
            <w:hideMark/>
          </w:tcPr>
          <w:p w:rsidR="00761E00" w:rsidRPr="006D5F74" w:rsidRDefault="00761E00" w:rsidP="00761E00">
            <w:pPr>
              <w:rPr>
                <w:b/>
                <w:bCs/>
                <w:sz w:val="15"/>
                <w:szCs w:val="15"/>
              </w:rPr>
            </w:pPr>
            <w:r w:rsidRPr="006D5F74">
              <w:rPr>
                <w:b/>
                <w:bCs/>
                <w:sz w:val="15"/>
                <w:szCs w:val="15"/>
              </w:rPr>
              <w:t xml:space="preserve">    Total exter</w:t>
            </w:r>
            <w:r>
              <w:rPr>
                <w:b/>
                <w:bCs/>
                <w:sz w:val="15"/>
                <w:szCs w:val="15"/>
              </w:rPr>
              <w:t>na</w:t>
            </w:r>
            <w:r w:rsidRPr="006D5F74">
              <w:rPr>
                <w:b/>
                <w:bCs/>
                <w:sz w:val="15"/>
                <w:szCs w:val="15"/>
              </w:rPr>
              <w:t>l liabilities servicing (1+2+3+4+5+6+7)</w:t>
            </w:r>
          </w:p>
        </w:tc>
        <w:tc>
          <w:tcPr>
            <w:tcW w:w="843" w:type="dxa"/>
            <w:tcBorders>
              <w:top w:val="nil"/>
              <w:bottom w:val="single" w:sz="8" w:space="0" w:color="auto"/>
            </w:tcBorders>
            <w:vAlign w:val="center"/>
          </w:tcPr>
          <w:p w:rsidR="00761E00" w:rsidRDefault="00761E00" w:rsidP="00761E00">
            <w:pPr>
              <w:jc w:val="right"/>
              <w:rPr>
                <w:b/>
                <w:bCs/>
                <w:color w:val="000000"/>
                <w:sz w:val="14"/>
                <w:szCs w:val="14"/>
              </w:rPr>
            </w:pPr>
            <w:r>
              <w:rPr>
                <w:b/>
                <w:bCs/>
                <w:color w:val="000000"/>
                <w:sz w:val="14"/>
                <w:szCs w:val="14"/>
              </w:rPr>
              <w:t>1,346</w:t>
            </w:r>
          </w:p>
        </w:tc>
        <w:tc>
          <w:tcPr>
            <w:tcW w:w="843" w:type="dxa"/>
            <w:tcBorders>
              <w:top w:val="nil"/>
              <w:bottom w:val="single" w:sz="8" w:space="0" w:color="auto"/>
            </w:tcBorders>
            <w:vAlign w:val="center"/>
          </w:tcPr>
          <w:p w:rsidR="00761E00" w:rsidRDefault="00761E00" w:rsidP="00761E00">
            <w:pPr>
              <w:jc w:val="right"/>
              <w:rPr>
                <w:b/>
                <w:bCs/>
                <w:color w:val="000000"/>
                <w:sz w:val="14"/>
                <w:szCs w:val="14"/>
              </w:rPr>
            </w:pPr>
            <w:r>
              <w:rPr>
                <w:b/>
                <w:bCs/>
                <w:color w:val="000000"/>
                <w:sz w:val="14"/>
                <w:szCs w:val="14"/>
              </w:rPr>
              <w:t>1,625</w:t>
            </w:r>
          </w:p>
        </w:tc>
        <w:tc>
          <w:tcPr>
            <w:tcW w:w="842" w:type="dxa"/>
            <w:tcBorders>
              <w:top w:val="nil"/>
              <w:bottom w:val="single" w:sz="8" w:space="0" w:color="auto"/>
            </w:tcBorders>
            <w:shd w:val="clear" w:color="auto" w:fill="auto"/>
            <w:noWrap/>
            <w:vAlign w:val="center"/>
            <w:hideMark/>
          </w:tcPr>
          <w:p w:rsidR="00761E00" w:rsidRDefault="00761E00" w:rsidP="00761E00">
            <w:pPr>
              <w:jc w:val="right"/>
              <w:rPr>
                <w:b/>
                <w:bCs/>
                <w:color w:val="000000"/>
                <w:sz w:val="14"/>
                <w:szCs w:val="14"/>
              </w:rPr>
            </w:pPr>
            <w:r>
              <w:rPr>
                <w:b/>
                <w:bCs/>
                <w:color w:val="000000"/>
                <w:sz w:val="14"/>
                <w:szCs w:val="14"/>
              </w:rPr>
              <w:t>2,316</w:t>
            </w:r>
          </w:p>
        </w:tc>
        <w:tc>
          <w:tcPr>
            <w:tcW w:w="947" w:type="dxa"/>
            <w:tcBorders>
              <w:top w:val="single" w:sz="8" w:space="0" w:color="auto"/>
              <w:bottom w:val="single" w:sz="8" w:space="0" w:color="auto"/>
            </w:tcBorders>
            <w:shd w:val="clear" w:color="auto" w:fill="auto"/>
            <w:noWrap/>
            <w:vAlign w:val="center"/>
            <w:hideMark/>
          </w:tcPr>
          <w:p w:rsidR="00761E00" w:rsidRDefault="00761E00" w:rsidP="00761E00">
            <w:pPr>
              <w:jc w:val="right"/>
              <w:rPr>
                <w:b/>
                <w:bCs/>
                <w:color w:val="000000"/>
                <w:sz w:val="14"/>
                <w:szCs w:val="14"/>
              </w:rPr>
            </w:pPr>
            <w:r>
              <w:rPr>
                <w:b/>
                <w:bCs/>
                <w:color w:val="000000"/>
                <w:sz w:val="14"/>
                <w:szCs w:val="14"/>
              </w:rPr>
              <w:t>453</w:t>
            </w:r>
          </w:p>
        </w:tc>
        <w:tc>
          <w:tcPr>
            <w:tcW w:w="900" w:type="dxa"/>
            <w:tcBorders>
              <w:top w:val="single" w:sz="8" w:space="0" w:color="auto"/>
              <w:bottom w:val="single" w:sz="8" w:space="0" w:color="auto"/>
            </w:tcBorders>
            <w:shd w:val="clear" w:color="auto" w:fill="auto"/>
            <w:noWrap/>
            <w:vAlign w:val="center"/>
          </w:tcPr>
          <w:p w:rsidR="00761E00" w:rsidRDefault="00761E00" w:rsidP="00761E00">
            <w:pPr>
              <w:jc w:val="right"/>
              <w:rPr>
                <w:b/>
                <w:bCs/>
                <w:color w:val="000000"/>
                <w:sz w:val="14"/>
                <w:szCs w:val="14"/>
              </w:rPr>
            </w:pPr>
            <w:r>
              <w:rPr>
                <w:b/>
                <w:bCs/>
                <w:color w:val="000000"/>
                <w:sz w:val="14"/>
                <w:szCs w:val="14"/>
              </w:rPr>
              <w:t>876</w:t>
            </w:r>
          </w:p>
        </w:tc>
        <w:tc>
          <w:tcPr>
            <w:tcW w:w="990" w:type="dxa"/>
            <w:tcBorders>
              <w:top w:val="single" w:sz="8" w:space="0" w:color="auto"/>
              <w:bottom w:val="single" w:sz="8" w:space="0" w:color="auto"/>
            </w:tcBorders>
            <w:shd w:val="clear" w:color="auto" w:fill="auto"/>
            <w:noWrap/>
            <w:vAlign w:val="center"/>
          </w:tcPr>
          <w:p w:rsidR="00761E00" w:rsidRDefault="00761E00" w:rsidP="00761E00">
            <w:pPr>
              <w:jc w:val="right"/>
              <w:rPr>
                <w:b/>
                <w:bCs/>
                <w:color w:val="000000"/>
                <w:sz w:val="14"/>
                <w:szCs w:val="14"/>
              </w:rPr>
            </w:pPr>
            <w:r>
              <w:rPr>
                <w:b/>
                <w:bCs/>
                <w:color w:val="000000"/>
                <w:sz w:val="14"/>
                <w:szCs w:val="14"/>
              </w:rPr>
              <w:t>552</w:t>
            </w:r>
          </w:p>
        </w:tc>
        <w:tc>
          <w:tcPr>
            <w:tcW w:w="966" w:type="dxa"/>
            <w:tcBorders>
              <w:top w:val="single" w:sz="8" w:space="0" w:color="auto"/>
              <w:bottom w:val="single" w:sz="8" w:space="0" w:color="auto"/>
            </w:tcBorders>
            <w:vAlign w:val="center"/>
          </w:tcPr>
          <w:p w:rsidR="00761E00" w:rsidRDefault="00761E00" w:rsidP="00761E00">
            <w:pPr>
              <w:jc w:val="right"/>
              <w:rPr>
                <w:b/>
                <w:bCs/>
                <w:color w:val="000000"/>
                <w:sz w:val="14"/>
                <w:szCs w:val="14"/>
              </w:rPr>
            </w:pPr>
            <w:r>
              <w:rPr>
                <w:b/>
                <w:bCs/>
                <w:color w:val="000000"/>
                <w:sz w:val="14"/>
                <w:szCs w:val="14"/>
              </w:rPr>
              <w:t>826</w:t>
            </w:r>
          </w:p>
        </w:tc>
      </w:tr>
      <w:tr w:rsidR="00FC21CC" w:rsidRPr="006D5F74" w:rsidTr="00050BDE">
        <w:trPr>
          <w:trHeight w:val="173"/>
          <w:jc w:val="center"/>
        </w:trPr>
        <w:tc>
          <w:tcPr>
            <w:tcW w:w="10209" w:type="dxa"/>
            <w:gridSpan w:val="8"/>
            <w:tcBorders>
              <w:top w:val="nil"/>
              <w:left w:val="nil"/>
              <w:bottom w:val="nil"/>
              <w:right w:val="nil"/>
            </w:tcBorders>
            <w:vAlign w:val="center"/>
          </w:tcPr>
          <w:p w:rsidR="00FC21CC" w:rsidRPr="006D5F74" w:rsidRDefault="00FC21CC" w:rsidP="00FC21CC">
            <w:pPr>
              <w:jc w:val="right"/>
              <w:rPr>
                <w:sz w:val="14"/>
                <w:szCs w:val="18"/>
              </w:rPr>
            </w:pPr>
            <w:r w:rsidRPr="00527252">
              <w:rPr>
                <w:sz w:val="14"/>
                <w:szCs w:val="14"/>
              </w:rPr>
              <w:t>Source: Statistics &amp; Data Warehouse Department SBP</w:t>
            </w:r>
          </w:p>
        </w:tc>
      </w:tr>
      <w:tr w:rsidR="00FC21CC" w:rsidRPr="006D5F74" w:rsidTr="00050BDE">
        <w:trPr>
          <w:trHeight w:val="365"/>
          <w:jc w:val="center"/>
        </w:trPr>
        <w:tc>
          <w:tcPr>
            <w:tcW w:w="10209" w:type="dxa"/>
            <w:gridSpan w:val="8"/>
            <w:tcBorders>
              <w:top w:val="nil"/>
              <w:left w:val="nil"/>
              <w:bottom w:val="nil"/>
              <w:right w:val="nil"/>
            </w:tcBorders>
            <w:vAlign w:val="center"/>
          </w:tcPr>
          <w:p w:rsidR="00FC21CC" w:rsidRPr="006D5F74" w:rsidRDefault="00FC21CC" w:rsidP="00FC21CC">
            <w:pPr>
              <w:rPr>
                <w:sz w:val="14"/>
                <w:szCs w:val="18"/>
              </w:rPr>
            </w:pPr>
            <w:r w:rsidRPr="006D5F74">
              <w:rPr>
                <w:sz w:val="14"/>
                <w:szCs w:val="18"/>
              </w:rPr>
              <w:t>Note: TBills-Treasury Bills, PIBs-Pakistan Investment Bonds, SAFE-Sovereign Authority of Foreign Exchange, NHA-</w:t>
            </w:r>
            <w:r>
              <w:rPr>
                <w:sz w:val="14"/>
                <w:szCs w:val="18"/>
              </w:rPr>
              <w:t>na</w:t>
            </w:r>
            <w:r w:rsidRPr="006D5F74">
              <w:rPr>
                <w:sz w:val="14"/>
                <w:szCs w:val="18"/>
              </w:rPr>
              <w:t>tio</w:t>
            </w:r>
            <w:r>
              <w:rPr>
                <w:sz w:val="14"/>
                <w:szCs w:val="18"/>
              </w:rPr>
              <w:t>na</w:t>
            </w:r>
            <w:r w:rsidRPr="006D5F74">
              <w:rPr>
                <w:sz w:val="14"/>
                <w:szCs w:val="18"/>
              </w:rPr>
              <w:t>l Highway Authority, NC-</w:t>
            </w:r>
            <w:r>
              <w:rPr>
                <w:sz w:val="14"/>
                <w:szCs w:val="18"/>
              </w:rPr>
              <w:t>na</w:t>
            </w:r>
            <w:r w:rsidRPr="006D5F74">
              <w:rPr>
                <w:sz w:val="14"/>
                <w:szCs w:val="18"/>
              </w:rPr>
              <w:t>tio</w:t>
            </w:r>
            <w:r>
              <w:rPr>
                <w:sz w:val="14"/>
                <w:szCs w:val="18"/>
              </w:rPr>
              <w:t>na</w:t>
            </w:r>
            <w:r w:rsidRPr="006D5F74">
              <w:rPr>
                <w:sz w:val="14"/>
                <w:szCs w:val="18"/>
              </w:rPr>
              <w:t xml:space="preserve">l </w:t>
            </w:r>
          </w:p>
          <w:p w:rsidR="00FC21CC" w:rsidRPr="006D5F74" w:rsidRDefault="00FC21CC" w:rsidP="00FC21CC">
            <w:pPr>
              <w:rPr>
                <w:sz w:val="14"/>
                <w:szCs w:val="18"/>
              </w:rPr>
            </w:pPr>
            <w:r w:rsidRPr="006D5F74">
              <w:rPr>
                <w:sz w:val="14"/>
                <w:szCs w:val="18"/>
              </w:rPr>
              <w:t xml:space="preserve">          Construction.</w:t>
            </w:r>
          </w:p>
        </w:tc>
      </w:tr>
      <w:tr w:rsidR="00FC21CC" w:rsidRPr="006D5F74" w:rsidTr="00050BDE">
        <w:trPr>
          <w:trHeight w:val="239"/>
          <w:jc w:val="center"/>
        </w:trPr>
        <w:tc>
          <w:tcPr>
            <w:tcW w:w="10209" w:type="dxa"/>
            <w:gridSpan w:val="8"/>
            <w:tcBorders>
              <w:top w:val="nil"/>
              <w:left w:val="nil"/>
              <w:bottom w:val="nil"/>
              <w:right w:val="nil"/>
            </w:tcBorders>
            <w:vAlign w:val="center"/>
          </w:tcPr>
          <w:p w:rsidR="00FC21CC" w:rsidRPr="006D5F74" w:rsidRDefault="00FC21CC" w:rsidP="00FC21CC">
            <w:pPr>
              <w:rPr>
                <w:sz w:val="18"/>
                <w:szCs w:val="18"/>
              </w:rPr>
            </w:pPr>
            <w:r>
              <w:rPr>
                <w:sz w:val="14"/>
                <w:szCs w:val="18"/>
              </w:rPr>
              <w:t>Archive Link</w:t>
            </w:r>
            <w:r w:rsidRPr="00C447D8">
              <w:rPr>
                <w:sz w:val="14"/>
                <w:szCs w:val="14"/>
              </w:rPr>
              <w:t xml:space="preserve">: </w:t>
            </w:r>
            <w:hyperlink r:id="rId15" w:history="1">
              <w:r w:rsidRPr="00C447D8">
                <w:rPr>
                  <w:rStyle w:val="Hyperlink"/>
                  <w:sz w:val="14"/>
                  <w:szCs w:val="14"/>
                </w:rPr>
                <w:t>http://www.sbp.org.pk/ecodata/pakdebtsvr_Arch.xls</w:t>
              </w:r>
            </w:hyperlink>
          </w:p>
        </w:tc>
      </w:tr>
    </w:tbl>
    <w:p w:rsidR="003A1AE0" w:rsidRDefault="003A1AE0" w:rsidP="003A1AE0"/>
    <w:p w:rsidR="00C36073" w:rsidRDefault="00C36073" w:rsidP="003A1AE0"/>
    <w:p w:rsidR="00C36073" w:rsidRDefault="00C36073" w:rsidP="003A1AE0"/>
    <w:p w:rsidR="00C36073" w:rsidRDefault="00C36073" w:rsidP="003A1AE0"/>
    <w:p w:rsidR="00C36073" w:rsidRDefault="00C36073" w:rsidP="003A1AE0"/>
    <w:p w:rsidR="00C36073" w:rsidRDefault="00C36073" w:rsidP="003A1AE0"/>
    <w:p w:rsidR="00C36073" w:rsidRDefault="00C36073" w:rsidP="003A1AE0"/>
    <w:p w:rsidR="00C36073" w:rsidRDefault="00C36073" w:rsidP="003A1AE0"/>
    <w:p w:rsidR="00C36073" w:rsidRDefault="00C36073" w:rsidP="003A1AE0"/>
    <w:p w:rsidR="00C36073" w:rsidRDefault="00C36073" w:rsidP="003A1AE0"/>
    <w:p w:rsidR="002B0CB8" w:rsidRDefault="002B0CB8" w:rsidP="003A1AE0"/>
    <w:p w:rsidR="002B0CB8" w:rsidRPr="006D5F74" w:rsidRDefault="002B0CB8" w:rsidP="003A1AE0"/>
    <w:p w:rsidR="003A1AE0" w:rsidRPr="006D5F74" w:rsidRDefault="003A1AE0" w:rsidP="003A1AE0"/>
    <w:tbl>
      <w:tblPr>
        <w:tblW w:w="8310" w:type="dxa"/>
        <w:jc w:val="center"/>
        <w:tblLayout w:type="fixed"/>
        <w:tblCellMar>
          <w:left w:w="30" w:type="dxa"/>
          <w:right w:w="30" w:type="dxa"/>
        </w:tblCellMar>
        <w:tblLook w:val="0000" w:firstRow="0" w:lastRow="0" w:firstColumn="0" w:lastColumn="0" w:noHBand="0" w:noVBand="0"/>
      </w:tblPr>
      <w:tblGrid>
        <w:gridCol w:w="930"/>
        <w:gridCol w:w="810"/>
        <w:gridCol w:w="888"/>
        <w:gridCol w:w="912"/>
        <w:gridCol w:w="888"/>
        <w:gridCol w:w="977"/>
        <w:gridCol w:w="1066"/>
        <w:gridCol w:w="929"/>
        <w:gridCol w:w="910"/>
      </w:tblGrid>
      <w:tr w:rsidR="003A1AE0" w:rsidRPr="006D5F74" w:rsidTr="00596843">
        <w:trPr>
          <w:trHeight w:val="260"/>
          <w:jc w:val="center"/>
        </w:trPr>
        <w:tc>
          <w:tcPr>
            <w:tcW w:w="8310" w:type="dxa"/>
            <w:gridSpan w:val="9"/>
          </w:tcPr>
          <w:p w:rsidR="003A1AE0" w:rsidRPr="006D5F74" w:rsidRDefault="003A1AE0" w:rsidP="00621D21">
            <w:pPr>
              <w:jc w:val="center"/>
              <w:rPr>
                <w:b/>
                <w:sz w:val="28"/>
              </w:rPr>
            </w:pPr>
            <w:r w:rsidRPr="006D5F74">
              <w:rPr>
                <w:b/>
                <w:sz w:val="28"/>
              </w:rPr>
              <w:t>5.</w:t>
            </w:r>
            <w:r w:rsidR="00C36073">
              <w:rPr>
                <w:b/>
                <w:sz w:val="28"/>
              </w:rPr>
              <w:t>7</w:t>
            </w:r>
            <w:r w:rsidRPr="006D5F74">
              <w:rPr>
                <w:b/>
                <w:sz w:val="28"/>
              </w:rPr>
              <w:t xml:space="preserve">   Ownership  Classification  of  the  </w:t>
            </w:r>
          </w:p>
        </w:tc>
      </w:tr>
      <w:tr w:rsidR="003A1AE0" w:rsidRPr="006D5F74" w:rsidTr="00596843">
        <w:trPr>
          <w:trHeight w:val="260"/>
          <w:jc w:val="center"/>
        </w:trPr>
        <w:tc>
          <w:tcPr>
            <w:tcW w:w="8310" w:type="dxa"/>
            <w:gridSpan w:val="9"/>
          </w:tcPr>
          <w:p w:rsidR="003A1AE0" w:rsidRPr="006D5F74" w:rsidRDefault="003A1AE0" w:rsidP="00621D21">
            <w:pPr>
              <w:jc w:val="center"/>
              <w:rPr>
                <w:sz w:val="24"/>
              </w:rPr>
            </w:pPr>
            <w:r w:rsidRPr="006D5F74">
              <w:rPr>
                <w:b/>
                <w:sz w:val="28"/>
              </w:rPr>
              <w:t xml:space="preserve">      Federal Government  Debt</w:t>
            </w:r>
          </w:p>
        </w:tc>
      </w:tr>
      <w:tr w:rsidR="003A1AE0" w:rsidRPr="006D5F74" w:rsidTr="00596843">
        <w:trPr>
          <w:trHeight w:hRule="exact" w:val="260"/>
          <w:jc w:val="center"/>
        </w:trPr>
        <w:tc>
          <w:tcPr>
            <w:tcW w:w="8310" w:type="dxa"/>
            <w:gridSpan w:val="9"/>
            <w:vAlign w:val="bottom"/>
          </w:tcPr>
          <w:p w:rsidR="003A1AE0" w:rsidRPr="006D5F74" w:rsidRDefault="003A1AE0" w:rsidP="00621D21">
            <w:pPr>
              <w:jc w:val="right"/>
              <w:rPr>
                <w:sz w:val="16"/>
              </w:rPr>
            </w:pPr>
            <w:r w:rsidRPr="006D5F74">
              <w:rPr>
                <w:sz w:val="16"/>
              </w:rPr>
              <w:t>(Million Rupees)</w:t>
            </w:r>
          </w:p>
        </w:tc>
      </w:tr>
      <w:tr w:rsidR="003A1AE0" w:rsidRPr="006D5F74" w:rsidTr="00596843">
        <w:trPr>
          <w:trHeight w:hRule="exact" w:val="260"/>
          <w:jc w:val="center"/>
        </w:trPr>
        <w:tc>
          <w:tcPr>
            <w:tcW w:w="930" w:type="dxa"/>
            <w:tcBorders>
              <w:top w:val="single" w:sz="12" w:space="0" w:color="000000"/>
              <w:right w:val="single" w:sz="4" w:space="0" w:color="auto"/>
            </w:tcBorders>
          </w:tcPr>
          <w:p w:rsidR="003A1AE0" w:rsidRPr="006D5F74" w:rsidRDefault="003A1AE0" w:rsidP="00621D21">
            <w:pPr>
              <w:jc w:val="right"/>
              <w:rPr>
                <w:sz w:val="16"/>
              </w:rPr>
            </w:pPr>
          </w:p>
        </w:tc>
        <w:tc>
          <w:tcPr>
            <w:tcW w:w="810" w:type="dxa"/>
            <w:tcBorders>
              <w:top w:val="single" w:sz="12" w:space="0" w:color="000000"/>
              <w:left w:val="single" w:sz="4" w:space="0" w:color="auto"/>
              <w:right w:val="single" w:sz="4" w:space="0" w:color="auto"/>
            </w:tcBorders>
          </w:tcPr>
          <w:p w:rsidR="003A1AE0" w:rsidRPr="006D5F74" w:rsidRDefault="003A1AE0" w:rsidP="00621D21">
            <w:pPr>
              <w:jc w:val="right"/>
              <w:rPr>
                <w:sz w:val="16"/>
              </w:rPr>
            </w:pPr>
          </w:p>
        </w:tc>
        <w:tc>
          <w:tcPr>
            <w:tcW w:w="5660" w:type="dxa"/>
            <w:gridSpan w:val="6"/>
            <w:tcBorders>
              <w:top w:val="single" w:sz="12" w:space="0" w:color="000000"/>
              <w:left w:val="single" w:sz="4" w:space="0" w:color="auto"/>
              <w:right w:val="single" w:sz="4" w:space="0" w:color="auto"/>
            </w:tcBorders>
            <w:vAlign w:val="center"/>
          </w:tcPr>
          <w:p w:rsidR="003A1AE0" w:rsidRPr="00D57B9B" w:rsidRDefault="003A1AE0" w:rsidP="00621D21">
            <w:pPr>
              <w:jc w:val="center"/>
              <w:rPr>
                <w:b/>
                <w:bCs/>
                <w:sz w:val="16"/>
                <w:szCs w:val="16"/>
              </w:rPr>
            </w:pPr>
            <w:r w:rsidRPr="00D57B9B">
              <w:rPr>
                <w:b/>
                <w:bCs/>
                <w:sz w:val="16"/>
                <w:szCs w:val="16"/>
              </w:rPr>
              <w:t>H  E  L  D     B  Y</w:t>
            </w:r>
          </w:p>
        </w:tc>
        <w:tc>
          <w:tcPr>
            <w:tcW w:w="910" w:type="dxa"/>
            <w:tcBorders>
              <w:top w:val="single" w:sz="12" w:space="0" w:color="000000"/>
              <w:left w:val="single" w:sz="4" w:space="0" w:color="auto"/>
            </w:tcBorders>
          </w:tcPr>
          <w:p w:rsidR="003A1AE0" w:rsidRPr="006D5F74" w:rsidRDefault="003A1AE0" w:rsidP="00621D21">
            <w:pPr>
              <w:jc w:val="right"/>
              <w:rPr>
                <w:sz w:val="16"/>
              </w:rPr>
            </w:pPr>
          </w:p>
        </w:tc>
      </w:tr>
      <w:tr w:rsidR="003A1AE0" w:rsidRPr="006D5F74" w:rsidTr="00596843">
        <w:trPr>
          <w:trHeight w:hRule="exact" w:val="260"/>
          <w:jc w:val="center"/>
        </w:trPr>
        <w:tc>
          <w:tcPr>
            <w:tcW w:w="930" w:type="dxa"/>
            <w:tcBorders>
              <w:right w:val="single" w:sz="4" w:space="0" w:color="auto"/>
            </w:tcBorders>
          </w:tcPr>
          <w:p w:rsidR="003A1AE0" w:rsidRPr="006D5F74" w:rsidRDefault="003A1AE0" w:rsidP="00621D21">
            <w:pPr>
              <w:jc w:val="center"/>
              <w:rPr>
                <w:sz w:val="18"/>
              </w:rPr>
            </w:pPr>
          </w:p>
        </w:tc>
        <w:tc>
          <w:tcPr>
            <w:tcW w:w="810" w:type="dxa"/>
            <w:tcBorders>
              <w:left w:val="single" w:sz="4" w:space="0" w:color="auto"/>
              <w:right w:val="single" w:sz="4" w:space="0" w:color="auto"/>
            </w:tcBorders>
          </w:tcPr>
          <w:p w:rsidR="003A1AE0" w:rsidRPr="006D5F74" w:rsidRDefault="003A1AE0" w:rsidP="00621D21">
            <w:pPr>
              <w:jc w:val="center"/>
              <w:rPr>
                <w:sz w:val="16"/>
              </w:rPr>
            </w:pPr>
          </w:p>
        </w:tc>
        <w:tc>
          <w:tcPr>
            <w:tcW w:w="888" w:type="dxa"/>
            <w:tcBorders>
              <w:top w:val="single" w:sz="6" w:space="0" w:color="000000"/>
              <w:left w:val="single" w:sz="4" w:space="0" w:color="auto"/>
            </w:tcBorders>
          </w:tcPr>
          <w:p w:rsidR="003A1AE0" w:rsidRPr="006D5F74" w:rsidRDefault="003A1AE0" w:rsidP="00621D21">
            <w:pPr>
              <w:jc w:val="right"/>
              <w:rPr>
                <w:sz w:val="16"/>
              </w:rPr>
            </w:pPr>
            <w:r w:rsidRPr="006D5F74">
              <w:rPr>
                <w:sz w:val="16"/>
              </w:rPr>
              <w:t>State Bank</w:t>
            </w:r>
          </w:p>
        </w:tc>
        <w:tc>
          <w:tcPr>
            <w:tcW w:w="912" w:type="dxa"/>
            <w:tcBorders>
              <w:top w:val="single" w:sz="6" w:space="0" w:color="000000"/>
            </w:tcBorders>
          </w:tcPr>
          <w:p w:rsidR="003A1AE0" w:rsidRPr="006D5F74" w:rsidRDefault="003A1AE0" w:rsidP="00621D21">
            <w:pPr>
              <w:jc w:val="right"/>
              <w:rPr>
                <w:sz w:val="16"/>
              </w:rPr>
            </w:pPr>
            <w:r w:rsidRPr="006D5F74">
              <w:rPr>
                <w:sz w:val="16"/>
              </w:rPr>
              <w:t>Deposit</w:t>
            </w:r>
          </w:p>
        </w:tc>
        <w:tc>
          <w:tcPr>
            <w:tcW w:w="888" w:type="dxa"/>
            <w:tcBorders>
              <w:top w:val="single" w:sz="6" w:space="0" w:color="000000"/>
            </w:tcBorders>
          </w:tcPr>
          <w:p w:rsidR="003A1AE0" w:rsidRPr="006D5F74" w:rsidRDefault="003A1AE0" w:rsidP="00621D21">
            <w:pPr>
              <w:jc w:val="right"/>
              <w:rPr>
                <w:sz w:val="16"/>
              </w:rPr>
            </w:pPr>
            <w:r w:rsidRPr="006D5F74">
              <w:rPr>
                <w:sz w:val="16"/>
              </w:rPr>
              <w:t>Other</w:t>
            </w:r>
          </w:p>
        </w:tc>
        <w:tc>
          <w:tcPr>
            <w:tcW w:w="977" w:type="dxa"/>
            <w:tcBorders>
              <w:top w:val="single" w:sz="6" w:space="0" w:color="000000"/>
            </w:tcBorders>
          </w:tcPr>
          <w:p w:rsidR="003A1AE0" w:rsidRPr="006D5F74" w:rsidRDefault="003A1AE0" w:rsidP="00621D21">
            <w:pPr>
              <w:jc w:val="right"/>
              <w:rPr>
                <w:sz w:val="16"/>
              </w:rPr>
            </w:pPr>
          </w:p>
        </w:tc>
        <w:tc>
          <w:tcPr>
            <w:tcW w:w="1066" w:type="dxa"/>
            <w:tcBorders>
              <w:top w:val="single" w:sz="6" w:space="0" w:color="000000"/>
            </w:tcBorders>
          </w:tcPr>
          <w:p w:rsidR="003A1AE0" w:rsidRPr="006D5F74" w:rsidRDefault="003A1AE0" w:rsidP="00621D21">
            <w:pPr>
              <w:jc w:val="right"/>
              <w:rPr>
                <w:sz w:val="16"/>
              </w:rPr>
            </w:pPr>
            <w:r w:rsidRPr="006D5F74">
              <w:rPr>
                <w:sz w:val="16"/>
              </w:rPr>
              <w:t>Foreign</w:t>
            </w:r>
          </w:p>
        </w:tc>
        <w:tc>
          <w:tcPr>
            <w:tcW w:w="929" w:type="dxa"/>
            <w:tcBorders>
              <w:top w:val="single" w:sz="6" w:space="0" w:color="000000"/>
              <w:right w:val="single" w:sz="4" w:space="0" w:color="auto"/>
            </w:tcBorders>
          </w:tcPr>
          <w:p w:rsidR="003A1AE0" w:rsidRPr="006D5F74" w:rsidRDefault="003A1AE0" w:rsidP="00621D21">
            <w:pPr>
              <w:jc w:val="right"/>
              <w:rPr>
                <w:sz w:val="16"/>
              </w:rPr>
            </w:pPr>
          </w:p>
        </w:tc>
        <w:tc>
          <w:tcPr>
            <w:tcW w:w="910" w:type="dxa"/>
            <w:tcBorders>
              <w:left w:val="single" w:sz="4" w:space="0" w:color="auto"/>
            </w:tcBorders>
          </w:tcPr>
          <w:p w:rsidR="003A1AE0" w:rsidRPr="006D5F74" w:rsidRDefault="003A1AE0" w:rsidP="00621D21">
            <w:pPr>
              <w:jc w:val="right"/>
              <w:rPr>
                <w:sz w:val="18"/>
              </w:rPr>
            </w:pPr>
            <w:r w:rsidRPr="006D5F74">
              <w:rPr>
                <w:sz w:val="18"/>
              </w:rPr>
              <w:t>Intra-</w:t>
            </w:r>
          </w:p>
        </w:tc>
      </w:tr>
      <w:tr w:rsidR="003A1AE0" w:rsidRPr="006D5F74" w:rsidTr="00596843">
        <w:trPr>
          <w:trHeight w:hRule="exact" w:val="260"/>
          <w:jc w:val="center"/>
        </w:trPr>
        <w:tc>
          <w:tcPr>
            <w:tcW w:w="930" w:type="dxa"/>
            <w:tcBorders>
              <w:right w:val="single" w:sz="4" w:space="0" w:color="auto"/>
            </w:tcBorders>
          </w:tcPr>
          <w:p w:rsidR="003A1AE0" w:rsidRPr="00D57B9B" w:rsidRDefault="003A1AE0" w:rsidP="00621D21">
            <w:pPr>
              <w:jc w:val="center"/>
              <w:rPr>
                <w:b/>
                <w:bCs/>
                <w:sz w:val="16"/>
                <w:szCs w:val="16"/>
              </w:rPr>
            </w:pPr>
            <w:r w:rsidRPr="00D57B9B">
              <w:rPr>
                <w:b/>
                <w:bCs/>
                <w:sz w:val="16"/>
                <w:szCs w:val="16"/>
              </w:rPr>
              <w:t>As on</w:t>
            </w:r>
          </w:p>
        </w:tc>
        <w:tc>
          <w:tcPr>
            <w:tcW w:w="810" w:type="dxa"/>
            <w:tcBorders>
              <w:left w:val="single" w:sz="4" w:space="0" w:color="auto"/>
              <w:right w:val="single" w:sz="4" w:space="0" w:color="auto"/>
            </w:tcBorders>
          </w:tcPr>
          <w:p w:rsidR="003A1AE0" w:rsidRPr="006D5F74" w:rsidRDefault="003A1AE0" w:rsidP="00621D21">
            <w:pPr>
              <w:jc w:val="center"/>
              <w:rPr>
                <w:b/>
                <w:bCs/>
                <w:sz w:val="18"/>
              </w:rPr>
            </w:pPr>
            <w:r w:rsidRPr="006D5F74">
              <w:rPr>
                <w:b/>
                <w:bCs/>
                <w:sz w:val="18"/>
              </w:rPr>
              <w:t>D</w:t>
            </w:r>
            <w:r>
              <w:rPr>
                <w:b/>
                <w:bCs/>
                <w:sz w:val="18"/>
              </w:rPr>
              <w:t>ebt</w:t>
            </w:r>
            <w:r w:rsidRPr="006D5F74">
              <w:rPr>
                <w:b/>
                <w:bCs/>
                <w:sz w:val="18"/>
                <w:szCs w:val="18"/>
                <w:vertAlign w:val="superscript"/>
              </w:rPr>
              <w:t>1</w:t>
            </w:r>
          </w:p>
        </w:tc>
        <w:tc>
          <w:tcPr>
            <w:tcW w:w="888" w:type="dxa"/>
            <w:tcBorders>
              <w:left w:val="single" w:sz="4" w:space="0" w:color="auto"/>
            </w:tcBorders>
          </w:tcPr>
          <w:p w:rsidR="003A1AE0" w:rsidRPr="006D5F74" w:rsidRDefault="003A1AE0" w:rsidP="00621D21">
            <w:pPr>
              <w:jc w:val="right"/>
              <w:rPr>
                <w:sz w:val="16"/>
              </w:rPr>
            </w:pPr>
            <w:r w:rsidRPr="006D5F74">
              <w:rPr>
                <w:sz w:val="16"/>
              </w:rPr>
              <w:t>of</w:t>
            </w:r>
          </w:p>
        </w:tc>
        <w:tc>
          <w:tcPr>
            <w:tcW w:w="912" w:type="dxa"/>
          </w:tcPr>
          <w:p w:rsidR="003A1AE0" w:rsidRPr="006D5F74" w:rsidRDefault="003A1AE0" w:rsidP="00621D21">
            <w:pPr>
              <w:jc w:val="right"/>
              <w:rPr>
                <w:sz w:val="16"/>
              </w:rPr>
            </w:pPr>
            <w:r w:rsidRPr="006D5F74">
              <w:rPr>
                <w:sz w:val="16"/>
              </w:rPr>
              <w:t>Money</w:t>
            </w:r>
          </w:p>
        </w:tc>
        <w:tc>
          <w:tcPr>
            <w:tcW w:w="888" w:type="dxa"/>
          </w:tcPr>
          <w:p w:rsidR="003A1AE0" w:rsidRPr="006D5F74" w:rsidRDefault="003A1AE0" w:rsidP="00621D21">
            <w:pPr>
              <w:jc w:val="right"/>
              <w:rPr>
                <w:sz w:val="16"/>
              </w:rPr>
            </w:pPr>
            <w:r w:rsidRPr="006D5F74">
              <w:rPr>
                <w:sz w:val="16"/>
              </w:rPr>
              <w:t>Fi</w:t>
            </w:r>
            <w:r w:rsidR="001510EB">
              <w:rPr>
                <w:sz w:val="16"/>
              </w:rPr>
              <w:t>na</w:t>
            </w:r>
            <w:r w:rsidRPr="006D5F74">
              <w:rPr>
                <w:sz w:val="16"/>
              </w:rPr>
              <w:t>ncial</w:t>
            </w:r>
          </w:p>
        </w:tc>
        <w:tc>
          <w:tcPr>
            <w:tcW w:w="977" w:type="dxa"/>
          </w:tcPr>
          <w:p w:rsidR="003A1AE0" w:rsidRPr="006D5F74" w:rsidRDefault="003A1AE0" w:rsidP="00621D21">
            <w:pPr>
              <w:jc w:val="right"/>
              <w:rPr>
                <w:sz w:val="16"/>
              </w:rPr>
            </w:pPr>
            <w:r w:rsidRPr="006D5F74">
              <w:rPr>
                <w:sz w:val="16"/>
              </w:rPr>
              <w:t>Inter</w:t>
            </w:r>
            <w:r w:rsidR="001510EB">
              <w:rPr>
                <w:sz w:val="16"/>
              </w:rPr>
              <w:t>na</w:t>
            </w:r>
            <w:r w:rsidRPr="006D5F74">
              <w:rPr>
                <w:sz w:val="16"/>
              </w:rPr>
              <w:t>tio</w:t>
            </w:r>
            <w:r w:rsidR="001510EB">
              <w:rPr>
                <w:sz w:val="16"/>
              </w:rPr>
              <w:t>na</w:t>
            </w:r>
            <w:r w:rsidRPr="006D5F74">
              <w:rPr>
                <w:sz w:val="16"/>
              </w:rPr>
              <w:t>l</w:t>
            </w:r>
          </w:p>
        </w:tc>
        <w:tc>
          <w:tcPr>
            <w:tcW w:w="1066" w:type="dxa"/>
          </w:tcPr>
          <w:p w:rsidR="003A1AE0" w:rsidRPr="006D5F74" w:rsidRDefault="003A1AE0" w:rsidP="00621D21">
            <w:pPr>
              <w:jc w:val="right"/>
              <w:rPr>
                <w:sz w:val="16"/>
              </w:rPr>
            </w:pPr>
            <w:r w:rsidRPr="006D5F74">
              <w:rPr>
                <w:sz w:val="16"/>
              </w:rPr>
              <w:t>Governments</w:t>
            </w:r>
          </w:p>
        </w:tc>
        <w:tc>
          <w:tcPr>
            <w:tcW w:w="929" w:type="dxa"/>
            <w:tcBorders>
              <w:right w:val="single" w:sz="4" w:space="0" w:color="auto"/>
            </w:tcBorders>
          </w:tcPr>
          <w:p w:rsidR="003A1AE0" w:rsidRPr="006D5F74" w:rsidRDefault="003A1AE0" w:rsidP="00621D21">
            <w:pPr>
              <w:jc w:val="right"/>
              <w:rPr>
                <w:sz w:val="16"/>
              </w:rPr>
            </w:pPr>
          </w:p>
        </w:tc>
        <w:tc>
          <w:tcPr>
            <w:tcW w:w="910" w:type="dxa"/>
            <w:tcBorders>
              <w:left w:val="single" w:sz="4" w:space="0" w:color="auto"/>
            </w:tcBorders>
          </w:tcPr>
          <w:p w:rsidR="003A1AE0" w:rsidRPr="006D5F74" w:rsidRDefault="003A1AE0" w:rsidP="00621D21">
            <w:pPr>
              <w:jc w:val="right"/>
              <w:rPr>
                <w:sz w:val="18"/>
              </w:rPr>
            </w:pPr>
            <w:r w:rsidRPr="006D5F74">
              <w:rPr>
                <w:sz w:val="18"/>
              </w:rPr>
              <w:t>Governmental</w:t>
            </w:r>
          </w:p>
        </w:tc>
      </w:tr>
      <w:tr w:rsidR="003A1AE0" w:rsidRPr="006D5F74" w:rsidTr="00596843">
        <w:trPr>
          <w:trHeight w:hRule="exact" w:val="260"/>
          <w:jc w:val="center"/>
        </w:trPr>
        <w:tc>
          <w:tcPr>
            <w:tcW w:w="930" w:type="dxa"/>
            <w:tcBorders>
              <w:right w:val="single" w:sz="4" w:space="0" w:color="auto"/>
            </w:tcBorders>
          </w:tcPr>
          <w:p w:rsidR="003A1AE0" w:rsidRPr="00D57B9B" w:rsidRDefault="003A1AE0" w:rsidP="00621D21">
            <w:pPr>
              <w:jc w:val="center"/>
              <w:rPr>
                <w:b/>
                <w:bCs/>
                <w:sz w:val="16"/>
                <w:szCs w:val="16"/>
              </w:rPr>
            </w:pPr>
            <w:r w:rsidRPr="00D57B9B">
              <w:rPr>
                <w:b/>
                <w:bCs/>
                <w:sz w:val="16"/>
                <w:szCs w:val="16"/>
              </w:rPr>
              <w:t>(30</w:t>
            </w:r>
            <w:r w:rsidRPr="00D57B9B">
              <w:rPr>
                <w:b/>
                <w:bCs/>
                <w:sz w:val="16"/>
                <w:szCs w:val="16"/>
                <w:vertAlign w:val="superscript"/>
              </w:rPr>
              <w:t>th</w:t>
            </w:r>
            <w:r w:rsidRPr="00D57B9B">
              <w:rPr>
                <w:b/>
                <w:bCs/>
                <w:sz w:val="16"/>
                <w:szCs w:val="16"/>
              </w:rPr>
              <w:t xml:space="preserve"> June)</w:t>
            </w:r>
          </w:p>
        </w:tc>
        <w:tc>
          <w:tcPr>
            <w:tcW w:w="810" w:type="dxa"/>
            <w:tcBorders>
              <w:left w:val="single" w:sz="4" w:space="0" w:color="auto"/>
              <w:bottom w:val="single" w:sz="12" w:space="0" w:color="000000"/>
              <w:right w:val="single" w:sz="4" w:space="0" w:color="auto"/>
            </w:tcBorders>
          </w:tcPr>
          <w:p w:rsidR="003A1AE0" w:rsidRPr="006D5F74" w:rsidRDefault="003A1AE0" w:rsidP="00621D21">
            <w:pPr>
              <w:jc w:val="right"/>
              <w:rPr>
                <w:b/>
                <w:bCs/>
                <w:sz w:val="16"/>
              </w:rPr>
            </w:pPr>
          </w:p>
        </w:tc>
        <w:tc>
          <w:tcPr>
            <w:tcW w:w="888" w:type="dxa"/>
            <w:tcBorders>
              <w:left w:val="single" w:sz="4" w:space="0" w:color="auto"/>
              <w:bottom w:val="single" w:sz="12" w:space="0" w:color="000000"/>
            </w:tcBorders>
          </w:tcPr>
          <w:p w:rsidR="003A1AE0" w:rsidRPr="006D5F74" w:rsidRDefault="003A1AE0" w:rsidP="00621D21">
            <w:pPr>
              <w:jc w:val="right"/>
              <w:rPr>
                <w:sz w:val="16"/>
              </w:rPr>
            </w:pPr>
            <w:r w:rsidRPr="006D5F74">
              <w:rPr>
                <w:sz w:val="16"/>
              </w:rPr>
              <w:t>Pakistan</w:t>
            </w:r>
          </w:p>
        </w:tc>
        <w:tc>
          <w:tcPr>
            <w:tcW w:w="912" w:type="dxa"/>
          </w:tcPr>
          <w:p w:rsidR="003A1AE0" w:rsidRPr="006D5F74" w:rsidRDefault="003A1AE0" w:rsidP="00621D21">
            <w:pPr>
              <w:jc w:val="right"/>
              <w:rPr>
                <w:sz w:val="16"/>
              </w:rPr>
            </w:pPr>
            <w:r w:rsidRPr="006D5F74">
              <w:rPr>
                <w:sz w:val="16"/>
              </w:rPr>
              <w:t>Banks</w:t>
            </w:r>
          </w:p>
        </w:tc>
        <w:tc>
          <w:tcPr>
            <w:tcW w:w="888" w:type="dxa"/>
          </w:tcPr>
          <w:p w:rsidR="003A1AE0" w:rsidRPr="006D5F74" w:rsidRDefault="003A1AE0" w:rsidP="00621D21">
            <w:pPr>
              <w:jc w:val="right"/>
              <w:rPr>
                <w:sz w:val="16"/>
              </w:rPr>
            </w:pPr>
            <w:r w:rsidRPr="006D5F74">
              <w:rPr>
                <w:sz w:val="16"/>
              </w:rPr>
              <w:t>Institutions</w:t>
            </w:r>
          </w:p>
        </w:tc>
        <w:tc>
          <w:tcPr>
            <w:tcW w:w="977" w:type="dxa"/>
          </w:tcPr>
          <w:p w:rsidR="003A1AE0" w:rsidRPr="006D5F74" w:rsidRDefault="003A1AE0" w:rsidP="00621D21">
            <w:pPr>
              <w:jc w:val="right"/>
              <w:rPr>
                <w:sz w:val="16"/>
              </w:rPr>
            </w:pPr>
            <w:r w:rsidRPr="006D5F74">
              <w:rPr>
                <w:sz w:val="16"/>
              </w:rPr>
              <w:t>Institutions</w:t>
            </w:r>
          </w:p>
        </w:tc>
        <w:tc>
          <w:tcPr>
            <w:tcW w:w="1066" w:type="dxa"/>
          </w:tcPr>
          <w:p w:rsidR="003A1AE0" w:rsidRPr="006D5F74" w:rsidRDefault="003A1AE0" w:rsidP="00621D21">
            <w:pPr>
              <w:jc w:val="right"/>
              <w:rPr>
                <w:sz w:val="16"/>
              </w:rPr>
            </w:pPr>
            <w:r w:rsidRPr="006D5F74">
              <w:rPr>
                <w:sz w:val="16"/>
              </w:rPr>
              <w:t>and Banks</w:t>
            </w:r>
          </w:p>
        </w:tc>
        <w:tc>
          <w:tcPr>
            <w:tcW w:w="929" w:type="dxa"/>
            <w:tcBorders>
              <w:right w:val="single" w:sz="4" w:space="0" w:color="auto"/>
            </w:tcBorders>
          </w:tcPr>
          <w:p w:rsidR="003A1AE0" w:rsidRPr="006D5F74" w:rsidRDefault="003A1AE0" w:rsidP="00621D21">
            <w:pPr>
              <w:jc w:val="right"/>
              <w:rPr>
                <w:sz w:val="16"/>
              </w:rPr>
            </w:pPr>
            <w:r w:rsidRPr="006D5F74">
              <w:rPr>
                <w:sz w:val="16"/>
              </w:rPr>
              <w:t>Others</w:t>
            </w:r>
          </w:p>
        </w:tc>
        <w:tc>
          <w:tcPr>
            <w:tcW w:w="910" w:type="dxa"/>
            <w:tcBorders>
              <w:left w:val="single" w:sz="4" w:space="0" w:color="auto"/>
              <w:bottom w:val="single" w:sz="12" w:space="0" w:color="000000"/>
            </w:tcBorders>
          </w:tcPr>
          <w:p w:rsidR="003A1AE0" w:rsidRPr="006D5F74" w:rsidRDefault="003A1AE0" w:rsidP="00621D21">
            <w:pPr>
              <w:jc w:val="right"/>
              <w:rPr>
                <w:sz w:val="18"/>
              </w:rPr>
            </w:pPr>
            <w:r w:rsidRPr="006D5F74">
              <w:rPr>
                <w:sz w:val="18"/>
              </w:rPr>
              <w:t>Debt</w:t>
            </w:r>
          </w:p>
        </w:tc>
      </w:tr>
      <w:tr w:rsidR="003A1AE0" w:rsidRPr="006D5F74" w:rsidTr="00596843">
        <w:trPr>
          <w:trHeight w:hRule="exact" w:val="260"/>
          <w:jc w:val="center"/>
        </w:trPr>
        <w:tc>
          <w:tcPr>
            <w:tcW w:w="930" w:type="dxa"/>
            <w:tcBorders>
              <w:top w:val="single" w:sz="12" w:space="0" w:color="000000"/>
            </w:tcBorders>
          </w:tcPr>
          <w:p w:rsidR="003A1AE0" w:rsidRPr="006D5F74" w:rsidRDefault="003A1AE0" w:rsidP="00621D21">
            <w:pPr>
              <w:jc w:val="right"/>
              <w:rPr>
                <w:sz w:val="16"/>
              </w:rPr>
            </w:pPr>
          </w:p>
        </w:tc>
        <w:tc>
          <w:tcPr>
            <w:tcW w:w="810" w:type="dxa"/>
            <w:tcBorders>
              <w:top w:val="single" w:sz="12" w:space="0" w:color="000000"/>
            </w:tcBorders>
          </w:tcPr>
          <w:p w:rsidR="003A1AE0" w:rsidRPr="006D5F74" w:rsidRDefault="003A1AE0" w:rsidP="00621D21">
            <w:pPr>
              <w:jc w:val="right"/>
              <w:rPr>
                <w:b/>
                <w:bCs/>
                <w:sz w:val="16"/>
              </w:rPr>
            </w:pPr>
          </w:p>
        </w:tc>
        <w:tc>
          <w:tcPr>
            <w:tcW w:w="888" w:type="dxa"/>
            <w:tcBorders>
              <w:top w:val="single" w:sz="12" w:space="0" w:color="000000"/>
            </w:tcBorders>
          </w:tcPr>
          <w:p w:rsidR="003A1AE0" w:rsidRPr="006D5F74" w:rsidRDefault="003A1AE0" w:rsidP="00621D21">
            <w:pPr>
              <w:jc w:val="right"/>
              <w:rPr>
                <w:sz w:val="16"/>
              </w:rPr>
            </w:pPr>
          </w:p>
        </w:tc>
        <w:tc>
          <w:tcPr>
            <w:tcW w:w="912" w:type="dxa"/>
            <w:tcBorders>
              <w:top w:val="single" w:sz="12" w:space="0" w:color="000000"/>
            </w:tcBorders>
          </w:tcPr>
          <w:p w:rsidR="003A1AE0" w:rsidRPr="006D5F74" w:rsidRDefault="003A1AE0" w:rsidP="00621D21">
            <w:pPr>
              <w:jc w:val="right"/>
              <w:rPr>
                <w:sz w:val="16"/>
              </w:rPr>
            </w:pPr>
          </w:p>
        </w:tc>
        <w:tc>
          <w:tcPr>
            <w:tcW w:w="888" w:type="dxa"/>
            <w:tcBorders>
              <w:top w:val="single" w:sz="12" w:space="0" w:color="000000"/>
            </w:tcBorders>
          </w:tcPr>
          <w:p w:rsidR="003A1AE0" w:rsidRPr="006D5F74" w:rsidRDefault="003A1AE0" w:rsidP="00621D21">
            <w:pPr>
              <w:jc w:val="right"/>
              <w:rPr>
                <w:sz w:val="16"/>
              </w:rPr>
            </w:pPr>
          </w:p>
        </w:tc>
        <w:tc>
          <w:tcPr>
            <w:tcW w:w="977" w:type="dxa"/>
            <w:tcBorders>
              <w:top w:val="single" w:sz="12" w:space="0" w:color="000000"/>
            </w:tcBorders>
          </w:tcPr>
          <w:p w:rsidR="003A1AE0" w:rsidRPr="006D5F74" w:rsidRDefault="003A1AE0" w:rsidP="00621D21">
            <w:pPr>
              <w:jc w:val="right"/>
              <w:rPr>
                <w:sz w:val="16"/>
              </w:rPr>
            </w:pPr>
          </w:p>
        </w:tc>
        <w:tc>
          <w:tcPr>
            <w:tcW w:w="1066" w:type="dxa"/>
            <w:tcBorders>
              <w:top w:val="single" w:sz="12" w:space="0" w:color="000000"/>
            </w:tcBorders>
          </w:tcPr>
          <w:p w:rsidR="003A1AE0" w:rsidRPr="006D5F74" w:rsidRDefault="003A1AE0" w:rsidP="00621D21">
            <w:pPr>
              <w:jc w:val="right"/>
              <w:rPr>
                <w:sz w:val="16"/>
              </w:rPr>
            </w:pPr>
          </w:p>
        </w:tc>
        <w:tc>
          <w:tcPr>
            <w:tcW w:w="929" w:type="dxa"/>
            <w:tcBorders>
              <w:top w:val="single" w:sz="12" w:space="0" w:color="000000"/>
            </w:tcBorders>
          </w:tcPr>
          <w:p w:rsidR="003A1AE0" w:rsidRPr="006D5F74" w:rsidRDefault="003A1AE0" w:rsidP="00621D21">
            <w:pPr>
              <w:jc w:val="right"/>
              <w:rPr>
                <w:sz w:val="16"/>
              </w:rPr>
            </w:pPr>
          </w:p>
        </w:tc>
        <w:tc>
          <w:tcPr>
            <w:tcW w:w="910" w:type="dxa"/>
            <w:tcBorders>
              <w:top w:val="single" w:sz="12" w:space="0" w:color="000000"/>
            </w:tcBorders>
          </w:tcPr>
          <w:p w:rsidR="003A1AE0" w:rsidRPr="006D5F74" w:rsidRDefault="003A1AE0" w:rsidP="00621D21">
            <w:pPr>
              <w:jc w:val="right"/>
              <w:rPr>
                <w:sz w:val="16"/>
              </w:rPr>
            </w:pPr>
          </w:p>
        </w:tc>
      </w:tr>
      <w:tr w:rsidR="003A1AE0" w:rsidRPr="006D5F74" w:rsidTr="00596843">
        <w:trPr>
          <w:trHeight w:hRule="exact" w:val="260"/>
          <w:jc w:val="center"/>
        </w:trPr>
        <w:tc>
          <w:tcPr>
            <w:tcW w:w="930" w:type="dxa"/>
          </w:tcPr>
          <w:p w:rsidR="003A1AE0" w:rsidRPr="006D5F74" w:rsidRDefault="003A1AE0" w:rsidP="00621D21">
            <w:pPr>
              <w:jc w:val="right"/>
              <w:rPr>
                <w:sz w:val="16"/>
              </w:rPr>
            </w:pPr>
          </w:p>
        </w:tc>
        <w:tc>
          <w:tcPr>
            <w:tcW w:w="810" w:type="dxa"/>
          </w:tcPr>
          <w:p w:rsidR="003A1AE0" w:rsidRPr="006D5F74" w:rsidRDefault="003A1AE0" w:rsidP="00621D21">
            <w:pPr>
              <w:jc w:val="right"/>
              <w:rPr>
                <w:b/>
                <w:bCs/>
                <w:sz w:val="16"/>
              </w:rPr>
            </w:pPr>
          </w:p>
        </w:tc>
        <w:tc>
          <w:tcPr>
            <w:tcW w:w="888" w:type="dxa"/>
          </w:tcPr>
          <w:p w:rsidR="003A1AE0" w:rsidRPr="006D5F74" w:rsidRDefault="003A1AE0" w:rsidP="00621D21">
            <w:pPr>
              <w:jc w:val="right"/>
              <w:rPr>
                <w:sz w:val="16"/>
              </w:rPr>
            </w:pPr>
          </w:p>
        </w:tc>
        <w:tc>
          <w:tcPr>
            <w:tcW w:w="912" w:type="dxa"/>
          </w:tcPr>
          <w:p w:rsidR="003A1AE0" w:rsidRPr="006D5F74" w:rsidRDefault="003A1AE0" w:rsidP="00621D21">
            <w:pPr>
              <w:jc w:val="right"/>
              <w:rPr>
                <w:sz w:val="16"/>
              </w:rPr>
            </w:pPr>
          </w:p>
        </w:tc>
        <w:tc>
          <w:tcPr>
            <w:tcW w:w="888" w:type="dxa"/>
          </w:tcPr>
          <w:p w:rsidR="003A1AE0" w:rsidRPr="006D5F74" w:rsidRDefault="003A1AE0" w:rsidP="00621D21">
            <w:pPr>
              <w:jc w:val="right"/>
              <w:rPr>
                <w:sz w:val="16"/>
              </w:rPr>
            </w:pPr>
          </w:p>
        </w:tc>
        <w:tc>
          <w:tcPr>
            <w:tcW w:w="977" w:type="dxa"/>
          </w:tcPr>
          <w:p w:rsidR="003A1AE0" w:rsidRPr="006D5F74" w:rsidRDefault="003A1AE0" w:rsidP="00621D21">
            <w:pPr>
              <w:jc w:val="right"/>
              <w:rPr>
                <w:sz w:val="16"/>
              </w:rPr>
            </w:pPr>
          </w:p>
        </w:tc>
        <w:tc>
          <w:tcPr>
            <w:tcW w:w="1066" w:type="dxa"/>
          </w:tcPr>
          <w:p w:rsidR="003A1AE0" w:rsidRPr="006D5F74" w:rsidRDefault="003A1AE0" w:rsidP="00621D21">
            <w:pPr>
              <w:jc w:val="right"/>
              <w:rPr>
                <w:sz w:val="16"/>
              </w:rPr>
            </w:pPr>
          </w:p>
        </w:tc>
        <w:tc>
          <w:tcPr>
            <w:tcW w:w="929" w:type="dxa"/>
          </w:tcPr>
          <w:p w:rsidR="003A1AE0" w:rsidRPr="006D5F74" w:rsidRDefault="003A1AE0" w:rsidP="00621D21">
            <w:pPr>
              <w:jc w:val="right"/>
              <w:rPr>
                <w:sz w:val="16"/>
              </w:rPr>
            </w:pPr>
          </w:p>
        </w:tc>
        <w:tc>
          <w:tcPr>
            <w:tcW w:w="910" w:type="dxa"/>
          </w:tcPr>
          <w:p w:rsidR="003A1AE0" w:rsidRPr="006D5F74" w:rsidRDefault="003A1AE0" w:rsidP="00621D21">
            <w:pPr>
              <w:jc w:val="right"/>
              <w:rPr>
                <w:sz w:val="16"/>
              </w:rPr>
            </w:pP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rPr>
            </w:pPr>
            <w:r w:rsidRPr="006D5F74">
              <w:rPr>
                <w:sz w:val="16"/>
              </w:rPr>
              <w:t>1997</w:t>
            </w:r>
          </w:p>
        </w:tc>
        <w:tc>
          <w:tcPr>
            <w:tcW w:w="810" w:type="dxa"/>
            <w:vAlign w:val="center"/>
          </w:tcPr>
          <w:p w:rsidR="00CE448F" w:rsidRPr="006D5F74" w:rsidRDefault="00CE448F" w:rsidP="00CC4FF2">
            <w:pPr>
              <w:jc w:val="right"/>
              <w:rPr>
                <w:b/>
                <w:bCs/>
                <w:sz w:val="16"/>
              </w:rPr>
            </w:pPr>
            <w:r w:rsidRPr="006D5F74">
              <w:rPr>
                <w:b/>
                <w:bCs/>
                <w:sz w:val="16"/>
              </w:rPr>
              <w:t>1,863,329</w:t>
            </w:r>
          </w:p>
        </w:tc>
        <w:tc>
          <w:tcPr>
            <w:tcW w:w="888" w:type="dxa"/>
            <w:vAlign w:val="center"/>
          </w:tcPr>
          <w:p w:rsidR="00CE448F" w:rsidRPr="006D5F74" w:rsidRDefault="00CE448F" w:rsidP="00CC4FF2">
            <w:pPr>
              <w:jc w:val="right"/>
              <w:rPr>
                <w:sz w:val="16"/>
              </w:rPr>
            </w:pPr>
            <w:r w:rsidRPr="006D5F74">
              <w:rPr>
                <w:sz w:val="16"/>
              </w:rPr>
              <w:t>272,265</w:t>
            </w:r>
          </w:p>
        </w:tc>
        <w:tc>
          <w:tcPr>
            <w:tcW w:w="912" w:type="dxa"/>
            <w:vAlign w:val="center"/>
          </w:tcPr>
          <w:p w:rsidR="00CE448F" w:rsidRPr="006D5F74" w:rsidRDefault="00CE448F" w:rsidP="00CC4FF2">
            <w:pPr>
              <w:jc w:val="right"/>
              <w:rPr>
                <w:sz w:val="16"/>
              </w:rPr>
            </w:pPr>
            <w:r w:rsidRPr="006D5F74">
              <w:rPr>
                <w:sz w:val="16"/>
              </w:rPr>
              <w:t>310,632</w:t>
            </w:r>
          </w:p>
        </w:tc>
        <w:tc>
          <w:tcPr>
            <w:tcW w:w="888" w:type="dxa"/>
            <w:vAlign w:val="center"/>
          </w:tcPr>
          <w:p w:rsidR="00CE448F" w:rsidRPr="006D5F74" w:rsidRDefault="00CE448F" w:rsidP="00CC4FF2">
            <w:pPr>
              <w:jc w:val="right"/>
              <w:rPr>
                <w:sz w:val="16"/>
              </w:rPr>
            </w:pPr>
            <w:r w:rsidRPr="006D5F74">
              <w:rPr>
                <w:sz w:val="16"/>
              </w:rPr>
              <w:t>51,643</w:t>
            </w:r>
          </w:p>
        </w:tc>
        <w:tc>
          <w:tcPr>
            <w:tcW w:w="977" w:type="dxa"/>
            <w:vAlign w:val="center"/>
          </w:tcPr>
          <w:p w:rsidR="00CE448F" w:rsidRPr="006D5F74" w:rsidRDefault="00CE448F" w:rsidP="00CC4FF2">
            <w:pPr>
              <w:jc w:val="right"/>
              <w:rPr>
                <w:sz w:val="16"/>
              </w:rPr>
            </w:pPr>
            <w:r w:rsidRPr="006D5F74">
              <w:rPr>
                <w:sz w:val="16"/>
              </w:rPr>
              <w:t>435,030</w:t>
            </w:r>
          </w:p>
        </w:tc>
        <w:tc>
          <w:tcPr>
            <w:tcW w:w="1066" w:type="dxa"/>
            <w:vAlign w:val="center"/>
          </w:tcPr>
          <w:p w:rsidR="00CE448F" w:rsidRPr="006D5F74" w:rsidRDefault="00CE448F" w:rsidP="00CC4FF2">
            <w:pPr>
              <w:jc w:val="right"/>
              <w:rPr>
                <w:sz w:val="16"/>
              </w:rPr>
            </w:pPr>
            <w:r w:rsidRPr="006D5F74">
              <w:rPr>
                <w:sz w:val="16"/>
              </w:rPr>
              <w:t>378,078</w:t>
            </w:r>
          </w:p>
        </w:tc>
        <w:tc>
          <w:tcPr>
            <w:tcW w:w="929" w:type="dxa"/>
            <w:vAlign w:val="center"/>
          </w:tcPr>
          <w:p w:rsidR="00CE448F" w:rsidRPr="006D5F74" w:rsidRDefault="00CE448F" w:rsidP="00CC4FF2">
            <w:pPr>
              <w:jc w:val="right"/>
              <w:rPr>
                <w:sz w:val="16"/>
              </w:rPr>
            </w:pPr>
            <w:r w:rsidRPr="006D5F74">
              <w:rPr>
                <w:sz w:val="16"/>
              </w:rPr>
              <w:t>415,681</w:t>
            </w:r>
          </w:p>
        </w:tc>
        <w:tc>
          <w:tcPr>
            <w:tcW w:w="910" w:type="dxa"/>
            <w:vAlign w:val="center"/>
          </w:tcPr>
          <w:p w:rsidR="00CE448F" w:rsidRPr="006D5F74" w:rsidRDefault="00CE448F" w:rsidP="00CC4FF2">
            <w:pPr>
              <w:jc w:val="right"/>
              <w:rPr>
                <w:sz w:val="16"/>
              </w:rPr>
            </w:pPr>
            <w:r w:rsidRPr="006D5F74">
              <w:rPr>
                <w:sz w:val="16"/>
              </w:rPr>
              <w:t>22,369</w:t>
            </w: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rPr>
            </w:pPr>
          </w:p>
        </w:tc>
        <w:tc>
          <w:tcPr>
            <w:tcW w:w="810" w:type="dxa"/>
            <w:vAlign w:val="center"/>
          </w:tcPr>
          <w:p w:rsidR="00CE448F" w:rsidRPr="006D5F74" w:rsidRDefault="00CE448F" w:rsidP="00CC4FF2">
            <w:pPr>
              <w:jc w:val="right"/>
              <w:rPr>
                <w:b/>
                <w:bCs/>
                <w:sz w:val="16"/>
              </w:rPr>
            </w:pPr>
          </w:p>
        </w:tc>
        <w:tc>
          <w:tcPr>
            <w:tcW w:w="888" w:type="dxa"/>
            <w:vAlign w:val="center"/>
          </w:tcPr>
          <w:p w:rsidR="00CE448F" w:rsidRPr="006D5F74" w:rsidRDefault="00CE448F" w:rsidP="00CC4FF2">
            <w:pPr>
              <w:jc w:val="right"/>
              <w:rPr>
                <w:sz w:val="16"/>
              </w:rPr>
            </w:pPr>
          </w:p>
        </w:tc>
        <w:tc>
          <w:tcPr>
            <w:tcW w:w="912" w:type="dxa"/>
            <w:vAlign w:val="center"/>
          </w:tcPr>
          <w:p w:rsidR="00CE448F" w:rsidRPr="006D5F74" w:rsidRDefault="00CE448F" w:rsidP="00CC4FF2">
            <w:pPr>
              <w:jc w:val="right"/>
              <w:rPr>
                <w:sz w:val="16"/>
              </w:rPr>
            </w:pPr>
          </w:p>
        </w:tc>
        <w:tc>
          <w:tcPr>
            <w:tcW w:w="888" w:type="dxa"/>
            <w:vAlign w:val="center"/>
          </w:tcPr>
          <w:p w:rsidR="00CE448F" w:rsidRPr="006D5F74" w:rsidRDefault="00CE448F" w:rsidP="00CC4FF2">
            <w:pPr>
              <w:jc w:val="right"/>
              <w:rPr>
                <w:sz w:val="16"/>
              </w:rPr>
            </w:pPr>
          </w:p>
        </w:tc>
        <w:tc>
          <w:tcPr>
            <w:tcW w:w="977" w:type="dxa"/>
            <w:vAlign w:val="center"/>
          </w:tcPr>
          <w:p w:rsidR="00CE448F" w:rsidRPr="006D5F74" w:rsidRDefault="00CE448F" w:rsidP="00CC4FF2">
            <w:pPr>
              <w:jc w:val="right"/>
              <w:rPr>
                <w:sz w:val="16"/>
              </w:rPr>
            </w:pPr>
          </w:p>
        </w:tc>
        <w:tc>
          <w:tcPr>
            <w:tcW w:w="1066" w:type="dxa"/>
            <w:vAlign w:val="center"/>
          </w:tcPr>
          <w:p w:rsidR="00CE448F" w:rsidRPr="006D5F74" w:rsidRDefault="00CE448F" w:rsidP="00CC4FF2">
            <w:pPr>
              <w:jc w:val="right"/>
              <w:rPr>
                <w:sz w:val="16"/>
              </w:rPr>
            </w:pPr>
          </w:p>
        </w:tc>
        <w:tc>
          <w:tcPr>
            <w:tcW w:w="929" w:type="dxa"/>
            <w:vAlign w:val="center"/>
          </w:tcPr>
          <w:p w:rsidR="00CE448F" w:rsidRPr="006D5F74" w:rsidRDefault="00CE448F" w:rsidP="00CC4FF2">
            <w:pPr>
              <w:jc w:val="right"/>
              <w:rPr>
                <w:sz w:val="16"/>
              </w:rPr>
            </w:pPr>
          </w:p>
        </w:tc>
        <w:tc>
          <w:tcPr>
            <w:tcW w:w="910" w:type="dxa"/>
            <w:vAlign w:val="center"/>
          </w:tcPr>
          <w:p w:rsidR="00CE448F" w:rsidRPr="006D5F74" w:rsidRDefault="00CE448F" w:rsidP="00CC4FF2">
            <w:pPr>
              <w:jc w:val="right"/>
              <w:rPr>
                <w:sz w:val="16"/>
              </w:rPr>
            </w:pP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rPr>
            </w:pPr>
            <w:r w:rsidRPr="006D5F74">
              <w:rPr>
                <w:sz w:val="16"/>
              </w:rPr>
              <w:t>1998</w:t>
            </w:r>
          </w:p>
        </w:tc>
        <w:tc>
          <w:tcPr>
            <w:tcW w:w="810" w:type="dxa"/>
            <w:vAlign w:val="center"/>
          </w:tcPr>
          <w:p w:rsidR="00CE448F" w:rsidRPr="006D5F74" w:rsidRDefault="00CE448F" w:rsidP="00CC4FF2">
            <w:pPr>
              <w:jc w:val="right"/>
              <w:rPr>
                <w:b/>
                <w:bCs/>
                <w:sz w:val="16"/>
              </w:rPr>
            </w:pPr>
            <w:r w:rsidRPr="006D5F74">
              <w:rPr>
                <w:b/>
                <w:bCs/>
                <w:sz w:val="16"/>
              </w:rPr>
              <w:t>2,094,051</w:t>
            </w:r>
          </w:p>
        </w:tc>
        <w:tc>
          <w:tcPr>
            <w:tcW w:w="888" w:type="dxa"/>
            <w:vAlign w:val="center"/>
          </w:tcPr>
          <w:p w:rsidR="00CE448F" w:rsidRPr="006D5F74" w:rsidRDefault="00CE448F" w:rsidP="00CC4FF2">
            <w:pPr>
              <w:jc w:val="right"/>
              <w:rPr>
                <w:sz w:val="16"/>
              </w:rPr>
            </w:pPr>
            <w:r w:rsidRPr="006D5F74">
              <w:rPr>
                <w:sz w:val="16"/>
              </w:rPr>
              <w:t>236,909</w:t>
            </w:r>
          </w:p>
        </w:tc>
        <w:tc>
          <w:tcPr>
            <w:tcW w:w="912" w:type="dxa"/>
            <w:vAlign w:val="center"/>
          </w:tcPr>
          <w:p w:rsidR="00CE448F" w:rsidRPr="006D5F74" w:rsidRDefault="00CE448F" w:rsidP="00CC4FF2">
            <w:pPr>
              <w:jc w:val="right"/>
              <w:rPr>
                <w:sz w:val="16"/>
              </w:rPr>
            </w:pPr>
            <w:r w:rsidRPr="006D5F74">
              <w:rPr>
                <w:sz w:val="16"/>
              </w:rPr>
              <w:t>351,173</w:t>
            </w:r>
          </w:p>
        </w:tc>
        <w:tc>
          <w:tcPr>
            <w:tcW w:w="888" w:type="dxa"/>
            <w:vAlign w:val="center"/>
          </w:tcPr>
          <w:p w:rsidR="00CE448F" w:rsidRPr="006D5F74" w:rsidRDefault="00CE448F" w:rsidP="00CC4FF2">
            <w:pPr>
              <w:jc w:val="right"/>
              <w:rPr>
                <w:sz w:val="16"/>
              </w:rPr>
            </w:pPr>
            <w:r w:rsidRPr="006D5F74">
              <w:rPr>
                <w:sz w:val="16"/>
              </w:rPr>
              <w:t>54,974</w:t>
            </w:r>
          </w:p>
        </w:tc>
        <w:tc>
          <w:tcPr>
            <w:tcW w:w="977" w:type="dxa"/>
            <w:vAlign w:val="center"/>
          </w:tcPr>
          <w:p w:rsidR="00CE448F" w:rsidRPr="006D5F74" w:rsidRDefault="00CE448F" w:rsidP="00CC4FF2">
            <w:pPr>
              <w:jc w:val="right"/>
              <w:rPr>
                <w:sz w:val="16"/>
              </w:rPr>
            </w:pPr>
            <w:r w:rsidRPr="006D5F74">
              <w:rPr>
                <w:sz w:val="16"/>
              </w:rPr>
              <w:t>536,930</w:t>
            </w:r>
          </w:p>
        </w:tc>
        <w:tc>
          <w:tcPr>
            <w:tcW w:w="1066" w:type="dxa"/>
            <w:vAlign w:val="center"/>
          </w:tcPr>
          <w:p w:rsidR="00CE448F" w:rsidRPr="006D5F74" w:rsidRDefault="00CE448F" w:rsidP="00CC4FF2">
            <w:pPr>
              <w:jc w:val="right"/>
              <w:rPr>
                <w:sz w:val="16"/>
              </w:rPr>
            </w:pPr>
            <w:r w:rsidRPr="006D5F74">
              <w:rPr>
                <w:sz w:val="16"/>
              </w:rPr>
              <w:t>397,454</w:t>
            </w:r>
          </w:p>
        </w:tc>
        <w:tc>
          <w:tcPr>
            <w:tcW w:w="929" w:type="dxa"/>
            <w:vAlign w:val="center"/>
          </w:tcPr>
          <w:p w:rsidR="00CE448F" w:rsidRPr="006D5F74" w:rsidRDefault="00CE448F" w:rsidP="00CC4FF2">
            <w:pPr>
              <w:jc w:val="right"/>
              <w:rPr>
                <w:sz w:val="16"/>
              </w:rPr>
            </w:pPr>
            <w:r w:rsidRPr="006D5F74">
              <w:rPr>
                <w:sz w:val="16"/>
              </w:rPr>
              <w:t>516,611</w:t>
            </w:r>
          </w:p>
        </w:tc>
        <w:tc>
          <w:tcPr>
            <w:tcW w:w="910" w:type="dxa"/>
            <w:vAlign w:val="center"/>
          </w:tcPr>
          <w:p w:rsidR="00CE448F" w:rsidRPr="006D5F74" w:rsidRDefault="00CE448F" w:rsidP="00CC4FF2">
            <w:pPr>
              <w:jc w:val="right"/>
              <w:rPr>
                <w:sz w:val="16"/>
              </w:rPr>
            </w:pPr>
            <w:r w:rsidRPr="006D5F74">
              <w:rPr>
                <w:sz w:val="16"/>
              </w:rPr>
              <w:t>23,565</w:t>
            </w: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rPr>
            </w:pPr>
            <w:r w:rsidRPr="006D5F74">
              <w:rPr>
                <w:sz w:val="16"/>
              </w:rPr>
              <w:t>1999</w:t>
            </w:r>
          </w:p>
        </w:tc>
        <w:tc>
          <w:tcPr>
            <w:tcW w:w="810" w:type="dxa"/>
            <w:vAlign w:val="center"/>
          </w:tcPr>
          <w:p w:rsidR="00CE448F" w:rsidRPr="006D5F74" w:rsidRDefault="00CE448F" w:rsidP="00CC4FF2">
            <w:pPr>
              <w:jc w:val="right"/>
              <w:rPr>
                <w:b/>
                <w:bCs/>
                <w:sz w:val="16"/>
              </w:rPr>
            </w:pPr>
            <w:r w:rsidRPr="006D5F74">
              <w:rPr>
                <w:b/>
                <w:bCs/>
                <w:sz w:val="16"/>
              </w:rPr>
              <w:t>2,463,031</w:t>
            </w:r>
          </w:p>
        </w:tc>
        <w:tc>
          <w:tcPr>
            <w:tcW w:w="888" w:type="dxa"/>
            <w:vAlign w:val="center"/>
          </w:tcPr>
          <w:p w:rsidR="00CE448F" w:rsidRPr="006D5F74" w:rsidRDefault="00CE448F" w:rsidP="00CC4FF2">
            <w:pPr>
              <w:jc w:val="right"/>
              <w:rPr>
                <w:sz w:val="16"/>
              </w:rPr>
            </w:pPr>
            <w:r w:rsidRPr="006D5F74">
              <w:rPr>
                <w:sz w:val="16"/>
              </w:rPr>
              <w:t>358,320</w:t>
            </w:r>
          </w:p>
        </w:tc>
        <w:tc>
          <w:tcPr>
            <w:tcW w:w="912" w:type="dxa"/>
            <w:vAlign w:val="center"/>
          </w:tcPr>
          <w:p w:rsidR="00CE448F" w:rsidRPr="006D5F74" w:rsidRDefault="00CE448F" w:rsidP="00CC4FF2">
            <w:pPr>
              <w:jc w:val="right"/>
              <w:rPr>
                <w:sz w:val="16"/>
              </w:rPr>
            </w:pPr>
            <w:r w:rsidRPr="006D5F74">
              <w:rPr>
                <w:sz w:val="16"/>
              </w:rPr>
              <w:t>321,688</w:t>
            </w:r>
          </w:p>
        </w:tc>
        <w:tc>
          <w:tcPr>
            <w:tcW w:w="888" w:type="dxa"/>
            <w:vAlign w:val="center"/>
          </w:tcPr>
          <w:p w:rsidR="00CE448F" w:rsidRPr="006D5F74" w:rsidRDefault="00CE448F" w:rsidP="00CC4FF2">
            <w:pPr>
              <w:jc w:val="right"/>
              <w:rPr>
                <w:sz w:val="16"/>
              </w:rPr>
            </w:pPr>
            <w:r w:rsidRPr="006D5F74">
              <w:rPr>
                <w:sz w:val="16"/>
              </w:rPr>
              <w:t>56,272</w:t>
            </w:r>
          </w:p>
        </w:tc>
        <w:tc>
          <w:tcPr>
            <w:tcW w:w="977" w:type="dxa"/>
            <w:vAlign w:val="center"/>
          </w:tcPr>
          <w:p w:rsidR="00CE448F" w:rsidRPr="006D5F74" w:rsidRDefault="00CE448F" w:rsidP="00CC4FF2">
            <w:pPr>
              <w:jc w:val="right"/>
              <w:rPr>
                <w:sz w:val="16"/>
              </w:rPr>
            </w:pPr>
            <w:r w:rsidRPr="006D5F74">
              <w:rPr>
                <w:sz w:val="16"/>
              </w:rPr>
              <w:t>630,551</w:t>
            </w:r>
          </w:p>
        </w:tc>
        <w:tc>
          <w:tcPr>
            <w:tcW w:w="1066" w:type="dxa"/>
            <w:vAlign w:val="center"/>
          </w:tcPr>
          <w:p w:rsidR="00CE448F" w:rsidRPr="006D5F74" w:rsidRDefault="00CE448F" w:rsidP="00CC4FF2">
            <w:pPr>
              <w:jc w:val="right"/>
              <w:rPr>
                <w:sz w:val="16"/>
              </w:rPr>
            </w:pPr>
            <w:r w:rsidRPr="006D5F74">
              <w:rPr>
                <w:sz w:val="16"/>
              </w:rPr>
              <w:t>471,486</w:t>
            </w:r>
          </w:p>
        </w:tc>
        <w:tc>
          <w:tcPr>
            <w:tcW w:w="929" w:type="dxa"/>
            <w:vAlign w:val="center"/>
          </w:tcPr>
          <w:p w:rsidR="00CE448F" w:rsidRPr="006D5F74" w:rsidRDefault="00CE448F" w:rsidP="00CC4FF2">
            <w:pPr>
              <w:jc w:val="right"/>
              <w:rPr>
                <w:sz w:val="16"/>
              </w:rPr>
            </w:pPr>
            <w:r w:rsidRPr="006D5F74">
              <w:rPr>
                <w:sz w:val="16"/>
              </w:rPr>
              <w:t>624,714</w:t>
            </w:r>
          </w:p>
        </w:tc>
        <w:tc>
          <w:tcPr>
            <w:tcW w:w="910" w:type="dxa"/>
            <w:vAlign w:val="center"/>
          </w:tcPr>
          <w:p w:rsidR="00CE448F" w:rsidRPr="006D5F74" w:rsidRDefault="00CE448F" w:rsidP="00CC4FF2">
            <w:pPr>
              <w:jc w:val="right"/>
              <w:rPr>
                <w:sz w:val="16"/>
              </w:rPr>
            </w:pPr>
            <w:r w:rsidRPr="006D5F74">
              <w:rPr>
                <w:sz w:val="16"/>
              </w:rPr>
              <w:t>29,539</w:t>
            </w: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rPr>
            </w:pPr>
          </w:p>
        </w:tc>
        <w:tc>
          <w:tcPr>
            <w:tcW w:w="810" w:type="dxa"/>
            <w:vAlign w:val="center"/>
          </w:tcPr>
          <w:p w:rsidR="00CE448F" w:rsidRPr="006D5F74" w:rsidRDefault="00CE448F" w:rsidP="00CC4FF2">
            <w:pPr>
              <w:jc w:val="right"/>
              <w:rPr>
                <w:b/>
                <w:bCs/>
                <w:sz w:val="16"/>
              </w:rPr>
            </w:pPr>
          </w:p>
        </w:tc>
        <w:tc>
          <w:tcPr>
            <w:tcW w:w="888" w:type="dxa"/>
            <w:vAlign w:val="center"/>
          </w:tcPr>
          <w:p w:rsidR="00CE448F" w:rsidRPr="006D5F74" w:rsidRDefault="00CE448F" w:rsidP="00CC4FF2">
            <w:pPr>
              <w:jc w:val="right"/>
              <w:rPr>
                <w:sz w:val="16"/>
              </w:rPr>
            </w:pPr>
          </w:p>
        </w:tc>
        <w:tc>
          <w:tcPr>
            <w:tcW w:w="912" w:type="dxa"/>
            <w:vAlign w:val="center"/>
          </w:tcPr>
          <w:p w:rsidR="00CE448F" w:rsidRPr="006D5F74" w:rsidRDefault="00CE448F" w:rsidP="00CC4FF2">
            <w:pPr>
              <w:jc w:val="right"/>
              <w:rPr>
                <w:sz w:val="16"/>
              </w:rPr>
            </w:pPr>
          </w:p>
        </w:tc>
        <w:tc>
          <w:tcPr>
            <w:tcW w:w="888" w:type="dxa"/>
            <w:vAlign w:val="center"/>
          </w:tcPr>
          <w:p w:rsidR="00CE448F" w:rsidRPr="006D5F74" w:rsidRDefault="00CE448F" w:rsidP="00CC4FF2">
            <w:pPr>
              <w:jc w:val="right"/>
              <w:rPr>
                <w:sz w:val="16"/>
              </w:rPr>
            </w:pPr>
          </w:p>
        </w:tc>
        <w:tc>
          <w:tcPr>
            <w:tcW w:w="977" w:type="dxa"/>
            <w:vAlign w:val="center"/>
          </w:tcPr>
          <w:p w:rsidR="00CE448F" w:rsidRPr="006D5F74" w:rsidRDefault="00CE448F" w:rsidP="00CC4FF2">
            <w:pPr>
              <w:jc w:val="right"/>
              <w:rPr>
                <w:sz w:val="16"/>
              </w:rPr>
            </w:pPr>
          </w:p>
        </w:tc>
        <w:tc>
          <w:tcPr>
            <w:tcW w:w="1066" w:type="dxa"/>
            <w:vAlign w:val="center"/>
          </w:tcPr>
          <w:p w:rsidR="00CE448F" w:rsidRPr="006D5F74" w:rsidRDefault="00CE448F" w:rsidP="00CC4FF2">
            <w:pPr>
              <w:jc w:val="right"/>
              <w:rPr>
                <w:sz w:val="16"/>
              </w:rPr>
            </w:pPr>
          </w:p>
        </w:tc>
        <w:tc>
          <w:tcPr>
            <w:tcW w:w="929" w:type="dxa"/>
            <w:vAlign w:val="center"/>
          </w:tcPr>
          <w:p w:rsidR="00CE448F" w:rsidRPr="006D5F74" w:rsidRDefault="00CE448F" w:rsidP="00CC4FF2">
            <w:pPr>
              <w:jc w:val="right"/>
              <w:rPr>
                <w:sz w:val="16"/>
              </w:rPr>
            </w:pPr>
          </w:p>
        </w:tc>
        <w:tc>
          <w:tcPr>
            <w:tcW w:w="910" w:type="dxa"/>
            <w:vAlign w:val="center"/>
          </w:tcPr>
          <w:p w:rsidR="00CE448F" w:rsidRPr="006D5F74" w:rsidRDefault="00CE448F" w:rsidP="00CC4FF2">
            <w:pPr>
              <w:jc w:val="right"/>
              <w:rPr>
                <w:sz w:val="16"/>
              </w:rPr>
            </w:pP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rPr>
            </w:pPr>
            <w:r w:rsidRPr="006D5F74">
              <w:rPr>
                <w:sz w:val="16"/>
              </w:rPr>
              <w:t>2000</w:t>
            </w:r>
          </w:p>
        </w:tc>
        <w:tc>
          <w:tcPr>
            <w:tcW w:w="810" w:type="dxa"/>
            <w:vAlign w:val="center"/>
          </w:tcPr>
          <w:p w:rsidR="00CE448F" w:rsidRPr="006D5F74" w:rsidRDefault="00CE448F" w:rsidP="00CC4FF2">
            <w:pPr>
              <w:jc w:val="right"/>
              <w:rPr>
                <w:b/>
                <w:bCs/>
                <w:sz w:val="16"/>
              </w:rPr>
            </w:pPr>
            <w:r w:rsidRPr="006D5F74">
              <w:rPr>
                <w:b/>
                <w:bCs/>
                <w:sz w:val="16"/>
              </w:rPr>
              <w:t>2,790,632</w:t>
            </w:r>
          </w:p>
        </w:tc>
        <w:tc>
          <w:tcPr>
            <w:tcW w:w="888" w:type="dxa"/>
            <w:vAlign w:val="center"/>
          </w:tcPr>
          <w:p w:rsidR="00CE448F" w:rsidRPr="006D5F74" w:rsidRDefault="00CE448F" w:rsidP="00CC4FF2">
            <w:pPr>
              <w:jc w:val="right"/>
              <w:rPr>
                <w:sz w:val="16"/>
              </w:rPr>
            </w:pPr>
            <w:r w:rsidRPr="006D5F74">
              <w:rPr>
                <w:sz w:val="16"/>
              </w:rPr>
              <w:t>540,169</w:t>
            </w:r>
          </w:p>
        </w:tc>
        <w:tc>
          <w:tcPr>
            <w:tcW w:w="912" w:type="dxa"/>
            <w:vAlign w:val="center"/>
          </w:tcPr>
          <w:p w:rsidR="00CE448F" w:rsidRPr="006D5F74" w:rsidRDefault="00CE448F" w:rsidP="00CC4FF2">
            <w:pPr>
              <w:jc w:val="right"/>
              <w:rPr>
                <w:sz w:val="16"/>
              </w:rPr>
            </w:pPr>
            <w:r w:rsidRPr="006D5F74">
              <w:rPr>
                <w:sz w:val="16"/>
              </w:rPr>
              <w:t>242,548</w:t>
            </w:r>
          </w:p>
        </w:tc>
        <w:tc>
          <w:tcPr>
            <w:tcW w:w="888" w:type="dxa"/>
            <w:vAlign w:val="center"/>
          </w:tcPr>
          <w:p w:rsidR="00CE448F" w:rsidRPr="006D5F74" w:rsidRDefault="00CE448F" w:rsidP="00CC4FF2">
            <w:pPr>
              <w:jc w:val="right"/>
              <w:rPr>
                <w:sz w:val="16"/>
              </w:rPr>
            </w:pPr>
            <w:r w:rsidRPr="006D5F74">
              <w:rPr>
                <w:sz w:val="16"/>
              </w:rPr>
              <w:t>48,461</w:t>
            </w:r>
          </w:p>
        </w:tc>
        <w:tc>
          <w:tcPr>
            <w:tcW w:w="977" w:type="dxa"/>
            <w:vAlign w:val="center"/>
          </w:tcPr>
          <w:p w:rsidR="00CE448F" w:rsidRPr="006D5F74" w:rsidRDefault="00CE448F" w:rsidP="00CC4FF2">
            <w:pPr>
              <w:jc w:val="right"/>
              <w:rPr>
                <w:sz w:val="16"/>
              </w:rPr>
            </w:pPr>
            <w:r w:rsidRPr="006D5F74">
              <w:rPr>
                <w:sz w:val="16"/>
              </w:rPr>
              <w:t>656,157</w:t>
            </w:r>
          </w:p>
        </w:tc>
        <w:tc>
          <w:tcPr>
            <w:tcW w:w="1066" w:type="dxa"/>
            <w:vAlign w:val="center"/>
          </w:tcPr>
          <w:p w:rsidR="00CE448F" w:rsidRPr="006D5F74" w:rsidRDefault="00CE448F" w:rsidP="00CC4FF2">
            <w:pPr>
              <w:jc w:val="right"/>
              <w:rPr>
                <w:sz w:val="16"/>
              </w:rPr>
            </w:pPr>
            <w:r w:rsidRPr="006D5F74">
              <w:rPr>
                <w:sz w:val="16"/>
              </w:rPr>
              <w:t>517,293</w:t>
            </w:r>
          </w:p>
        </w:tc>
        <w:tc>
          <w:tcPr>
            <w:tcW w:w="929" w:type="dxa"/>
            <w:vAlign w:val="center"/>
          </w:tcPr>
          <w:p w:rsidR="00CE448F" w:rsidRPr="006D5F74" w:rsidRDefault="00CE448F" w:rsidP="00CC4FF2">
            <w:pPr>
              <w:jc w:val="right"/>
              <w:rPr>
                <w:sz w:val="16"/>
              </w:rPr>
            </w:pPr>
            <w:r w:rsidRPr="006D5F74">
              <w:rPr>
                <w:sz w:val="16"/>
              </w:rPr>
              <w:t>786,004</w:t>
            </w:r>
          </w:p>
        </w:tc>
        <w:tc>
          <w:tcPr>
            <w:tcW w:w="910" w:type="dxa"/>
            <w:vAlign w:val="center"/>
          </w:tcPr>
          <w:p w:rsidR="00CE448F" w:rsidRPr="006D5F74" w:rsidRDefault="00CE448F" w:rsidP="00CC4FF2">
            <w:pPr>
              <w:jc w:val="right"/>
              <w:rPr>
                <w:sz w:val="16"/>
              </w:rPr>
            </w:pPr>
            <w:r w:rsidRPr="006D5F74">
              <w:rPr>
                <w:sz w:val="16"/>
              </w:rPr>
              <w:t>41,939</w:t>
            </w: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rPr>
            </w:pPr>
            <w:r w:rsidRPr="006D5F74">
              <w:rPr>
                <w:sz w:val="16"/>
              </w:rPr>
              <w:t>2001</w:t>
            </w:r>
          </w:p>
        </w:tc>
        <w:tc>
          <w:tcPr>
            <w:tcW w:w="810" w:type="dxa"/>
            <w:vAlign w:val="center"/>
          </w:tcPr>
          <w:p w:rsidR="00CE448F" w:rsidRPr="006D5F74" w:rsidRDefault="00CE448F" w:rsidP="00CC4FF2">
            <w:pPr>
              <w:jc w:val="right"/>
              <w:rPr>
                <w:b/>
                <w:bCs/>
                <w:sz w:val="16"/>
              </w:rPr>
            </w:pPr>
            <w:r w:rsidRPr="006D5F74">
              <w:rPr>
                <w:b/>
                <w:bCs/>
                <w:sz w:val="16"/>
              </w:rPr>
              <w:t>3,127,300</w:t>
            </w:r>
          </w:p>
        </w:tc>
        <w:tc>
          <w:tcPr>
            <w:tcW w:w="888" w:type="dxa"/>
            <w:vAlign w:val="center"/>
          </w:tcPr>
          <w:p w:rsidR="00CE448F" w:rsidRPr="006D5F74" w:rsidRDefault="00CE448F" w:rsidP="00CC4FF2">
            <w:pPr>
              <w:jc w:val="right"/>
              <w:rPr>
                <w:sz w:val="16"/>
              </w:rPr>
            </w:pPr>
            <w:r w:rsidRPr="006D5F74">
              <w:rPr>
                <w:sz w:val="16"/>
              </w:rPr>
              <w:t>614,689</w:t>
            </w:r>
          </w:p>
        </w:tc>
        <w:tc>
          <w:tcPr>
            <w:tcW w:w="912" w:type="dxa"/>
            <w:vAlign w:val="center"/>
          </w:tcPr>
          <w:p w:rsidR="00CE448F" w:rsidRPr="006D5F74" w:rsidRDefault="00CE448F" w:rsidP="00CC4FF2">
            <w:pPr>
              <w:jc w:val="right"/>
              <w:rPr>
                <w:sz w:val="16"/>
              </w:rPr>
            </w:pPr>
            <w:r w:rsidRPr="006D5F74">
              <w:rPr>
                <w:sz w:val="16"/>
              </w:rPr>
              <w:t>249,761</w:t>
            </w:r>
          </w:p>
        </w:tc>
        <w:tc>
          <w:tcPr>
            <w:tcW w:w="888" w:type="dxa"/>
            <w:vAlign w:val="center"/>
          </w:tcPr>
          <w:p w:rsidR="00CE448F" w:rsidRPr="006D5F74" w:rsidRDefault="00CE448F" w:rsidP="00CC4FF2">
            <w:pPr>
              <w:jc w:val="right"/>
              <w:rPr>
                <w:sz w:val="16"/>
              </w:rPr>
            </w:pPr>
            <w:r w:rsidRPr="006D5F74">
              <w:rPr>
                <w:sz w:val="16"/>
              </w:rPr>
              <w:t>63,335</w:t>
            </w:r>
          </w:p>
        </w:tc>
        <w:tc>
          <w:tcPr>
            <w:tcW w:w="977" w:type="dxa"/>
            <w:vAlign w:val="center"/>
          </w:tcPr>
          <w:p w:rsidR="00CE448F" w:rsidRPr="006D5F74" w:rsidRDefault="00CE448F" w:rsidP="00CC4FF2">
            <w:pPr>
              <w:jc w:val="right"/>
              <w:rPr>
                <w:sz w:val="16"/>
              </w:rPr>
            </w:pPr>
            <w:r w:rsidRPr="006D5F74">
              <w:rPr>
                <w:sz w:val="16"/>
              </w:rPr>
              <w:t>772,558</w:t>
            </w:r>
          </w:p>
        </w:tc>
        <w:tc>
          <w:tcPr>
            <w:tcW w:w="1066" w:type="dxa"/>
            <w:vAlign w:val="center"/>
          </w:tcPr>
          <w:p w:rsidR="00CE448F" w:rsidRPr="006D5F74" w:rsidRDefault="00CE448F" w:rsidP="00CC4FF2">
            <w:pPr>
              <w:jc w:val="right"/>
              <w:rPr>
                <w:sz w:val="16"/>
              </w:rPr>
            </w:pPr>
            <w:r w:rsidRPr="006D5F74">
              <w:rPr>
                <w:sz w:val="16"/>
              </w:rPr>
              <w:t>592,503</w:t>
            </w:r>
          </w:p>
        </w:tc>
        <w:tc>
          <w:tcPr>
            <w:tcW w:w="929" w:type="dxa"/>
            <w:vAlign w:val="center"/>
          </w:tcPr>
          <w:p w:rsidR="00CE448F" w:rsidRPr="006D5F74" w:rsidRDefault="00CE448F" w:rsidP="00CC4FF2">
            <w:pPr>
              <w:jc w:val="right"/>
              <w:rPr>
                <w:sz w:val="16"/>
              </w:rPr>
            </w:pPr>
            <w:r w:rsidRPr="006D5F74">
              <w:rPr>
                <w:sz w:val="16"/>
              </w:rPr>
              <w:t>834,454</w:t>
            </w:r>
          </w:p>
        </w:tc>
        <w:tc>
          <w:tcPr>
            <w:tcW w:w="910" w:type="dxa"/>
            <w:vAlign w:val="center"/>
          </w:tcPr>
          <w:p w:rsidR="00CE448F" w:rsidRPr="006D5F74" w:rsidRDefault="00CE448F" w:rsidP="00CC4FF2">
            <w:pPr>
              <w:jc w:val="right"/>
              <w:rPr>
                <w:sz w:val="16"/>
              </w:rPr>
            </w:pPr>
            <w:r w:rsidRPr="006D5F74">
              <w:rPr>
                <w:sz w:val="16"/>
              </w:rPr>
              <w:t>45,988</w:t>
            </w: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rPr>
            </w:pPr>
          </w:p>
        </w:tc>
        <w:tc>
          <w:tcPr>
            <w:tcW w:w="810" w:type="dxa"/>
            <w:vAlign w:val="center"/>
          </w:tcPr>
          <w:p w:rsidR="00CE448F" w:rsidRPr="006D5F74" w:rsidRDefault="00CE448F" w:rsidP="00CC4FF2">
            <w:pPr>
              <w:jc w:val="right"/>
              <w:rPr>
                <w:b/>
                <w:bCs/>
                <w:sz w:val="16"/>
              </w:rPr>
            </w:pPr>
          </w:p>
        </w:tc>
        <w:tc>
          <w:tcPr>
            <w:tcW w:w="888" w:type="dxa"/>
            <w:vAlign w:val="center"/>
          </w:tcPr>
          <w:p w:rsidR="00CE448F" w:rsidRPr="006D5F74" w:rsidRDefault="00CE448F" w:rsidP="00CC4FF2">
            <w:pPr>
              <w:jc w:val="right"/>
              <w:rPr>
                <w:sz w:val="16"/>
              </w:rPr>
            </w:pPr>
          </w:p>
        </w:tc>
        <w:tc>
          <w:tcPr>
            <w:tcW w:w="912" w:type="dxa"/>
            <w:vAlign w:val="center"/>
          </w:tcPr>
          <w:p w:rsidR="00CE448F" w:rsidRPr="006D5F74" w:rsidRDefault="00CE448F" w:rsidP="00CC4FF2">
            <w:pPr>
              <w:jc w:val="right"/>
              <w:rPr>
                <w:sz w:val="16"/>
              </w:rPr>
            </w:pPr>
          </w:p>
        </w:tc>
        <w:tc>
          <w:tcPr>
            <w:tcW w:w="888" w:type="dxa"/>
            <w:vAlign w:val="center"/>
          </w:tcPr>
          <w:p w:rsidR="00CE448F" w:rsidRPr="006D5F74" w:rsidRDefault="00CE448F" w:rsidP="00CC4FF2">
            <w:pPr>
              <w:jc w:val="right"/>
              <w:rPr>
                <w:sz w:val="16"/>
              </w:rPr>
            </w:pPr>
          </w:p>
        </w:tc>
        <w:tc>
          <w:tcPr>
            <w:tcW w:w="977" w:type="dxa"/>
            <w:vAlign w:val="center"/>
          </w:tcPr>
          <w:p w:rsidR="00CE448F" w:rsidRPr="006D5F74" w:rsidRDefault="00CE448F" w:rsidP="00CC4FF2">
            <w:pPr>
              <w:jc w:val="right"/>
              <w:rPr>
                <w:sz w:val="16"/>
              </w:rPr>
            </w:pPr>
          </w:p>
        </w:tc>
        <w:tc>
          <w:tcPr>
            <w:tcW w:w="1066" w:type="dxa"/>
            <w:vAlign w:val="center"/>
          </w:tcPr>
          <w:p w:rsidR="00CE448F" w:rsidRPr="006D5F74" w:rsidRDefault="00CE448F" w:rsidP="00CC4FF2">
            <w:pPr>
              <w:jc w:val="right"/>
              <w:rPr>
                <w:sz w:val="16"/>
              </w:rPr>
            </w:pPr>
          </w:p>
        </w:tc>
        <w:tc>
          <w:tcPr>
            <w:tcW w:w="929" w:type="dxa"/>
            <w:vAlign w:val="center"/>
          </w:tcPr>
          <w:p w:rsidR="00CE448F" w:rsidRPr="006D5F74" w:rsidRDefault="00CE448F" w:rsidP="00CC4FF2">
            <w:pPr>
              <w:jc w:val="right"/>
              <w:rPr>
                <w:sz w:val="16"/>
              </w:rPr>
            </w:pPr>
          </w:p>
        </w:tc>
        <w:tc>
          <w:tcPr>
            <w:tcW w:w="910" w:type="dxa"/>
            <w:vAlign w:val="center"/>
          </w:tcPr>
          <w:p w:rsidR="00CE448F" w:rsidRPr="006D5F74" w:rsidRDefault="00CE448F" w:rsidP="00CC4FF2">
            <w:pPr>
              <w:jc w:val="right"/>
              <w:rPr>
                <w:sz w:val="16"/>
              </w:rPr>
            </w:pP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rPr>
            </w:pPr>
            <w:r w:rsidRPr="006D5F74">
              <w:rPr>
                <w:sz w:val="16"/>
              </w:rPr>
              <w:t>2002</w:t>
            </w:r>
          </w:p>
        </w:tc>
        <w:tc>
          <w:tcPr>
            <w:tcW w:w="810" w:type="dxa"/>
            <w:vAlign w:val="center"/>
          </w:tcPr>
          <w:p w:rsidR="00CE448F" w:rsidRPr="006D5F74" w:rsidRDefault="00CE448F" w:rsidP="00CC4FF2">
            <w:pPr>
              <w:jc w:val="right"/>
              <w:rPr>
                <w:b/>
                <w:bCs/>
                <w:sz w:val="16"/>
              </w:rPr>
            </w:pPr>
            <w:r w:rsidRPr="006D5F74">
              <w:rPr>
                <w:b/>
                <w:bCs/>
                <w:sz w:val="16"/>
              </w:rPr>
              <w:t>2,699,897</w:t>
            </w:r>
          </w:p>
        </w:tc>
        <w:tc>
          <w:tcPr>
            <w:tcW w:w="888" w:type="dxa"/>
            <w:vAlign w:val="center"/>
          </w:tcPr>
          <w:p w:rsidR="00CE448F" w:rsidRPr="006D5F74" w:rsidRDefault="00CE448F" w:rsidP="00CC4FF2">
            <w:pPr>
              <w:jc w:val="right"/>
              <w:rPr>
                <w:sz w:val="16"/>
              </w:rPr>
            </w:pPr>
            <w:r w:rsidRPr="006D5F74">
              <w:rPr>
                <w:sz w:val="16"/>
              </w:rPr>
              <w:t>317,577</w:t>
            </w:r>
          </w:p>
        </w:tc>
        <w:tc>
          <w:tcPr>
            <w:tcW w:w="912" w:type="dxa"/>
            <w:vAlign w:val="center"/>
          </w:tcPr>
          <w:p w:rsidR="00CE448F" w:rsidRPr="006D5F74" w:rsidRDefault="00CE448F" w:rsidP="00CC4FF2">
            <w:pPr>
              <w:jc w:val="right"/>
              <w:rPr>
                <w:sz w:val="16"/>
              </w:rPr>
            </w:pPr>
            <w:r w:rsidRPr="006D5F74">
              <w:rPr>
                <w:sz w:val="16"/>
              </w:rPr>
              <w:t>416,679</w:t>
            </w:r>
          </w:p>
        </w:tc>
        <w:tc>
          <w:tcPr>
            <w:tcW w:w="888" w:type="dxa"/>
            <w:vAlign w:val="center"/>
          </w:tcPr>
          <w:p w:rsidR="00CE448F" w:rsidRPr="006D5F74" w:rsidRDefault="00CE448F" w:rsidP="00CC4FF2">
            <w:pPr>
              <w:jc w:val="right"/>
              <w:rPr>
                <w:sz w:val="16"/>
              </w:rPr>
            </w:pPr>
            <w:r w:rsidRPr="006D5F74">
              <w:rPr>
                <w:sz w:val="16"/>
              </w:rPr>
              <w:t>79,453</w:t>
            </w:r>
          </w:p>
        </w:tc>
        <w:tc>
          <w:tcPr>
            <w:tcW w:w="977" w:type="dxa"/>
            <w:vAlign w:val="center"/>
          </w:tcPr>
          <w:p w:rsidR="00CE448F" w:rsidRPr="006D5F74" w:rsidRDefault="00CE448F" w:rsidP="00CC4FF2">
            <w:pPr>
              <w:jc w:val="right"/>
              <w:rPr>
                <w:sz w:val="16"/>
              </w:rPr>
            </w:pPr>
            <w:r w:rsidRPr="006D5F74">
              <w:rPr>
                <w:sz w:val="16"/>
              </w:rPr>
              <w:t>576,066</w:t>
            </w:r>
          </w:p>
        </w:tc>
        <w:tc>
          <w:tcPr>
            <w:tcW w:w="1066" w:type="dxa"/>
            <w:vAlign w:val="center"/>
          </w:tcPr>
          <w:p w:rsidR="00CE448F" w:rsidRPr="006D5F74" w:rsidRDefault="00CE448F" w:rsidP="00CC4FF2">
            <w:pPr>
              <w:jc w:val="right"/>
              <w:rPr>
                <w:sz w:val="16"/>
              </w:rPr>
            </w:pPr>
            <w:r w:rsidRPr="006D5F74">
              <w:rPr>
                <w:sz w:val="16"/>
              </w:rPr>
              <w:t>408,868</w:t>
            </w:r>
          </w:p>
        </w:tc>
        <w:tc>
          <w:tcPr>
            <w:tcW w:w="929" w:type="dxa"/>
            <w:vAlign w:val="center"/>
          </w:tcPr>
          <w:p w:rsidR="00CE448F" w:rsidRPr="006D5F74" w:rsidRDefault="00CE448F" w:rsidP="00CC4FF2">
            <w:pPr>
              <w:jc w:val="right"/>
              <w:rPr>
                <w:sz w:val="16"/>
              </w:rPr>
            </w:pPr>
            <w:r w:rsidRPr="006D5F74">
              <w:rPr>
                <w:sz w:val="16"/>
              </w:rPr>
              <w:t>901,254</w:t>
            </w:r>
          </w:p>
        </w:tc>
        <w:tc>
          <w:tcPr>
            <w:tcW w:w="910" w:type="dxa"/>
            <w:vAlign w:val="center"/>
          </w:tcPr>
          <w:p w:rsidR="00CE448F" w:rsidRPr="006D5F74" w:rsidRDefault="00CE448F" w:rsidP="00CC4FF2">
            <w:pPr>
              <w:jc w:val="right"/>
              <w:rPr>
                <w:sz w:val="16"/>
              </w:rPr>
            </w:pPr>
            <w:r w:rsidRPr="006D5F74">
              <w:rPr>
                <w:sz w:val="16"/>
              </w:rPr>
              <w:t>56,864</w:t>
            </w: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rPr>
            </w:pPr>
            <w:r w:rsidRPr="006D5F74">
              <w:rPr>
                <w:sz w:val="16"/>
              </w:rPr>
              <w:t>2003</w:t>
            </w:r>
          </w:p>
        </w:tc>
        <w:tc>
          <w:tcPr>
            <w:tcW w:w="810" w:type="dxa"/>
            <w:vAlign w:val="center"/>
          </w:tcPr>
          <w:p w:rsidR="00CE448F" w:rsidRPr="006D5F74" w:rsidRDefault="00CE448F" w:rsidP="00CC4FF2">
            <w:pPr>
              <w:jc w:val="right"/>
              <w:rPr>
                <w:b/>
                <w:bCs/>
                <w:sz w:val="16"/>
              </w:rPr>
            </w:pPr>
            <w:r w:rsidRPr="006D5F74">
              <w:rPr>
                <w:b/>
                <w:bCs/>
                <w:sz w:val="16"/>
              </w:rPr>
              <w:t>2,846,031</w:t>
            </w:r>
          </w:p>
        </w:tc>
        <w:tc>
          <w:tcPr>
            <w:tcW w:w="888" w:type="dxa"/>
            <w:vAlign w:val="center"/>
          </w:tcPr>
          <w:p w:rsidR="00CE448F" w:rsidRPr="006D5F74" w:rsidRDefault="00CE448F" w:rsidP="00CC4FF2">
            <w:pPr>
              <w:jc w:val="right"/>
              <w:rPr>
                <w:sz w:val="16"/>
              </w:rPr>
            </w:pPr>
            <w:r w:rsidRPr="006D5F74">
              <w:rPr>
                <w:sz w:val="16"/>
              </w:rPr>
              <w:t>109,725</w:t>
            </w:r>
          </w:p>
        </w:tc>
        <w:tc>
          <w:tcPr>
            <w:tcW w:w="912" w:type="dxa"/>
            <w:vAlign w:val="center"/>
          </w:tcPr>
          <w:p w:rsidR="00CE448F" w:rsidRPr="006D5F74" w:rsidRDefault="00CE448F" w:rsidP="00CC4FF2">
            <w:pPr>
              <w:jc w:val="right"/>
              <w:rPr>
                <w:sz w:val="16"/>
              </w:rPr>
            </w:pPr>
            <w:r w:rsidRPr="006D5F74">
              <w:rPr>
                <w:sz w:val="16"/>
              </w:rPr>
              <w:t>599,323</w:t>
            </w:r>
          </w:p>
        </w:tc>
        <w:tc>
          <w:tcPr>
            <w:tcW w:w="888" w:type="dxa"/>
            <w:vAlign w:val="center"/>
          </w:tcPr>
          <w:p w:rsidR="00CE448F" w:rsidRPr="006D5F74" w:rsidRDefault="00CE448F" w:rsidP="00CC4FF2">
            <w:pPr>
              <w:jc w:val="right"/>
              <w:rPr>
                <w:sz w:val="16"/>
              </w:rPr>
            </w:pPr>
            <w:r w:rsidRPr="006D5F74">
              <w:rPr>
                <w:sz w:val="16"/>
              </w:rPr>
              <w:t>98,793</w:t>
            </w:r>
          </w:p>
        </w:tc>
        <w:tc>
          <w:tcPr>
            <w:tcW w:w="977" w:type="dxa"/>
            <w:vAlign w:val="center"/>
          </w:tcPr>
          <w:p w:rsidR="00CE448F" w:rsidRPr="006D5F74" w:rsidRDefault="00CE448F" w:rsidP="00CC4FF2">
            <w:pPr>
              <w:jc w:val="right"/>
              <w:rPr>
                <w:sz w:val="16"/>
              </w:rPr>
            </w:pPr>
            <w:r w:rsidRPr="006D5F74">
              <w:rPr>
                <w:sz w:val="16"/>
              </w:rPr>
              <w:t>415,954</w:t>
            </w:r>
          </w:p>
        </w:tc>
        <w:tc>
          <w:tcPr>
            <w:tcW w:w="1066" w:type="dxa"/>
            <w:vAlign w:val="center"/>
          </w:tcPr>
          <w:p w:rsidR="00CE448F" w:rsidRPr="006D5F74" w:rsidRDefault="00CE448F" w:rsidP="00CC4FF2">
            <w:pPr>
              <w:jc w:val="right"/>
              <w:rPr>
                <w:sz w:val="16"/>
              </w:rPr>
            </w:pPr>
            <w:r w:rsidRPr="006D5F74">
              <w:rPr>
                <w:sz w:val="16"/>
              </w:rPr>
              <w:t>612,774</w:t>
            </w:r>
          </w:p>
        </w:tc>
        <w:tc>
          <w:tcPr>
            <w:tcW w:w="929" w:type="dxa"/>
            <w:vAlign w:val="center"/>
          </w:tcPr>
          <w:p w:rsidR="00CE448F" w:rsidRPr="006D5F74" w:rsidRDefault="00CE448F" w:rsidP="00CC4FF2">
            <w:pPr>
              <w:jc w:val="right"/>
              <w:rPr>
                <w:sz w:val="16"/>
              </w:rPr>
            </w:pPr>
            <w:r w:rsidRPr="006D5F74">
              <w:rPr>
                <w:sz w:val="16"/>
              </w:rPr>
              <w:t>1,009,462</w:t>
            </w:r>
          </w:p>
        </w:tc>
        <w:tc>
          <w:tcPr>
            <w:tcW w:w="910" w:type="dxa"/>
            <w:vAlign w:val="center"/>
          </w:tcPr>
          <w:p w:rsidR="00CE448F" w:rsidRPr="006D5F74" w:rsidRDefault="00CE448F" w:rsidP="00CC4FF2">
            <w:pPr>
              <w:jc w:val="right"/>
              <w:rPr>
                <w:sz w:val="16"/>
              </w:rPr>
            </w:pPr>
            <w:r w:rsidRPr="006D5F74">
              <w:rPr>
                <w:sz w:val="16"/>
              </w:rPr>
              <w:t>41,103</w:t>
            </w: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rPr>
            </w:pPr>
          </w:p>
        </w:tc>
        <w:tc>
          <w:tcPr>
            <w:tcW w:w="810" w:type="dxa"/>
            <w:vAlign w:val="center"/>
          </w:tcPr>
          <w:p w:rsidR="00CE448F" w:rsidRPr="006D5F74" w:rsidRDefault="00CE448F" w:rsidP="00CC4FF2">
            <w:pPr>
              <w:jc w:val="right"/>
              <w:rPr>
                <w:b/>
                <w:bCs/>
                <w:sz w:val="16"/>
              </w:rPr>
            </w:pPr>
          </w:p>
        </w:tc>
        <w:tc>
          <w:tcPr>
            <w:tcW w:w="888" w:type="dxa"/>
            <w:vAlign w:val="center"/>
          </w:tcPr>
          <w:p w:rsidR="00CE448F" w:rsidRPr="006D5F74" w:rsidRDefault="00CE448F" w:rsidP="00CC4FF2">
            <w:pPr>
              <w:jc w:val="right"/>
              <w:rPr>
                <w:sz w:val="16"/>
              </w:rPr>
            </w:pPr>
          </w:p>
        </w:tc>
        <w:tc>
          <w:tcPr>
            <w:tcW w:w="912" w:type="dxa"/>
            <w:vAlign w:val="center"/>
          </w:tcPr>
          <w:p w:rsidR="00CE448F" w:rsidRPr="006D5F74" w:rsidRDefault="00CE448F" w:rsidP="00CC4FF2">
            <w:pPr>
              <w:jc w:val="right"/>
              <w:rPr>
                <w:sz w:val="16"/>
              </w:rPr>
            </w:pPr>
          </w:p>
        </w:tc>
        <w:tc>
          <w:tcPr>
            <w:tcW w:w="888" w:type="dxa"/>
            <w:vAlign w:val="center"/>
          </w:tcPr>
          <w:p w:rsidR="00CE448F" w:rsidRPr="006D5F74" w:rsidRDefault="00CE448F" w:rsidP="00CC4FF2">
            <w:pPr>
              <w:jc w:val="right"/>
              <w:rPr>
                <w:sz w:val="16"/>
              </w:rPr>
            </w:pPr>
          </w:p>
        </w:tc>
        <w:tc>
          <w:tcPr>
            <w:tcW w:w="977" w:type="dxa"/>
            <w:vAlign w:val="center"/>
          </w:tcPr>
          <w:p w:rsidR="00CE448F" w:rsidRPr="006D5F74" w:rsidRDefault="00CE448F" w:rsidP="00CC4FF2">
            <w:pPr>
              <w:jc w:val="right"/>
              <w:rPr>
                <w:sz w:val="16"/>
              </w:rPr>
            </w:pPr>
          </w:p>
        </w:tc>
        <w:tc>
          <w:tcPr>
            <w:tcW w:w="1066" w:type="dxa"/>
            <w:vAlign w:val="center"/>
          </w:tcPr>
          <w:p w:rsidR="00CE448F" w:rsidRPr="006D5F74" w:rsidRDefault="00CE448F" w:rsidP="00CC4FF2">
            <w:pPr>
              <w:jc w:val="right"/>
              <w:rPr>
                <w:sz w:val="16"/>
              </w:rPr>
            </w:pPr>
          </w:p>
        </w:tc>
        <w:tc>
          <w:tcPr>
            <w:tcW w:w="929" w:type="dxa"/>
            <w:vAlign w:val="center"/>
          </w:tcPr>
          <w:p w:rsidR="00CE448F" w:rsidRPr="006D5F74" w:rsidRDefault="00CE448F" w:rsidP="00CC4FF2">
            <w:pPr>
              <w:jc w:val="right"/>
              <w:rPr>
                <w:sz w:val="16"/>
              </w:rPr>
            </w:pPr>
          </w:p>
        </w:tc>
        <w:tc>
          <w:tcPr>
            <w:tcW w:w="910" w:type="dxa"/>
            <w:vAlign w:val="center"/>
          </w:tcPr>
          <w:p w:rsidR="00CE448F" w:rsidRPr="006D5F74" w:rsidRDefault="00CE448F" w:rsidP="00CC4FF2">
            <w:pPr>
              <w:jc w:val="right"/>
              <w:rPr>
                <w:sz w:val="16"/>
              </w:rPr>
            </w:pP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rPr>
            </w:pPr>
            <w:r w:rsidRPr="006D5F74">
              <w:rPr>
                <w:sz w:val="16"/>
              </w:rPr>
              <w:t>2004</w:t>
            </w:r>
          </w:p>
        </w:tc>
        <w:tc>
          <w:tcPr>
            <w:tcW w:w="810" w:type="dxa"/>
            <w:vAlign w:val="center"/>
          </w:tcPr>
          <w:p w:rsidR="00CE448F" w:rsidRPr="006D5F74" w:rsidRDefault="00CE448F" w:rsidP="00CC4FF2">
            <w:pPr>
              <w:jc w:val="right"/>
              <w:rPr>
                <w:b/>
                <w:bCs/>
                <w:sz w:val="16"/>
              </w:rPr>
            </w:pPr>
            <w:r w:rsidRPr="006D5F74">
              <w:rPr>
                <w:b/>
                <w:bCs/>
                <w:sz w:val="16"/>
              </w:rPr>
              <w:t>3,477,022</w:t>
            </w:r>
          </w:p>
        </w:tc>
        <w:tc>
          <w:tcPr>
            <w:tcW w:w="888" w:type="dxa"/>
            <w:vAlign w:val="center"/>
          </w:tcPr>
          <w:p w:rsidR="00CE448F" w:rsidRPr="006D5F74" w:rsidRDefault="00CE448F" w:rsidP="00CC4FF2">
            <w:pPr>
              <w:jc w:val="right"/>
              <w:rPr>
                <w:sz w:val="16"/>
              </w:rPr>
            </w:pPr>
            <w:r w:rsidRPr="006D5F74">
              <w:rPr>
                <w:sz w:val="16"/>
              </w:rPr>
              <w:t>133,196</w:t>
            </w:r>
          </w:p>
        </w:tc>
        <w:tc>
          <w:tcPr>
            <w:tcW w:w="912" w:type="dxa"/>
            <w:vAlign w:val="center"/>
          </w:tcPr>
          <w:p w:rsidR="00CE448F" w:rsidRPr="006D5F74" w:rsidRDefault="00CE448F" w:rsidP="00CC4FF2">
            <w:pPr>
              <w:jc w:val="right"/>
              <w:rPr>
                <w:sz w:val="16"/>
              </w:rPr>
            </w:pPr>
            <w:r w:rsidRPr="006D5F74">
              <w:rPr>
                <w:sz w:val="16"/>
              </w:rPr>
              <w:t>634,213</w:t>
            </w:r>
          </w:p>
        </w:tc>
        <w:tc>
          <w:tcPr>
            <w:tcW w:w="888" w:type="dxa"/>
            <w:vAlign w:val="center"/>
          </w:tcPr>
          <w:p w:rsidR="00CE448F" w:rsidRPr="006D5F74" w:rsidRDefault="00CE448F" w:rsidP="00CC4FF2">
            <w:pPr>
              <w:jc w:val="right"/>
              <w:rPr>
                <w:sz w:val="16"/>
              </w:rPr>
            </w:pPr>
            <w:r w:rsidRPr="006D5F74">
              <w:rPr>
                <w:sz w:val="16"/>
              </w:rPr>
              <w:t>33,887</w:t>
            </w:r>
          </w:p>
        </w:tc>
        <w:tc>
          <w:tcPr>
            <w:tcW w:w="977" w:type="dxa"/>
            <w:vAlign w:val="center"/>
          </w:tcPr>
          <w:p w:rsidR="00CE448F" w:rsidRPr="006D5F74" w:rsidRDefault="00CE448F" w:rsidP="00CC4FF2">
            <w:pPr>
              <w:jc w:val="right"/>
              <w:rPr>
                <w:sz w:val="16"/>
              </w:rPr>
            </w:pPr>
            <w:r w:rsidRPr="006D5F74">
              <w:rPr>
                <w:sz w:val="16"/>
              </w:rPr>
              <w:t>809,193</w:t>
            </w:r>
          </w:p>
        </w:tc>
        <w:tc>
          <w:tcPr>
            <w:tcW w:w="1066" w:type="dxa"/>
            <w:vAlign w:val="center"/>
          </w:tcPr>
          <w:p w:rsidR="00CE448F" w:rsidRPr="006D5F74" w:rsidRDefault="00CE448F" w:rsidP="00CC4FF2">
            <w:pPr>
              <w:jc w:val="right"/>
              <w:rPr>
                <w:sz w:val="16"/>
              </w:rPr>
            </w:pPr>
            <w:r w:rsidRPr="006D5F74">
              <w:rPr>
                <w:sz w:val="16"/>
              </w:rPr>
              <w:t>779,054</w:t>
            </w:r>
          </w:p>
        </w:tc>
        <w:tc>
          <w:tcPr>
            <w:tcW w:w="929" w:type="dxa"/>
            <w:vAlign w:val="center"/>
          </w:tcPr>
          <w:p w:rsidR="00CE448F" w:rsidRPr="006D5F74" w:rsidRDefault="00CE448F" w:rsidP="00CC4FF2">
            <w:pPr>
              <w:jc w:val="right"/>
              <w:rPr>
                <w:sz w:val="16"/>
              </w:rPr>
            </w:pPr>
            <w:r w:rsidRPr="006D5F74">
              <w:rPr>
                <w:sz w:val="16"/>
              </w:rPr>
              <w:t>1,087,479</w:t>
            </w:r>
          </w:p>
        </w:tc>
        <w:tc>
          <w:tcPr>
            <w:tcW w:w="910" w:type="dxa"/>
            <w:vAlign w:val="center"/>
          </w:tcPr>
          <w:p w:rsidR="00CE448F" w:rsidRPr="006D5F74" w:rsidRDefault="00CE448F" w:rsidP="00CC4FF2">
            <w:pPr>
              <w:jc w:val="right"/>
              <w:rPr>
                <w:sz w:val="16"/>
              </w:rPr>
            </w:pPr>
            <w:r w:rsidRPr="006D5F74">
              <w:rPr>
                <w:sz w:val="16"/>
              </w:rPr>
              <w:t>49,161</w:t>
            </w: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rPr>
            </w:pPr>
            <w:r w:rsidRPr="006D5F74">
              <w:rPr>
                <w:sz w:val="16"/>
              </w:rPr>
              <w:t>2005</w:t>
            </w:r>
          </w:p>
        </w:tc>
        <w:tc>
          <w:tcPr>
            <w:tcW w:w="810" w:type="dxa"/>
            <w:vAlign w:val="center"/>
          </w:tcPr>
          <w:p w:rsidR="00CE448F" w:rsidRPr="006D5F74" w:rsidRDefault="00CE448F" w:rsidP="00CC4FF2">
            <w:pPr>
              <w:jc w:val="right"/>
              <w:rPr>
                <w:b/>
                <w:bCs/>
                <w:sz w:val="16"/>
              </w:rPr>
            </w:pPr>
            <w:r w:rsidRPr="006D5F74">
              <w:rPr>
                <w:b/>
                <w:bCs/>
                <w:sz w:val="16"/>
              </w:rPr>
              <w:t>3,758,747</w:t>
            </w:r>
          </w:p>
        </w:tc>
        <w:tc>
          <w:tcPr>
            <w:tcW w:w="888" w:type="dxa"/>
            <w:vAlign w:val="center"/>
          </w:tcPr>
          <w:p w:rsidR="00CE448F" w:rsidRPr="006D5F74" w:rsidRDefault="00CE448F" w:rsidP="00CC4FF2">
            <w:pPr>
              <w:jc w:val="right"/>
              <w:rPr>
                <w:sz w:val="16"/>
              </w:rPr>
            </w:pPr>
            <w:r w:rsidRPr="006D5F74">
              <w:rPr>
                <w:sz w:val="16"/>
              </w:rPr>
              <w:t>331,195</w:t>
            </w:r>
          </w:p>
        </w:tc>
        <w:tc>
          <w:tcPr>
            <w:tcW w:w="912" w:type="dxa"/>
            <w:vAlign w:val="center"/>
          </w:tcPr>
          <w:p w:rsidR="00CE448F" w:rsidRPr="006D5F74" w:rsidRDefault="00CE448F" w:rsidP="00CC4FF2">
            <w:pPr>
              <w:jc w:val="right"/>
              <w:rPr>
                <w:sz w:val="16"/>
              </w:rPr>
            </w:pPr>
            <w:r w:rsidRPr="006D5F74">
              <w:rPr>
                <w:sz w:val="16"/>
              </w:rPr>
              <w:t>579,376</w:t>
            </w:r>
          </w:p>
        </w:tc>
        <w:tc>
          <w:tcPr>
            <w:tcW w:w="888" w:type="dxa"/>
            <w:vAlign w:val="center"/>
          </w:tcPr>
          <w:p w:rsidR="00CE448F" w:rsidRPr="006D5F74" w:rsidRDefault="00CE448F" w:rsidP="00CC4FF2">
            <w:pPr>
              <w:jc w:val="right"/>
              <w:rPr>
                <w:sz w:val="16"/>
              </w:rPr>
            </w:pPr>
            <w:r w:rsidRPr="006D5F74">
              <w:rPr>
                <w:sz w:val="16"/>
              </w:rPr>
              <w:t>120,850</w:t>
            </w:r>
          </w:p>
        </w:tc>
        <w:tc>
          <w:tcPr>
            <w:tcW w:w="977" w:type="dxa"/>
            <w:vAlign w:val="center"/>
          </w:tcPr>
          <w:p w:rsidR="00CE448F" w:rsidRPr="006D5F74" w:rsidRDefault="00CE448F" w:rsidP="00CC4FF2">
            <w:pPr>
              <w:jc w:val="right"/>
              <w:rPr>
                <w:sz w:val="16"/>
              </w:rPr>
            </w:pPr>
            <w:r w:rsidRPr="006D5F74">
              <w:rPr>
                <w:sz w:val="16"/>
              </w:rPr>
              <w:t>925,933</w:t>
            </w:r>
          </w:p>
        </w:tc>
        <w:tc>
          <w:tcPr>
            <w:tcW w:w="1066" w:type="dxa"/>
            <w:vAlign w:val="center"/>
          </w:tcPr>
          <w:p w:rsidR="00CE448F" w:rsidRPr="006D5F74" w:rsidRDefault="00CE448F" w:rsidP="00CC4FF2">
            <w:pPr>
              <w:jc w:val="right"/>
              <w:rPr>
                <w:sz w:val="16"/>
              </w:rPr>
            </w:pPr>
            <w:r w:rsidRPr="006D5F74">
              <w:rPr>
                <w:sz w:val="16"/>
              </w:rPr>
              <w:t>873,123</w:t>
            </w:r>
          </w:p>
        </w:tc>
        <w:tc>
          <w:tcPr>
            <w:tcW w:w="929" w:type="dxa"/>
            <w:vAlign w:val="center"/>
          </w:tcPr>
          <w:p w:rsidR="00CE448F" w:rsidRPr="006D5F74" w:rsidRDefault="00CE448F" w:rsidP="00CC4FF2">
            <w:pPr>
              <w:jc w:val="right"/>
              <w:rPr>
                <w:sz w:val="16"/>
              </w:rPr>
            </w:pPr>
            <w:r w:rsidRPr="006D5F74">
              <w:rPr>
                <w:sz w:val="16"/>
              </w:rPr>
              <w:t>928,270</w:t>
            </w:r>
          </w:p>
        </w:tc>
        <w:tc>
          <w:tcPr>
            <w:tcW w:w="910" w:type="dxa"/>
            <w:vAlign w:val="center"/>
          </w:tcPr>
          <w:p w:rsidR="00CE448F" w:rsidRPr="006D5F74" w:rsidRDefault="00CE448F" w:rsidP="00CC4FF2">
            <w:pPr>
              <w:jc w:val="right"/>
              <w:rPr>
                <w:sz w:val="16"/>
              </w:rPr>
            </w:pPr>
            <w:r w:rsidRPr="006D5F74">
              <w:rPr>
                <w:sz w:val="16"/>
              </w:rPr>
              <w:t>53,350</w:t>
            </w: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rPr>
            </w:pPr>
          </w:p>
        </w:tc>
        <w:tc>
          <w:tcPr>
            <w:tcW w:w="810" w:type="dxa"/>
            <w:vAlign w:val="center"/>
          </w:tcPr>
          <w:p w:rsidR="00CE448F" w:rsidRPr="006D5F74" w:rsidRDefault="00CE448F" w:rsidP="00CC4FF2">
            <w:pPr>
              <w:jc w:val="right"/>
              <w:rPr>
                <w:b/>
                <w:bCs/>
                <w:sz w:val="16"/>
              </w:rPr>
            </w:pPr>
          </w:p>
        </w:tc>
        <w:tc>
          <w:tcPr>
            <w:tcW w:w="888" w:type="dxa"/>
            <w:vAlign w:val="center"/>
          </w:tcPr>
          <w:p w:rsidR="00CE448F" w:rsidRPr="006D5F74" w:rsidRDefault="00CE448F" w:rsidP="00CC4FF2">
            <w:pPr>
              <w:jc w:val="right"/>
              <w:rPr>
                <w:sz w:val="16"/>
              </w:rPr>
            </w:pPr>
          </w:p>
        </w:tc>
        <w:tc>
          <w:tcPr>
            <w:tcW w:w="912" w:type="dxa"/>
            <w:vAlign w:val="center"/>
          </w:tcPr>
          <w:p w:rsidR="00CE448F" w:rsidRPr="006D5F74" w:rsidRDefault="00CE448F" w:rsidP="00CC4FF2">
            <w:pPr>
              <w:jc w:val="right"/>
              <w:rPr>
                <w:sz w:val="16"/>
              </w:rPr>
            </w:pPr>
          </w:p>
        </w:tc>
        <w:tc>
          <w:tcPr>
            <w:tcW w:w="888" w:type="dxa"/>
            <w:vAlign w:val="center"/>
          </w:tcPr>
          <w:p w:rsidR="00CE448F" w:rsidRPr="006D5F74" w:rsidRDefault="00CE448F" w:rsidP="00CC4FF2">
            <w:pPr>
              <w:jc w:val="right"/>
              <w:rPr>
                <w:sz w:val="16"/>
              </w:rPr>
            </w:pPr>
          </w:p>
        </w:tc>
        <w:tc>
          <w:tcPr>
            <w:tcW w:w="977" w:type="dxa"/>
            <w:vAlign w:val="center"/>
          </w:tcPr>
          <w:p w:rsidR="00CE448F" w:rsidRPr="006D5F74" w:rsidRDefault="00CE448F" w:rsidP="00CC4FF2">
            <w:pPr>
              <w:jc w:val="right"/>
              <w:rPr>
                <w:sz w:val="16"/>
              </w:rPr>
            </w:pPr>
          </w:p>
        </w:tc>
        <w:tc>
          <w:tcPr>
            <w:tcW w:w="1066" w:type="dxa"/>
            <w:vAlign w:val="center"/>
          </w:tcPr>
          <w:p w:rsidR="00CE448F" w:rsidRPr="006D5F74" w:rsidRDefault="00CE448F" w:rsidP="00CC4FF2">
            <w:pPr>
              <w:jc w:val="right"/>
              <w:rPr>
                <w:sz w:val="16"/>
              </w:rPr>
            </w:pPr>
          </w:p>
        </w:tc>
        <w:tc>
          <w:tcPr>
            <w:tcW w:w="929" w:type="dxa"/>
            <w:vAlign w:val="center"/>
          </w:tcPr>
          <w:p w:rsidR="00CE448F" w:rsidRPr="006D5F74" w:rsidRDefault="00CE448F" w:rsidP="00CC4FF2">
            <w:pPr>
              <w:jc w:val="right"/>
              <w:rPr>
                <w:sz w:val="16"/>
              </w:rPr>
            </w:pPr>
          </w:p>
        </w:tc>
        <w:tc>
          <w:tcPr>
            <w:tcW w:w="910" w:type="dxa"/>
            <w:vAlign w:val="center"/>
          </w:tcPr>
          <w:p w:rsidR="00CE448F" w:rsidRPr="006D5F74" w:rsidRDefault="00CE448F" w:rsidP="00CC4FF2">
            <w:pPr>
              <w:jc w:val="right"/>
              <w:rPr>
                <w:sz w:val="16"/>
              </w:rPr>
            </w:pP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rPr>
            </w:pPr>
            <w:r w:rsidRPr="006D5F74">
              <w:rPr>
                <w:sz w:val="16"/>
              </w:rPr>
              <w:t>2006</w:t>
            </w:r>
          </w:p>
        </w:tc>
        <w:tc>
          <w:tcPr>
            <w:tcW w:w="810" w:type="dxa"/>
            <w:vAlign w:val="center"/>
          </w:tcPr>
          <w:p w:rsidR="00CE448F" w:rsidRPr="006D5F74" w:rsidRDefault="00CE448F" w:rsidP="00CC4FF2">
            <w:pPr>
              <w:jc w:val="right"/>
              <w:rPr>
                <w:b/>
                <w:bCs/>
                <w:sz w:val="16"/>
              </w:rPr>
            </w:pPr>
            <w:r w:rsidRPr="006D5F74">
              <w:rPr>
                <w:b/>
                <w:bCs/>
                <w:sz w:val="16"/>
              </w:rPr>
              <w:t>4,183,214</w:t>
            </w:r>
          </w:p>
        </w:tc>
        <w:tc>
          <w:tcPr>
            <w:tcW w:w="888" w:type="dxa"/>
            <w:vAlign w:val="center"/>
          </w:tcPr>
          <w:p w:rsidR="00CE448F" w:rsidRPr="006D5F74" w:rsidRDefault="00CE448F" w:rsidP="00CC4FF2">
            <w:pPr>
              <w:jc w:val="right"/>
              <w:rPr>
                <w:sz w:val="16"/>
              </w:rPr>
            </w:pPr>
            <w:r w:rsidRPr="006D5F74">
              <w:rPr>
                <w:sz w:val="16"/>
              </w:rPr>
              <w:t>516,583</w:t>
            </w:r>
          </w:p>
        </w:tc>
        <w:tc>
          <w:tcPr>
            <w:tcW w:w="912" w:type="dxa"/>
            <w:vAlign w:val="center"/>
          </w:tcPr>
          <w:p w:rsidR="00CE448F" w:rsidRPr="006D5F74" w:rsidRDefault="00CE448F" w:rsidP="00CC4FF2">
            <w:pPr>
              <w:jc w:val="right"/>
              <w:rPr>
                <w:sz w:val="16"/>
              </w:rPr>
            </w:pPr>
            <w:r w:rsidRPr="006D5F74">
              <w:rPr>
                <w:sz w:val="16"/>
              </w:rPr>
              <w:t>553,147</w:t>
            </w:r>
          </w:p>
        </w:tc>
        <w:tc>
          <w:tcPr>
            <w:tcW w:w="888" w:type="dxa"/>
            <w:vAlign w:val="center"/>
          </w:tcPr>
          <w:p w:rsidR="00CE448F" w:rsidRPr="006D5F74" w:rsidRDefault="00CE448F" w:rsidP="00CC4FF2">
            <w:pPr>
              <w:jc w:val="right"/>
              <w:rPr>
                <w:sz w:val="16"/>
              </w:rPr>
            </w:pPr>
            <w:r w:rsidRPr="006D5F74">
              <w:rPr>
                <w:sz w:val="16"/>
              </w:rPr>
              <w:t>109,160</w:t>
            </w:r>
          </w:p>
        </w:tc>
        <w:tc>
          <w:tcPr>
            <w:tcW w:w="977" w:type="dxa"/>
            <w:vAlign w:val="center"/>
          </w:tcPr>
          <w:p w:rsidR="00CE448F" w:rsidRPr="006D5F74" w:rsidRDefault="00CE448F" w:rsidP="00CC4FF2">
            <w:pPr>
              <w:jc w:val="right"/>
              <w:rPr>
                <w:sz w:val="16"/>
              </w:rPr>
            </w:pPr>
            <w:r w:rsidRPr="006D5F74">
              <w:rPr>
                <w:sz w:val="16"/>
              </w:rPr>
              <w:t>1,009,336</w:t>
            </w:r>
          </w:p>
        </w:tc>
        <w:tc>
          <w:tcPr>
            <w:tcW w:w="1066" w:type="dxa"/>
            <w:vAlign w:val="center"/>
          </w:tcPr>
          <w:p w:rsidR="00CE448F" w:rsidRPr="006D5F74" w:rsidRDefault="00CE448F" w:rsidP="00CC4FF2">
            <w:pPr>
              <w:jc w:val="right"/>
              <w:rPr>
                <w:sz w:val="16"/>
              </w:rPr>
            </w:pPr>
            <w:r w:rsidRPr="006D5F74">
              <w:rPr>
                <w:sz w:val="16"/>
              </w:rPr>
              <w:t>947,448</w:t>
            </w:r>
          </w:p>
        </w:tc>
        <w:tc>
          <w:tcPr>
            <w:tcW w:w="929" w:type="dxa"/>
            <w:vAlign w:val="center"/>
          </w:tcPr>
          <w:p w:rsidR="00CE448F" w:rsidRPr="006D5F74" w:rsidRDefault="00CE448F" w:rsidP="00CC4FF2">
            <w:pPr>
              <w:jc w:val="right"/>
              <w:rPr>
                <w:sz w:val="16"/>
              </w:rPr>
            </w:pPr>
            <w:r w:rsidRPr="006D5F74">
              <w:rPr>
                <w:sz w:val="16"/>
              </w:rPr>
              <w:t>1,047,540</w:t>
            </w:r>
          </w:p>
        </w:tc>
        <w:tc>
          <w:tcPr>
            <w:tcW w:w="910" w:type="dxa"/>
            <w:vAlign w:val="center"/>
          </w:tcPr>
          <w:p w:rsidR="00CE448F" w:rsidRPr="006D5F74" w:rsidRDefault="00CE448F" w:rsidP="00CC4FF2">
            <w:pPr>
              <w:jc w:val="right"/>
              <w:rPr>
                <w:sz w:val="16"/>
              </w:rPr>
            </w:pPr>
            <w:r w:rsidRPr="006D5F74">
              <w:rPr>
                <w:sz w:val="16"/>
              </w:rPr>
              <w:t>58,730</w:t>
            </w: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rPr>
            </w:pPr>
            <w:r w:rsidRPr="006D5F74">
              <w:rPr>
                <w:sz w:val="16"/>
              </w:rPr>
              <w:t>2007</w:t>
            </w:r>
          </w:p>
        </w:tc>
        <w:tc>
          <w:tcPr>
            <w:tcW w:w="810" w:type="dxa"/>
            <w:vAlign w:val="center"/>
          </w:tcPr>
          <w:p w:rsidR="00CE448F" w:rsidRPr="006D5F74" w:rsidRDefault="00CE448F" w:rsidP="00CC4FF2">
            <w:pPr>
              <w:jc w:val="right"/>
              <w:rPr>
                <w:b/>
                <w:bCs/>
                <w:sz w:val="16"/>
              </w:rPr>
            </w:pPr>
            <w:r w:rsidRPr="006D5F74">
              <w:rPr>
                <w:b/>
                <w:bCs/>
                <w:sz w:val="16"/>
              </w:rPr>
              <w:t>4,619,733</w:t>
            </w:r>
          </w:p>
        </w:tc>
        <w:tc>
          <w:tcPr>
            <w:tcW w:w="888" w:type="dxa"/>
            <w:vAlign w:val="center"/>
          </w:tcPr>
          <w:p w:rsidR="00CE448F" w:rsidRPr="006D5F74" w:rsidRDefault="00CE448F" w:rsidP="00CC4FF2">
            <w:pPr>
              <w:jc w:val="right"/>
              <w:rPr>
                <w:sz w:val="16"/>
              </w:rPr>
            </w:pPr>
            <w:r w:rsidRPr="006D5F74">
              <w:rPr>
                <w:sz w:val="16"/>
              </w:rPr>
              <w:t>397,374</w:t>
            </w:r>
          </w:p>
        </w:tc>
        <w:tc>
          <w:tcPr>
            <w:tcW w:w="912" w:type="dxa"/>
            <w:vAlign w:val="center"/>
          </w:tcPr>
          <w:p w:rsidR="00CE448F" w:rsidRPr="006D5F74" w:rsidRDefault="00CE448F" w:rsidP="00CC4FF2">
            <w:pPr>
              <w:jc w:val="right"/>
              <w:rPr>
                <w:sz w:val="16"/>
              </w:rPr>
            </w:pPr>
            <w:r w:rsidRPr="006D5F74">
              <w:rPr>
                <w:sz w:val="16"/>
              </w:rPr>
              <w:t>826,518</w:t>
            </w:r>
          </w:p>
        </w:tc>
        <w:tc>
          <w:tcPr>
            <w:tcW w:w="888" w:type="dxa"/>
            <w:vAlign w:val="center"/>
          </w:tcPr>
          <w:p w:rsidR="00CE448F" w:rsidRPr="006D5F74" w:rsidRDefault="00CE448F" w:rsidP="00CC4FF2">
            <w:pPr>
              <w:jc w:val="right"/>
              <w:rPr>
                <w:sz w:val="16"/>
              </w:rPr>
            </w:pPr>
            <w:r w:rsidRPr="006D5F74">
              <w:rPr>
                <w:sz w:val="16"/>
              </w:rPr>
              <w:t>111,005</w:t>
            </w:r>
          </w:p>
        </w:tc>
        <w:tc>
          <w:tcPr>
            <w:tcW w:w="977" w:type="dxa"/>
            <w:vAlign w:val="center"/>
          </w:tcPr>
          <w:p w:rsidR="00CE448F" w:rsidRPr="006D5F74" w:rsidRDefault="00CE448F" w:rsidP="00CC4FF2">
            <w:pPr>
              <w:jc w:val="right"/>
              <w:rPr>
                <w:sz w:val="16"/>
              </w:rPr>
            </w:pPr>
            <w:r w:rsidRPr="006D5F74">
              <w:rPr>
                <w:sz w:val="16"/>
              </w:rPr>
              <w:t>1,120,525</w:t>
            </w:r>
          </w:p>
        </w:tc>
        <w:tc>
          <w:tcPr>
            <w:tcW w:w="1066" w:type="dxa"/>
            <w:vAlign w:val="center"/>
          </w:tcPr>
          <w:p w:rsidR="00CE448F" w:rsidRPr="006D5F74" w:rsidRDefault="00CE448F" w:rsidP="00CC4FF2">
            <w:pPr>
              <w:jc w:val="right"/>
              <w:rPr>
                <w:sz w:val="16"/>
              </w:rPr>
            </w:pPr>
            <w:r w:rsidRPr="006D5F74">
              <w:rPr>
                <w:sz w:val="16"/>
              </w:rPr>
              <w:t>998,166</w:t>
            </w:r>
          </w:p>
        </w:tc>
        <w:tc>
          <w:tcPr>
            <w:tcW w:w="929" w:type="dxa"/>
            <w:vAlign w:val="center"/>
          </w:tcPr>
          <w:p w:rsidR="00CE448F" w:rsidRPr="006D5F74" w:rsidRDefault="00CE448F" w:rsidP="00CC4FF2">
            <w:pPr>
              <w:jc w:val="right"/>
              <w:rPr>
                <w:sz w:val="16"/>
              </w:rPr>
            </w:pPr>
            <w:r w:rsidRPr="006D5F74">
              <w:rPr>
                <w:sz w:val="16"/>
              </w:rPr>
              <w:t>1,166,145</w:t>
            </w:r>
          </w:p>
        </w:tc>
        <w:tc>
          <w:tcPr>
            <w:tcW w:w="910" w:type="dxa"/>
            <w:vAlign w:val="center"/>
          </w:tcPr>
          <w:p w:rsidR="00CE448F" w:rsidRPr="006D5F74" w:rsidRDefault="00CE448F" w:rsidP="00CC4FF2">
            <w:pPr>
              <w:jc w:val="right"/>
              <w:rPr>
                <w:sz w:val="16"/>
              </w:rPr>
            </w:pPr>
            <w:r w:rsidRPr="006D5F74">
              <w:rPr>
                <w:sz w:val="16"/>
              </w:rPr>
              <w:t>66,196</w:t>
            </w: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rPr>
            </w:pPr>
          </w:p>
        </w:tc>
        <w:tc>
          <w:tcPr>
            <w:tcW w:w="810" w:type="dxa"/>
            <w:vAlign w:val="center"/>
          </w:tcPr>
          <w:p w:rsidR="00CE448F" w:rsidRPr="006D5F74" w:rsidRDefault="00CE448F" w:rsidP="00CC4FF2">
            <w:pPr>
              <w:jc w:val="right"/>
              <w:rPr>
                <w:b/>
                <w:bCs/>
                <w:sz w:val="16"/>
              </w:rPr>
            </w:pPr>
          </w:p>
        </w:tc>
        <w:tc>
          <w:tcPr>
            <w:tcW w:w="888" w:type="dxa"/>
            <w:vAlign w:val="center"/>
          </w:tcPr>
          <w:p w:rsidR="00CE448F" w:rsidRPr="006D5F74" w:rsidRDefault="00CE448F" w:rsidP="00CC4FF2">
            <w:pPr>
              <w:jc w:val="right"/>
              <w:rPr>
                <w:sz w:val="16"/>
              </w:rPr>
            </w:pPr>
          </w:p>
        </w:tc>
        <w:tc>
          <w:tcPr>
            <w:tcW w:w="912" w:type="dxa"/>
            <w:vAlign w:val="center"/>
          </w:tcPr>
          <w:p w:rsidR="00CE448F" w:rsidRPr="006D5F74" w:rsidRDefault="00CE448F" w:rsidP="00CC4FF2">
            <w:pPr>
              <w:jc w:val="right"/>
              <w:rPr>
                <w:sz w:val="16"/>
              </w:rPr>
            </w:pPr>
          </w:p>
        </w:tc>
        <w:tc>
          <w:tcPr>
            <w:tcW w:w="888" w:type="dxa"/>
            <w:vAlign w:val="center"/>
          </w:tcPr>
          <w:p w:rsidR="00CE448F" w:rsidRPr="006D5F74" w:rsidRDefault="00CE448F" w:rsidP="00CC4FF2">
            <w:pPr>
              <w:jc w:val="right"/>
              <w:rPr>
                <w:sz w:val="16"/>
              </w:rPr>
            </w:pPr>
          </w:p>
        </w:tc>
        <w:tc>
          <w:tcPr>
            <w:tcW w:w="977" w:type="dxa"/>
            <w:vAlign w:val="center"/>
          </w:tcPr>
          <w:p w:rsidR="00CE448F" w:rsidRPr="006D5F74" w:rsidRDefault="00CE448F" w:rsidP="00CC4FF2">
            <w:pPr>
              <w:jc w:val="right"/>
              <w:rPr>
                <w:sz w:val="16"/>
              </w:rPr>
            </w:pPr>
          </w:p>
        </w:tc>
        <w:tc>
          <w:tcPr>
            <w:tcW w:w="1066" w:type="dxa"/>
            <w:vAlign w:val="center"/>
          </w:tcPr>
          <w:p w:rsidR="00CE448F" w:rsidRPr="006D5F74" w:rsidRDefault="00CE448F" w:rsidP="00CC4FF2">
            <w:pPr>
              <w:jc w:val="right"/>
              <w:rPr>
                <w:sz w:val="16"/>
              </w:rPr>
            </w:pPr>
          </w:p>
        </w:tc>
        <w:tc>
          <w:tcPr>
            <w:tcW w:w="929" w:type="dxa"/>
            <w:vAlign w:val="center"/>
          </w:tcPr>
          <w:p w:rsidR="00CE448F" w:rsidRPr="006D5F74" w:rsidRDefault="00CE448F" w:rsidP="00CC4FF2">
            <w:pPr>
              <w:jc w:val="right"/>
              <w:rPr>
                <w:sz w:val="16"/>
              </w:rPr>
            </w:pPr>
          </w:p>
        </w:tc>
        <w:tc>
          <w:tcPr>
            <w:tcW w:w="910" w:type="dxa"/>
            <w:vAlign w:val="center"/>
          </w:tcPr>
          <w:p w:rsidR="00CE448F" w:rsidRPr="006D5F74" w:rsidRDefault="00CE448F" w:rsidP="00CC4FF2">
            <w:pPr>
              <w:jc w:val="right"/>
              <w:rPr>
                <w:sz w:val="16"/>
              </w:rPr>
            </w:pP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rPr>
            </w:pPr>
            <w:r w:rsidRPr="006D5F74">
              <w:rPr>
                <w:sz w:val="16"/>
              </w:rPr>
              <w:t>2008</w:t>
            </w:r>
          </w:p>
        </w:tc>
        <w:tc>
          <w:tcPr>
            <w:tcW w:w="810" w:type="dxa"/>
            <w:vAlign w:val="center"/>
          </w:tcPr>
          <w:p w:rsidR="00CE448F" w:rsidRPr="006D5F74" w:rsidRDefault="00CE448F" w:rsidP="00CC4FF2">
            <w:pPr>
              <w:jc w:val="right"/>
              <w:rPr>
                <w:b/>
                <w:bCs/>
                <w:sz w:val="16"/>
              </w:rPr>
            </w:pPr>
            <w:r w:rsidRPr="006D5F74">
              <w:rPr>
                <w:b/>
                <w:bCs/>
                <w:sz w:val="16"/>
              </w:rPr>
              <w:t>5,847,147</w:t>
            </w:r>
          </w:p>
        </w:tc>
        <w:tc>
          <w:tcPr>
            <w:tcW w:w="888" w:type="dxa"/>
            <w:vAlign w:val="center"/>
          </w:tcPr>
          <w:p w:rsidR="00CE448F" w:rsidRPr="006D5F74" w:rsidRDefault="00CE448F" w:rsidP="00CC4FF2">
            <w:pPr>
              <w:jc w:val="right"/>
              <w:rPr>
                <w:sz w:val="16"/>
              </w:rPr>
            </w:pPr>
            <w:r w:rsidRPr="006D5F74">
              <w:rPr>
                <w:sz w:val="16"/>
              </w:rPr>
              <w:t>1,056,761</w:t>
            </w:r>
          </w:p>
        </w:tc>
        <w:tc>
          <w:tcPr>
            <w:tcW w:w="912" w:type="dxa"/>
            <w:vAlign w:val="center"/>
          </w:tcPr>
          <w:p w:rsidR="00CE448F" w:rsidRPr="006D5F74" w:rsidRDefault="00CE448F" w:rsidP="00CC4FF2">
            <w:pPr>
              <w:jc w:val="right"/>
              <w:rPr>
                <w:sz w:val="16"/>
              </w:rPr>
            </w:pPr>
            <w:r w:rsidRPr="006D5F74">
              <w:rPr>
                <w:sz w:val="16"/>
              </w:rPr>
              <w:t>659,942</w:t>
            </w:r>
          </w:p>
        </w:tc>
        <w:tc>
          <w:tcPr>
            <w:tcW w:w="888" w:type="dxa"/>
            <w:vAlign w:val="center"/>
          </w:tcPr>
          <w:p w:rsidR="00CE448F" w:rsidRPr="006D5F74" w:rsidRDefault="00CE448F" w:rsidP="00CC4FF2">
            <w:pPr>
              <w:jc w:val="right"/>
              <w:rPr>
                <w:sz w:val="16"/>
              </w:rPr>
            </w:pPr>
            <w:r w:rsidRPr="006D5F74">
              <w:rPr>
                <w:sz w:val="16"/>
              </w:rPr>
              <w:t>178,467</w:t>
            </w:r>
          </w:p>
        </w:tc>
        <w:tc>
          <w:tcPr>
            <w:tcW w:w="977" w:type="dxa"/>
            <w:vAlign w:val="center"/>
          </w:tcPr>
          <w:p w:rsidR="00CE448F" w:rsidRPr="006D5F74" w:rsidRDefault="00CE448F" w:rsidP="00CC4FF2">
            <w:pPr>
              <w:jc w:val="right"/>
              <w:rPr>
                <w:sz w:val="16"/>
              </w:rPr>
            </w:pPr>
            <w:r w:rsidRPr="006D5F74">
              <w:rPr>
                <w:sz w:val="16"/>
              </w:rPr>
              <w:t>1,506,404</w:t>
            </w:r>
          </w:p>
        </w:tc>
        <w:tc>
          <w:tcPr>
            <w:tcW w:w="1066" w:type="dxa"/>
            <w:vAlign w:val="center"/>
          </w:tcPr>
          <w:p w:rsidR="00CE448F" w:rsidRPr="006D5F74" w:rsidRDefault="00CE448F" w:rsidP="00CC4FF2">
            <w:pPr>
              <w:jc w:val="right"/>
              <w:rPr>
                <w:sz w:val="16"/>
              </w:rPr>
            </w:pPr>
            <w:r w:rsidRPr="006D5F74">
              <w:rPr>
                <w:sz w:val="16"/>
              </w:rPr>
              <w:t>1,216,912</w:t>
            </w:r>
          </w:p>
        </w:tc>
        <w:tc>
          <w:tcPr>
            <w:tcW w:w="929" w:type="dxa"/>
            <w:vAlign w:val="center"/>
          </w:tcPr>
          <w:p w:rsidR="00CE448F" w:rsidRPr="006D5F74" w:rsidRDefault="00CE448F" w:rsidP="00CC4FF2">
            <w:pPr>
              <w:jc w:val="right"/>
              <w:rPr>
                <w:sz w:val="16"/>
              </w:rPr>
            </w:pPr>
            <w:r w:rsidRPr="006D5F74">
              <w:rPr>
                <w:sz w:val="16"/>
              </w:rPr>
              <w:t>1,228,661</w:t>
            </w:r>
          </w:p>
        </w:tc>
        <w:tc>
          <w:tcPr>
            <w:tcW w:w="910" w:type="dxa"/>
            <w:vAlign w:val="center"/>
          </w:tcPr>
          <w:p w:rsidR="00CE448F" w:rsidRPr="006D5F74" w:rsidRDefault="00CE448F" w:rsidP="00CC4FF2">
            <w:pPr>
              <w:jc w:val="right"/>
              <w:rPr>
                <w:sz w:val="16"/>
              </w:rPr>
            </w:pPr>
            <w:r w:rsidRPr="006D5F74">
              <w:rPr>
                <w:sz w:val="16"/>
              </w:rPr>
              <w:t>74,413</w:t>
            </w: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rPr>
            </w:pPr>
            <w:r w:rsidRPr="006D5F74">
              <w:rPr>
                <w:sz w:val="16"/>
              </w:rPr>
              <w:t>2009</w:t>
            </w:r>
          </w:p>
        </w:tc>
        <w:tc>
          <w:tcPr>
            <w:tcW w:w="810" w:type="dxa"/>
            <w:vAlign w:val="center"/>
          </w:tcPr>
          <w:p w:rsidR="00CE448F" w:rsidRPr="006D5F74" w:rsidRDefault="00CE448F" w:rsidP="00CC4FF2">
            <w:pPr>
              <w:jc w:val="right"/>
              <w:rPr>
                <w:b/>
                <w:sz w:val="16"/>
              </w:rPr>
            </w:pPr>
            <w:r w:rsidRPr="006D5F74">
              <w:rPr>
                <w:b/>
                <w:sz w:val="16"/>
              </w:rPr>
              <w:t>7</w:t>
            </w:r>
            <w:r w:rsidRPr="006D5F74">
              <w:rPr>
                <w:b/>
                <w:bCs/>
                <w:sz w:val="16"/>
              </w:rPr>
              <w:t>,180,590</w:t>
            </w:r>
          </w:p>
        </w:tc>
        <w:tc>
          <w:tcPr>
            <w:tcW w:w="888" w:type="dxa"/>
            <w:vAlign w:val="center"/>
          </w:tcPr>
          <w:p w:rsidR="00CE448F" w:rsidRPr="006D5F74" w:rsidRDefault="00CE448F" w:rsidP="00CC4FF2">
            <w:pPr>
              <w:jc w:val="right"/>
              <w:rPr>
                <w:sz w:val="16"/>
              </w:rPr>
            </w:pPr>
            <w:r w:rsidRPr="006D5F74">
              <w:rPr>
                <w:sz w:val="16"/>
              </w:rPr>
              <w:t>1,145,220</w:t>
            </w:r>
          </w:p>
        </w:tc>
        <w:tc>
          <w:tcPr>
            <w:tcW w:w="912" w:type="dxa"/>
            <w:vAlign w:val="center"/>
          </w:tcPr>
          <w:p w:rsidR="00CE448F" w:rsidRPr="006D5F74" w:rsidRDefault="00CE448F" w:rsidP="00CC4FF2">
            <w:pPr>
              <w:jc w:val="right"/>
              <w:rPr>
                <w:sz w:val="16"/>
              </w:rPr>
            </w:pPr>
            <w:r w:rsidRPr="006D5F74">
              <w:rPr>
                <w:sz w:val="16"/>
              </w:rPr>
              <w:t>911,741</w:t>
            </w:r>
          </w:p>
        </w:tc>
        <w:tc>
          <w:tcPr>
            <w:tcW w:w="888" w:type="dxa"/>
            <w:vAlign w:val="center"/>
          </w:tcPr>
          <w:p w:rsidR="00CE448F" w:rsidRPr="006D5F74" w:rsidRDefault="00CE448F" w:rsidP="00CC4FF2">
            <w:pPr>
              <w:jc w:val="right"/>
              <w:rPr>
                <w:sz w:val="16"/>
              </w:rPr>
            </w:pPr>
            <w:r w:rsidRPr="006D5F74">
              <w:rPr>
                <w:sz w:val="16"/>
              </w:rPr>
              <w:t>182,458</w:t>
            </w:r>
          </w:p>
        </w:tc>
        <w:tc>
          <w:tcPr>
            <w:tcW w:w="977" w:type="dxa"/>
            <w:vAlign w:val="center"/>
          </w:tcPr>
          <w:p w:rsidR="00CE448F" w:rsidRPr="006D5F74" w:rsidRDefault="00CE448F" w:rsidP="00CC4FF2">
            <w:pPr>
              <w:jc w:val="right"/>
              <w:rPr>
                <w:sz w:val="16"/>
              </w:rPr>
            </w:pPr>
            <w:r w:rsidRPr="006D5F74">
              <w:rPr>
                <w:sz w:val="16"/>
              </w:rPr>
              <w:t>1,921,684</w:t>
            </w:r>
          </w:p>
        </w:tc>
        <w:tc>
          <w:tcPr>
            <w:tcW w:w="1066" w:type="dxa"/>
            <w:vAlign w:val="center"/>
          </w:tcPr>
          <w:p w:rsidR="00CE448F" w:rsidRPr="006D5F74" w:rsidRDefault="00CE448F" w:rsidP="00CC4FF2">
            <w:pPr>
              <w:jc w:val="right"/>
              <w:rPr>
                <w:sz w:val="16"/>
              </w:rPr>
            </w:pPr>
            <w:r w:rsidRPr="006D5F74">
              <w:rPr>
                <w:sz w:val="16"/>
              </w:rPr>
              <w:t>1,506,006</w:t>
            </w:r>
          </w:p>
        </w:tc>
        <w:tc>
          <w:tcPr>
            <w:tcW w:w="929" w:type="dxa"/>
            <w:vAlign w:val="center"/>
          </w:tcPr>
          <w:p w:rsidR="00CE448F" w:rsidRPr="006D5F74" w:rsidRDefault="00CE448F" w:rsidP="00CC4FF2">
            <w:pPr>
              <w:jc w:val="right"/>
              <w:rPr>
                <w:sz w:val="16"/>
              </w:rPr>
            </w:pPr>
            <w:r w:rsidRPr="006D5F74">
              <w:rPr>
                <w:sz w:val="16"/>
              </w:rPr>
              <w:t>1,513,481</w:t>
            </w:r>
          </w:p>
        </w:tc>
        <w:tc>
          <w:tcPr>
            <w:tcW w:w="910" w:type="dxa"/>
            <w:vAlign w:val="center"/>
          </w:tcPr>
          <w:p w:rsidR="00CE448F" w:rsidRPr="006D5F74" w:rsidRDefault="00CE448F" w:rsidP="00CC4FF2">
            <w:pPr>
              <w:jc w:val="right"/>
              <w:rPr>
                <w:sz w:val="16"/>
              </w:rPr>
            </w:pPr>
            <w:r w:rsidRPr="006D5F74">
              <w:rPr>
                <w:sz w:val="16"/>
              </w:rPr>
              <w:t>131,623</w:t>
            </w: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rPr>
            </w:pPr>
          </w:p>
        </w:tc>
        <w:tc>
          <w:tcPr>
            <w:tcW w:w="810" w:type="dxa"/>
            <w:vAlign w:val="center"/>
          </w:tcPr>
          <w:p w:rsidR="00CE448F" w:rsidRPr="006D5F74" w:rsidRDefault="00CE448F" w:rsidP="00CC4FF2">
            <w:pPr>
              <w:jc w:val="right"/>
              <w:rPr>
                <w:b/>
                <w:bCs/>
                <w:sz w:val="16"/>
              </w:rPr>
            </w:pPr>
          </w:p>
        </w:tc>
        <w:tc>
          <w:tcPr>
            <w:tcW w:w="888" w:type="dxa"/>
            <w:vAlign w:val="center"/>
          </w:tcPr>
          <w:p w:rsidR="00CE448F" w:rsidRPr="006D5F74" w:rsidRDefault="00CE448F" w:rsidP="00CC4FF2">
            <w:pPr>
              <w:jc w:val="right"/>
              <w:rPr>
                <w:sz w:val="16"/>
              </w:rPr>
            </w:pPr>
          </w:p>
        </w:tc>
        <w:tc>
          <w:tcPr>
            <w:tcW w:w="912" w:type="dxa"/>
            <w:vAlign w:val="center"/>
          </w:tcPr>
          <w:p w:rsidR="00CE448F" w:rsidRPr="006D5F74" w:rsidRDefault="00CE448F" w:rsidP="00CC4FF2">
            <w:pPr>
              <w:jc w:val="right"/>
              <w:rPr>
                <w:sz w:val="16"/>
              </w:rPr>
            </w:pPr>
          </w:p>
        </w:tc>
        <w:tc>
          <w:tcPr>
            <w:tcW w:w="888" w:type="dxa"/>
            <w:vAlign w:val="center"/>
          </w:tcPr>
          <w:p w:rsidR="00CE448F" w:rsidRPr="006D5F74" w:rsidRDefault="00CE448F" w:rsidP="00CC4FF2">
            <w:pPr>
              <w:jc w:val="right"/>
              <w:rPr>
                <w:sz w:val="16"/>
              </w:rPr>
            </w:pPr>
          </w:p>
        </w:tc>
        <w:tc>
          <w:tcPr>
            <w:tcW w:w="977" w:type="dxa"/>
            <w:vAlign w:val="center"/>
          </w:tcPr>
          <w:p w:rsidR="00CE448F" w:rsidRPr="006D5F74" w:rsidRDefault="00CE448F" w:rsidP="00CC4FF2">
            <w:pPr>
              <w:jc w:val="right"/>
              <w:rPr>
                <w:sz w:val="16"/>
              </w:rPr>
            </w:pPr>
          </w:p>
        </w:tc>
        <w:tc>
          <w:tcPr>
            <w:tcW w:w="1066" w:type="dxa"/>
            <w:vAlign w:val="center"/>
          </w:tcPr>
          <w:p w:rsidR="00CE448F" w:rsidRPr="006D5F74" w:rsidRDefault="00CE448F" w:rsidP="00CC4FF2">
            <w:pPr>
              <w:jc w:val="right"/>
              <w:rPr>
                <w:sz w:val="16"/>
              </w:rPr>
            </w:pPr>
          </w:p>
        </w:tc>
        <w:tc>
          <w:tcPr>
            <w:tcW w:w="929" w:type="dxa"/>
            <w:vAlign w:val="center"/>
          </w:tcPr>
          <w:p w:rsidR="00CE448F" w:rsidRPr="006D5F74" w:rsidRDefault="00CE448F" w:rsidP="00CC4FF2">
            <w:pPr>
              <w:jc w:val="right"/>
              <w:rPr>
                <w:sz w:val="16"/>
              </w:rPr>
            </w:pPr>
          </w:p>
        </w:tc>
        <w:tc>
          <w:tcPr>
            <w:tcW w:w="910" w:type="dxa"/>
            <w:vAlign w:val="center"/>
          </w:tcPr>
          <w:p w:rsidR="00CE448F" w:rsidRPr="006D5F74" w:rsidRDefault="00CE448F" w:rsidP="00CC4FF2">
            <w:pPr>
              <w:jc w:val="right"/>
              <w:rPr>
                <w:sz w:val="16"/>
              </w:rPr>
            </w:pP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szCs w:val="16"/>
              </w:rPr>
            </w:pPr>
            <w:r w:rsidRPr="006D5F74">
              <w:rPr>
                <w:sz w:val="16"/>
                <w:szCs w:val="16"/>
              </w:rPr>
              <w:t>2010</w:t>
            </w:r>
          </w:p>
        </w:tc>
        <w:tc>
          <w:tcPr>
            <w:tcW w:w="810" w:type="dxa"/>
            <w:vAlign w:val="center"/>
          </w:tcPr>
          <w:p w:rsidR="00CE448F" w:rsidRPr="006D5F74" w:rsidRDefault="00CE448F" w:rsidP="00CC4FF2">
            <w:pPr>
              <w:jc w:val="right"/>
              <w:rPr>
                <w:b/>
                <w:bCs/>
                <w:sz w:val="16"/>
                <w:szCs w:val="16"/>
              </w:rPr>
            </w:pPr>
            <w:r w:rsidRPr="006D5F74">
              <w:rPr>
                <w:b/>
                <w:bCs/>
                <w:sz w:val="16"/>
                <w:szCs w:val="16"/>
              </w:rPr>
              <w:t>8,691,615</w:t>
            </w:r>
          </w:p>
        </w:tc>
        <w:tc>
          <w:tcPr>
            <w:tcW w:w="888" w:type="dxa"/>
            <w:vAlign w:val="center"/>
          </w:tcPr>
          <w:p w:rsidR="00CE448F" w:rsidRPr="006D5F74" w:rsidRDefault="00CE448F" w:rsidP="00CC4FF2">
            <w:pPr>
              <w:jc w:val="right"/>
              <w:rPr>
                <w:sz w:val="16"/>
                <w:szCs w:val="16"/>
              </w:rPr>
            </w:pPr>
            <w:r w:rsidRPr="006D5F74">
              <w:rPr>
                <w:sz w:val="16"/>
                <w:szCs w:val="16"/>
              </w:rPr>
              <w:t>1,164,378</w:t>
            </w:r>
          </w:p>
        </w:tc>
        <w:tc>
          <w:tcPr>
            <w:tcW w:w="912" w:type="dxa"/>
            <w:vAlign w:val="center"/>
          </w:tcPr>
          <w:p w:rsidR="00CE448F" w:rsidRPr="006D5F74" w:rsidRDefault="00CE448F" w:rsidP="00CC4FF2">
            <w:pPr>
              <w:jc w:val="right"/>
              <w:rPr>
                <w:sz w:val="16"/>
                <w:szCs w:val="16"/>
              </w:rPr>
            </w:pPr>
            <w:r w:rsidRPr="006D5F74">
              <w:rPr>
                <w:sz w:val="16"/>
                <w:szCs w:val="16"/>
              </w:rPr>
              <w:t>1,476,283</w:t>
            </w:r>
          </w:p>
        </w:tc>
        <w:tc>
          <w:tcPr>
            <w:tcW w:w="888" w:type="dxa"/>
            <w:vAlign w:val="center"/>
          </w:tcPr>
          <w:p w:rsidR="00CE448F" w:rsidRPr="006D5F74" w:rsidRDefault="00CE448F" w:rsidP="00CC4FF2">
            <w:pPr>
              <w:jc w:val="right"/>
              <w:rPr>
                <w:sz w:val="16"/>
                <w:szCs w:val="16"/>
              </w:rPr>
            </w:pPr>
            <w:r w:rsidRPr="006D5F74">
              <w:rPr>
                <w:sz w:val="16"/>
                <w:szCs w:val="16"/>
              </w:rPr>
              <w:t>253,463</w:t>
            </w:r>
          </w:p>
        </w:tc>
        <w:tc>
          <w:tcPr>
            <w:tcW w:w="977" w:type="dxa"/>
            <w:vAlign w:val="center"/>
          </w:tcPr>
          <w:p w:rsidR="00CE448F" w:rsidRPr="006D5F74" w:rsidRDefault="00CE448F" w:rsidP="00CC4FF2">
            <w:pPr>
              <w:jc w:val="right"/>
              <w:rPr>
                <w:sz w:val="16"/>
                <w:szCs w:val="16"/>
              </w:rPr>
            </w:pPr>
            <w:r w:rsidRPr="006D5F74">
              <w:rPr>
                <w:sz w:val="16"/>
                <w:szCs w:val="16"/>
              </w:rPr>
              <w:t>2,182,905</w:t>
            </w:r>
          </w:p>
        </w:tc>
        <w:tc>
          <w:tcPr>
            <w:tcW w:w="1066" w:type="dxa"/>
            <w:vAlign w:val="center"/>
          </w:tcPr>
          <w:p w:rsidR="00CE448F" w:rsidRPr="006D5F74" w:rsidRDefault="00CE448F" w:rsidP="00CC4FF2">
            <w:pPr>
              <w:jc w:val="right"/>
              <w:rPr>
                <w:sz w:val="16"/>
                <w:szCs w:val="16"/>
              </w:rPr>
            </w:pPr>
            <w:r w:rsidRPr="006D5F74">
              <w:rPr>
                <w:sz w:val="16"/>
                <w:szCs w:val="16"/>
              </w:rPr>
              <w:t>1,574,303</w:t>
            </w:r>
          </w:p>
        </w:tc>
        <w:tc>
          <w:tcPr>
            <w:tcW w:w="929" w:type="dxa"/>
            <w:vAlign w:val="center"/>
          </w:tcPr>
          <w:p w:rsidR="00CE448F" w:rsidRPr="006D5F74" w:rsidRDefault="00CE448F" w:rsidP="00CC4FF2">
            <w:pPr>
              <w:jc w:val="right"/>
              <w:rPr>
                <w:sz w:val="16"/>
                <w:szCs w:val="16"/>
              </w:rPr>
            </w:pPr>
            <w:r w:rsidRPr="006D5F74">
              <w:rPr>
                <w:sz w:val="16"/>
                <w:szCs w:val="16"/>
              </w:rPr>
              <w:t>2,040,283</w:t>
            </w:r>
          </w:p>
        </w:tc>
        <w:tc>
          <w:tcPr>
            <w:tcW w:w="910" w:type="dxa"/>
            <w:vAlign w:val="center"/>
          </w:tcPr>
          <w:p w:rsidR="00CE448F" w:rsidRPr="006D5F74" w:rsidRDefault="00CE448F" w:rsidP="00CC4FF2">
            <w:pPr>
              <w:jc w:val="right"/>
              <w:rPr>
                <w:sz w:val="16"/>
                <w:szCs w:val="16"/>
              </w:rPr>
            </w:pPr>
            <w:r w:rsidRPr="006D5F74">
              <w:rPr>
                <w:sz w:val="16"/>
                <w:szCs w:val="16"/>
              </w:rPr>
              <w:t>138,061</w:t>
            </w: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szCs w:val="16"/>
              </w:rPr>
            </w:pPr>
            <w:r w:rsidRPr="006D5F74">
              <w:rPr>
                <w:sz w:val="16"/>
                <w:szCs w:val="16"/>
              </w:rPr>
              <w:t>2011</w:t>
            </w:r>
          </w:p>
        </w:tc>
        <w:tc>
          <w:tcPr>
            <w:tcW w:w="810" w:type="dxa"/>
            <w:vAlign w:val="center"/>
          </w:tcPr>
          <w:p w:rsidR="00CE448F" w:rsidRPr="006D5F74" w:rsidRDefault="00CE448F" w:rsidP="00CC4FF2">
            <w:pPr>
              <w:jc w:val="right"/>
              <w:rPr>
                <w:b/>
                <w:bCs/>
                <w:sz w:val="16"/>
                <w:szCs w:val="16"/>
              </w:rPr>
            </w:pPr>
            <w:r w:rsidRPr="006D5F74">
              <w:rPr>
                <w:b/>
                <w:bCs/>
                <w:sz w:val="16"/>
                <w:szCs w:val="16"/>
              </w:rPr>
              <w:t>10,352,245</w:t>
            </w:r>
          </w:p>
        </w:tc>
        <w:tc>
          <w:tcPr>
            <w:tcW w:w="888" w:type="dxa"/>
            <w:vAlign w:val="center"/>
          </w:tcPr>
          <w:p w:rsidR="00CE448F" w:rsidRPr="006D5F74" w:rsidRDefault="00CE448F" w:rsidP="00CC4FF2">
            <w:pPr>
              <w:jc w:val="right"/>
              <w:rPr>
                <w:sz w:val="16"/>
                <w:szCs w:val="16"/>
              </w:rPr>
            </w:pPr>
            <w:r w:rsidRPr="006D5F74">
              <w:rPr>
                <w:sz w:val="16"/>
                <w:szCs w:val="16"/>
              </w:rPr>
              <w:t>1,365,857</w:t>
            </w:r>
          </w:p>
        </w:tc>
        <w:tc>
          <w:tcPr>
            <w:tcW w:w="912" w:type="dxa"/>
            <w:vAlign w:val="center"/>
          </w:tcPr>
          <w:p w:rsidR="00CE448F" w:rsidRPr="006D5F74" w:rsidRDefault="00CE448F" w:rsidP="00CC4FF2">
            <w:pPr>
              <w:jc w:val="right"/>
              <w:rPr>
                <w:sz w:val="16"/>
                <w:szCs w:val="16"/>
              </w:rPr>
            </w:pPr>
            <w:r w:rsidRPr="006D5F74">
              <w:rPr>
                <w:sz w:val="16"/>
                <w:szCs w:val="16"/>
              </w:rPr>
              <w:t>2,214,190</w:t>
            </w:r>
          </w:p>
        </w:tc>
        <w:tc>
          <w:tcPr>
            <w:tcW w:w="888" w:type="dxa"/>
            <w:vAlign w:val="center"/>
          </w:tcPr>
          <w:p w:rsidR="00CE448F" w:rsidRPr="006D5F74" w:rsidRDefault="00CE448F" w:rsidP="00CC4FF2">
            <w:pPr>
              <w:jc w:val="right"/>
              <w:rPr>
                <w:sz w:val="16"/>
                <w:szCs w:val="16"/>
              </w:rPr>
            </w:pPr>
            <w:r w:rsidRPr="006D5F74">
              <w:rPr>
                <w:sz w:val="16"/>
                <w:szCs w:val="16"/>
              </w:rPr>
              <w:t>322,469</w:t>
            </w:r>
          </w:p>
        </w:tc>
        <w:tc>
          <w:tcPr>
            <w:tcW w:w="977" w:type="dxa"/>
            <w:vAlign w:val="center"/>
          </w:tcPr>
          <w:p w:rsidR="00CE448F" w:rsidRPr="006D5F74" w:rsidRDefault="00CE448F" w:rsidP="00CC4FF2">
            <w:pPr>
              <w:jc w:val="right"/>
              <w:rPr>
                <w:sz w:val="16"/>
                <w:szCs w:val="16"/>
              </w:rPr>
            </w:pPr>
            <w:r w:rsidRPr="006D5F74">
              <w:rPr>
                <w:sz w:val="16"/>
                <w:szCs w:val="16"/>
              </w:rPr>
              <w:t>2,445,711</w:t>
            </w:r>
          </w:p>
        </w:tc>
        <w:tc>
          <w:tcPr>
            <w:tcW w:w="1066" w:type="dxa"/>
            <w:vAlign w:val="center"/>
          </w:tcPr>
          <w:p w:rsidR="00CE448F" w:rsidRPr="006D5F74" w:rsidRDefault="00CE448F" w:rsidP="00CC4FF2">
            <w:pPr>
              <w:jc w:val="right"/>
              <w:rPr>
                <w:sz w:val="16"/>
                <w:szCs w:val="16"/>
              </w:rPr>
            </w:pPr>
            <w:r w:rsidRPr="006D5F74">
              <w:rPr>
                <w:sz w:val="16"/>
                <w:szCs w:val="16"/>
              </w:rPr>
              <w:t>1,713,683</w:t>
            </w:r>
          </w:p>
        </w:tc>
        <w:tc>
          <w:tcPr>
            <w:tcW w:w="929" w:type="dxa"/>
            <w:vAlign w:val="center"/>
          </w:tcPr>
          <w:p w:rsidR="00CE448F" w:rsidRPr="006D5F74" w:rsidRDefault="00CE448F" w:rsidP="00CC4FF2">
            <w:pPr>
              <w:jc w:val="right"/>
              <w:rPr>
                <w:sz w:val="16"/>
                <w:szCs w:val="16"/>
              </w:rPr>
            </w:pPr>
            <w:r w:rsidRPr="006D5F74">
              <w:rPr>
                <w:sz w:val="16"/>
                <w:szCs w:val="16"/>
              </w:rPr>
              <w:t>2,290,335</w:t>
            </w:r>
          </w:p>
        </w:tc>
        <w:tc>
          <w:tcPr>
            <w:tcW w:w="910" w:type="dxa"/>
            <w:vAlign w:val="center"/>
          </w:tcPr>
          <w:p w:rsidR="00CE448F" w:rsidRPr="006D5F74" w:rsidRDefault="00CE448F" w:rsidP="00CC4FF2">
            <w:pPr>
              <w:jc w:val="right"/>
              <w:rPr>
                <w:sz w:val="16"/>
                <w:szCs w:val="16"/>
              </w:rPr>
            </w:pPr>
            <w:r w:rsidRPr="006D5F74">
              <w:rPr>
                <w:sz w:val="16"/>
                <w:szCs w:val="16"/>
              </w:rPr>
              <w:t>146,907</w:t>
            </w: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szCs w:val="16"/>
              </w:rPr>
            </w:pPr>
          </w:p>
        </w:tc>
        <w:tc>
          <w:tcPr>
            <w:tcW w:w="810" w:type="dxa"/>
            <w:vAlign w:val="center"/>
          </w:tcPr>
          <w:p w:rsidR="00CE448F" w:rsidRPr="006D5F74" w:rsidRDefault="00CE448F" w:rsidP="00CC4FF2">
            <w:pPr>
              <w:jc w:val="right"/>
              <w:rPr>
                <w:b/>
                <w:bCs/>
                <w:sz w:val="16"/>
                <w:szCs w:val="16"/>
              </w:rPr>
            </w:pPr>
          </w:p>
        </w:tc>
        <w:tc>
          <w:tcPr>
            <w:tcW w:w="888" w:type="dxa"/>
            <w:vAlign w:val="center"/>
          </w:tcPr>
          <w:p w:rsidR="00CE448F" w:rsidRPr="006D5F74" w:rsidRDefault="00CE448F" w:rsidP="00CC4FF2">
            <w:pPr>
              <w:jc w:val="right"/>
              <w:rPr>
                <w:sz w:val="16"/>
                <w:szCs w:val="16"/>
              </w:rPr>
            </w:pPr>
          </w:p>
        </w:tc>
        <w:tc>
          <w:tcPr>
            <w:tcW w:w="912" w:type="dxa"/>
            <w:vAlign w:val="center"/>
          </w:tcPr>
          <w:p w:rsidR="00CE448F" w:rsidRPr="006D5F74" w:rsidRDefault="00CE448F" w:rsidP="00CC4FF2">
            <w:pPr>
              <w:jc w:val="right"/>
              <w:rPr>
                <w:sz w:val="16"/>
                <w:szCs w:val="16"/>
              </w:rPr>
            </w:pPr>
          </w:p>
        </w:tc>
        <w:tc>
          <w:tcPr>
            <w:tcW w:w="888" w:type="dxa"/>
            <w:vAlign w:val="center"/>
          </w:tcPr>
          <w:p w:rsidR="00CE448F" w:rsidRPr="006D5F74" w:rsidRDefault="00CE448F" w:rsidP="00CC4FF2">
            <w:pPr>
              <w:jc w:val="right"/>
              <w:rPr>
                <w:sz w:val="16"/>
                <w:szCs w:val="16"/>
              </w:rPr>
            </w:pPr>
          </w:p>
        </w:tc>
        <w:tc>
          <w:tcPr>
            <w:tcW w:w="977" w:type="dxa"/>
            <w:vAlign w:val="center"/>
          </w:tcPr>
          <w:p w:rsidR="00CE448F" w:rsidRPr="006D5F74" w:rsidRDefault="00CE448F" w:rsidP="00CC4FF2">
            <w:pPr>
              <w:jc w:val="right"/>
              <w:rPr>
                <w:sz w:val="16"/>
                <w:szCs w:val="16"/>
              </w:rPr>
            </w:pPr>
          </w:p>
        </w:tc>
        <w:tc>
          <w:tcPr>
            <w:tcW w:w="1066" w:type="dxa"/>
            <w:vAlign w:val="center"/>
          </w:tcPr>
          <w:p w:rsidR="00CE448F" w:rsidRPr="006D5F74" w:rsidRDefault="00CE448F" w:rsidP="00CC4FF2">
            <w:pPr>
              <w:jc w:val="right"/>
              <w:rPr>
                <w:sz w:val="16"/>
                <w:szCs w:val="16"/>
              </w:rPr>
            </w:pPr>
          </w:p>
        </w:tc>
        <w:tc>
          <w:tcPr>
            <w:tcW w:w="929" w:type="dxa"/>
            <w:vAlign w:val="center"/>
          </w:tcPr>
          <w:p w:rsidR="00CE448F" w:rsidRPr="006D5F74" w:rsidRDefault="00CE448F" w:rsidP="00CC4FF2">
            <w:pPr>
              <w:jc w:val="right"/>
              <w:rPr>
                <w:sz w:val="16"/>
                <w:szCs w:val="16"/>
              </w:rPr>
            </w:pPr>
          </w:p>
        </w:tc>
        <w:tc>
          <w:tcPr>
            <w:tcW w:w="910" w:type="dxa"/>
            <w:vAlign w:val="center"/>
          </w:tcPr>
          <w:p w:rsidR="00CE448F" w:rsidRPr="006D5F74" w:rsidRDefault="00CE448F" w:rsidP="00CC4FF2">
            <w:pPr>
              <w:jc w:val="right"/>
              <w:rPr>
                <w:sz w:val="16"/>
                <w:szCs w:val="16"/>
              </w:rPr>
            </w:pP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szCs w:val="16"/>
              </w:rPr>
            </w:pPr>
            <w:r w:rsidRPr="006D5F74">
              <w:rPr>
                <w:sz w:val="16"/>
                <w:szCs w:val="16"/>
              </w:rPr>
              <w:t>2012</w:t>
            </w:r>
          </w:p>
        </w:tc>
        <w:tc>
          <w:tcPr>
            <w:tcW w:w="810" w:type="dxa"/>
            <w:vAlign w:val="center"/>
          </w:tcPr>
          <w:p w:rsidR="00CE448F" w:rsidRPr="006D5F74" w:rsidRDefault="00CE448F" w:rsidP="00CC4FF2">
            <w:pPr>
              <w:jc w:val="right"/>
              <w:rPr>
                <w:b/>
                <w:bCs/>
                <w:sz w:val="16"/>
                <w:szCs w:val="16"/>
              </w:rPr>
            </w:pPr>
            <w:r w:rsidRPr="006D5F74">
              <w:rPr>
                <w:b/>
                <w:bCs/>
                <w:sz w:val="16"/>
                <w:szCs w:val="16"/>
              </w:rPr>
              <w:t>12,059,939</w:t>
            </w:r>
          </w:p>
        </w:tc>
        <w:tc>
          <w:tcPr>
            <w:tcW w:w="888" w:type="dxa"/>
            <w:vAlign w:val="center"/>
          </w:tcPr>
          <w:p w:rsidR="00CE448F" w:rsidRPr="006D5F74" w:rsidRDefault="00CE448F" w:rsidP="00CC4FF2">
            <w:pPr>
              <w:jc w:val="right"/>
              <w:rPr>
                <w:sz w:val="16"/>
                <w:szCs w:val="16"/>
              </w:rPr>
            </w:pPr>
            <w:r w:rsidRPr="006D5F74">
              <w:rPr>
                <w:sz w:val="16"/>
                <w:szCs w:val="16"/>
              </w:rPr>
              <w:t>1,805,289</w:t>
            </w:r>
          </w:p>
        </w:tc>
        <w:tc>
          <w:tcPr>
            <w:tcW w:w="912" w:type="dxa"/>
            <w:vAlign w:val="center"/>
          </w:tcPr>
          <w:p w:rsidR="00CE448F" w:rsidRPr="006D5F74" w:rsidRDefault="00CE448F" w:rsidP="00CC4FF2">
            <w:pPr>
              <w:jc w:val="right"/>
              <w:rPr>
                <w:sz w:val="16"/>
                <w:szCs w:val="16"/>
              </w:rPr>
            </w:pPr>
            <w:r w:rsidRPr="006D5F74">
              <w:rPr>
                <w:sz w:val="16"/>
                <w:szCs w:val="16"/>
              </w:rPr>
              <w:t>2,829,795</w:t>
            </w:r>
          </w:p>
        </w:tc>
        <w:tc>
          <w:tcPr>
            <w:tcW w:w="888" w:type="dxa"/>
            <w:vAlign w:val="center"/>
          </w:tcPr>
          <w:p w:rsidR="00CE448F" w:rsidRPr="006D5F74" w:rsidRDefault="00CE448F" w:rsidP="00CC4FF2">
            <w:pPr>
              <w:jc w:val="right"/>
              <w:rPr>
                <w:sz w:val="16"/>
                <w:szCs w:val="16"/>
              </w:rPr>
            </w:pPr>
            <w:r w:rsidRPr="006D5F74">
              <w:rPr>
                <w:sz w:val="16"/>
                <w:szCs w:val="16"/>
              </w:rPr>
              <w:t>433,524</w:t>
            </w:r>
          </w:p>
        </w:tc>
        <w:tc>
          <w:tcPr>
            <w:tcW w:w="977" w:type="dxa"/>
            <w:vAlign w:val="center"/>
          </w:tcPr>
          <w:p w:rsidR="00CE448F" w:rsidRPr="006D5F74" w:rsidRDefault="00CE448F" w:rsidP="00CC4FF2">
            <w:pPr>
              <w:jc w:val="right"/>
              <w:rPr>
                <w:sz w:val="16"/>
                <w:szCs w:val="16"/>
              </w:rPr>
            </w:pPr>
            <w:r w:rsidRPr="006D5F74">
              <w:rPr>
                <w:sz w:val="16"/>
                <w:szCs w:val="16"/>
              </w:rPr>
              <w:t>2,618,991</w:t>
            </w:r>
          </w:p>
        </w:tc>
        <w:tc>
          <w:tcPr>
            <w:tcW w:w="1066" w:type="dxa"/>
            <w:vAlign w:val="center"/>
          </w:tcPr>
          <w:p w:rsidR="00CE448F" w:rsidRPr="006D5F74" w:rsidRDefault="00CE448F" w:rsidP="00CC4FF2">
            <w:pPr>
              <w:jc w:val="right"/>
              <w:rPr>
                <w:sz w:val="16"/>
                <w:szCs w:val="16"/>
              </w:rPr>
            </w:pPr>
            <w:r w:rsidRPr="006D5F74">
              <w:rPr>
                <w:sz w:val="16"/>
                <w:szCs w:val="16"/>
              </w:rPr>
              <w:t>1,924,725</w:t>
            </w:r>
          </w:p>
        </w:tc>
        <w:tc>
          <w:tcPr>
            <w:tcW w:w="929" w:type="dxa"/>
            <w:vAlign w:val="center"/>
          </w:tcPr>
          <w:p w:rsidR="00CE448F" w:rsidRPr="006D5F74" w:rsidRDefault="00CE448F" w:rsidP="00CC4FF2">
            <w:pPr>
              <w:jc w:val="right"/>
              <w:rPr>
                <w:sz w:val="16"/>
                <w:szCs w:val="16"/>
              </w:rPr>
            </w:pPr>
            <w:r w:rsidRPr="006D5F74">
              <w:rPr>
                <w:sz w:val="16"/>
                <w:szCs w:val="16"/>
              </w:rPr>
              <w:t>2,447,615</w:t>
            </w:r>
          </w:p>
        </w:tc>
        <w:tc>
          <w:tcPr>
            <w:tcW w:w="910" w:type="dxa"/>
            <w:vAlign w:val="center"/>
          </w:tcPr>
          <w:p w:rsidR="00CE448F" w:rsidRPr="006D5F74" w:rsidRDefault="00CE448F" w:rsidP="00CC4FF2">
            <w:pPr>
              <w:jc w:val="right"/>
              <w:rPr>
                <w:sz w:val="16"/>
                <w:szCs w:val="16"/>
              </w:rPr>
            </w:pPr>
            <w:r w:rsidRPr="006D5F74">
              <w:rPr>
                <w:sz w:val="16"/>
                <w:szCs w:val="16"/>
              </w:rPr>
              <w:t>152,999</w:t>
            </w: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szCs w:val="16"/>
              </w:rPr>
            </w:pPr>
            <w:r w:rsidRPr="006D5F74">
              <w:rPr>
                <w:sz w:val="16"/>
                <w:szCs w:val="16"/>
              </w:rPr>
              <w:t>2013</w:t>
            </w:r>
          </w:p>
        </w:tc>
        <w:tc>
          <w:tcPr>
            <w:tcW w:w="810" w:type="dxa"/>
            <w:vAlign w:val="center"/>
          </w:tcPr>
          <w:p w:rsidR="00CE448F" w:rsidRDefault="00CE448F" w:rsidP="00CC4FF2">
            <w:pPr>
              <w:jc w:val="right"/>
              <w:rPr>
                <w:b/>
                <w:bCs/>
                <w:sz w:val="16"/>
                <w:szCs w:val="16"/>
              </w:rPr>
            </w:pPr>
            <w:r>
              <w:rPr>
                <w:b/>
                <w:bCs/>
                <w:sz w:val="16"/>
                <w:szCs w:val="16"/>
              </w:rPr>
              <w:t>13,842,361</w:t>
            </w:r>
          </w:p>
        </w:tc>
        <w:tc>
          <w:tcPr>
            <w:tcW w:w="888" w:type="dxa"/>
            <w:vAlign w:val="center"/>
          </w:tcPr>
          <w:p w:rsidR="00CE448F" w:rsidRDefault="00CE448F" w:rsidP="00CC4FF2">
            <w:pPr>
              <w:jc w:val="right"/>
              <w:rPr>
                <w:sz w:val="16"/>
                <w:szCs w:val="16"/>
              </w:rPr>
            </w:pPr>
            <w:r>
              <w:rPr>
                <w:sz w:val="16"/>
                <w:szCs w:val="16"/>
              </w:rPr>
              <w:t>2,322,373</w:t>
            </w:r>
          </w:p>
        </w:tc>
        <w:tc>
          <w:tcPr>
            <w:tcW w:w="912" w:type="dxa"/>
            <w:vAlign w:val="center"/>
          </w:tcPr>
          <w:p w:rsidR="00CE448F" w:rsidRDefault="00CE448F" w:rsidP="00CC4FF2">
            <w:pPr>
              <w:jc w:val="right"/>
              <w:rPr>
                <w:sz w:val="16"/>
                <w:szCs w:val="16"/>
              </w:rPr>
            </w:pPr>
            <w:r>
              <w:rPr>
                <w:sz w:val="16"/>
                <w:szCs w:val="16"/>
              </w:rPr>
              <w:t>3,829,262</w:t>
            </w:r>
          </w:p>
        </w:tc>
        <w:tc>
          <w:tcPr>
            <w:tcW w:w="888" w:type="dxa"/>
            <w:vAlign w:val="center"/>
          </w:tcPr>
          <w:p w:rsidR="00CE448F" w:rsidRDefault="00CE448F" w:rsidP="00CC4FF2">
            <w:pPr>
              <w:jc w:val="right"/>
              <w:rPr>
                <w:sz w:val="16"/>
                <w:szCs w:val="16"/>
              </w:rPr>
            </w:pPr>
            <w:r>
              <w:rPr>
                <w:sz w:val="16"/>
                <w:szCs w:val="16"/>
              </w:rPr>
              <w:t>419,224</w:t>
            </w:r>
          </w:p>
        </w:tc>
        <w:tc>
          <w:tcPr>
            <w:tcW w:w="977" w:type="dxa"/>
            <w:vAlign w:val="center"/>
          </w:tcPr>
          <w:p w:rsidR="00CE448F" w:rsidRDefault="00CE448F" w:rsidP="00CC4FF2">
            <w:pPr>
              <w:jc w:val="right"/>
              <w:rPr>
                <w:sz w:val="16"/>
                <w:szCs w:val="16"/>
              </w:rPr>
            </w:pPr>
            <w:r>
              <w:rPr>
                <w:sz w:val="16"/>
                <w:szCs w:val="16"/>
              </w:rPr>
              <w:t>2,548,941</w:t>
            </w:r>
          </w:p>
        </w:tc>
        <w:tc>
          <w:tcPr>
            <w:tcW w:w="1066" w:type="dxa"/>
            <w:vAlign w:val="center"/>
          </w:tcPr>
          <w:p w:rsidR="00CE448F" w:rsidRDefault="00CE448F" w:rsidP="00CC4FF2">
            <w:pPr>
              <w:jc w:val="right"/>
              <w:rPr>
                <w:sz w:val="16"/>
                <w:szCs w:val="16"/>
              </w:rPr>
            </w:pPr>
            <w:r>
              <w:rPr>
                <w:sz w:val="16"/>
                <w:szCs w:val="16"/>
              </w:rPr>
              <w:t>1,912,733</w:t>
            </w:r>
          </w:p>
        </w:tc>
        <w:tc>
          <w:tcPr>
            <w:tcW w:w="929" w:type="dxa"/>
            <w:vAlign w:val="center"/>
          </w:tcPr>
          <w:p w:rsidR="00CE448F" w:rsidRDefault="00CE448F" w:rsidP="00CC4FF2">
            <w:pPr>
              <w:jc w:val="right"/>
              <w:rPr>
                <w:sz w:val="16"/>
                <w:szCs w:val="16"/>
              </w:rPr>
            </w:pPr>
            <w:r>
              <w:rPr>
                <w:sz w:val="16"/>
                <w:szCs w:val="16"/>
              </w:rPr>
              <w:t>2,809,828</w:t>
            </w:r>
          </w:p>
        </w:tc>
        <w:tc>
          <w:tcPr>
            <w:tcW w:w="910" w:type="dxa"/>
            <w:vAlign w:val="center"/>
          </w:tcPr>
          <w:p w:rsidR="00CE448F" w:rsidRDefault="00CE448F" w:rsidP="00CC4FF2">
            <w:pPr>
              <w:jc w:val="right"/>
              <w:rPr>
                <w:sz w:val="16"/>
                <w:szCs w:val="16"/>
              </w:rPr>
            </w:pPr>
            <w:r>
              <w:rPr>
                <w:sz w:val="16"/>
                <w:szCs w:val="16"/>
              </w:rPr>
              <w:t>140,259</w:t>
            </w: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szCs w:val="16"/>
              </w:rPr>
            </w:pPr>
          </w:p>
        </w:tc>
        <w:tc>
          <w:tcPr>
            <w:tcW w:w="810" w:type="dxa"/>
            <w:vAlign w:val="center"/>
          </w:tcPr>
          <w:p w:rsidR="00CE448F" w:rsidRDefault="00CE448F" w:rsidP="00CC4FF2">
            <w:pPr>
              <w:jc w:val="right"/>
              <w:rPr>
                <w:b/>
                <w:bCs/>
                <w:sz w:val="16"/>
                <w:szCs w:val="16"/>
              </w:rPr>
            </w:pPr>
          </w:p>
        </w:tc>
        <w:tc>
          <w:tcPr>
            <w:tcW w:w="888" w:type="dxa"/>
            <w:vAlign w:val="center"/>
          </w:tcPr>
          <w:p w:rsidR="00CE448F" w:rsidRDefault="00CE448F" w:rsidP="00CC4FF2">
            <w:pPr>
              <w:jc w:val="right"/>
              <w:rPr>
                <w:sz w:val="16"/>
                <w:szCs w:val="16"/>
              </w:rPr>
            </w:pPr>
          </w:p>
        </w:tc>
        <w:tc>
          <w:tcPr>
            <w:tcW w:w="912" w:type="dxa"/>
            <w:vAlign w:val="center"/>
          </w:tcPr>
          <w:p w:rsidR="00CE448F" w:rsidRDefault="00CE448F" w:rsidP="00CC4FF2">
            <w:pPr>
              <w:jc w:val="right"/>
              <w:rPr>
                <w:sz w:val="16"/>
                <w:szCs w:val="16"/>
              </w:rPr>
            </w:pPr>
          </w:p>
        </w:tc>
        <w:tc>
          <w:tcPr>
            <w:tcW w:w="888" w:type="dxa"/>
            <w:vAlign w:val="center"/>
          </w:tcPr>
          <w:p w:rsidR="00CE448F" w:rsidRDefault="00CE448F" w:rsidP="00CC4FF2">
            <w:pPr>
              <w:jc w:val="right"/>
              <w:rPr>
                <w:sz w:val="16"/>
                <w:szCs w:val="16"/>
              </w:rPr>
            </w:pPr>
          </w:p>
        </w:tc>
        <w:tc>
          <w:tcPr>
            <w:tcW w:w="977" w:type="dxa"/>
            <w:vAlign w:val="center"/>
          </w:tcPr>
          <w:p w:rsidR="00CE448F" w:rsidRDefault="00CE448F" w:rsidP="00CC4FF2">
            <w:pPr>
              <w:jc w:val="right"/>
              <w:rPr>
                <w:sz w:val="16"/>
                <w:szCs w:val="16"/>
              </w:rPr>
            </w:pPr>
          </w:p>
        </w:tc>
        <w:tc>
          <w:tcPr>
            <w:tcW w:w="1066" w:type="dxa"/>
            <w:vAlign w:val="center"/>
          </w:tcPr>
          <w:p w:rsidR="00CE448F" w:rsidRDefault="00CE448F" w:rsidP="00CC4FF2">
            <w:pPr>
              <w:jc w:val="right"/>
              <w:rPr>
                <w:sz w:val="16"/>
                <w:szCs w:val="16"/>
              </w:rPr>
            </w:pPr>
          </w:p>
        </w:tc>
        <w:tc>
          <w:tcPr>
            <w:tcW w:w="929" w:type="dxa"/>
            <w:vAlign w:val="center"/>
          </w:tcPr>
          <w:p w:rsidR="00CE448F" w:rsidRDefault="00CE448F" w:rsidP="00CC4FF2">
            <w:pPr>
              <w:jc w:val="right"/>
              <w:rPr>
                <w:sz w:val="16"/>
                <w:szCs w:val="16"/>
              </w:rPr>
            </w:pPr>
          </w:p>
        </w:tc>
        <w:tc>
          <w:tcPr>
            <w:tcW w:w="910" w:type="dxa"/>
            <w:vAlign w:val="center"/>
          </w:tcPr>
          <w:p w:rsidR="00CE448F" w:rsidRDefault="00CE448F" w:rsidP="00CC4FF2">
            <w:pPr>
              <w:jc w:val="right"/>
              <w:rPr>
                <w:sz w:val="16"/>
                <w:szCs w:val="16"/>
              </w:rPr>
            </w:pP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szCs w:val="16"/>
              </w:rPr>
            </w:pPr>
            <w:r w:rsidRPr="006D5F74">
              <w:rPr>
                <w:sz w:val="16"/>
                <w:szCs w:val="16"/>
              </w:rPr>
              <w:t>2014</w:t>
            </w:r>
          </w:p>
        </w:tc>
        <w:tc>
          <w:tcPr>
            <w:tcW w:w="810" w:type="dxa"/>
            <w:vAlign w:val="center"/>
          </w:tcPr>
          <w:p w:rsidR="00CE448F" w:rsidRDefault="00CE448F" w:rsidP="00CC4FF2">
            <w:pPr>
              <w:jc w:val="right"/>
              <w:rPr>
                <w:b/>
                <w:bCs/>
                <w:sz w:val="16"/>
                <w:szCs w:val="16"/>
              </w:rPr>
            </w:pPr>
            <w:r>
              <w:rPr>
                <w:b/>
                <w:bCs/>
                <w:sz w:val="16"/>
                <w:szCs w:val="16"/>
              </w:rPr>
              <w:t>15,610,328</w:t>
            </w:r>
          </w:p>
        </w:tc>
        <w:tc>
          <w:tcPr>
            <w:tcW w:w="888" w:type="dxa"/>
            <w:vAlign w:val="center"/>
          </w:tcPr>
          <w:p w:rsidR="00CE448F" w:rsidRDefault="00CE448F" w:rsidP="00CC4FF2">
            <w:pPr>
              <w:jc w:val="right"/>
              <w:rPr>
                <w:sz w:val="16"/>
                <w:szCs w:val="16"/>
              </w:rPr>
            </w:pPr>
            <w:r>
              <w:rPr>
                <w:sz w:val="16"/>
                <w:szCs w:val="16"/>
              </w:rPr>
              <w:t>2,936,575</w:t>
            </w:r>
          </w:p>
        </w:tc>
        <w:tc>
          <w:tcPr>
            <w:tcW w:w="912" w:type="dxa"/>
            <w:vAlign w:val="center"/>
          </w:tcPr>
          <w:p w:rsidR="00CE448F" w:rsidRDefault="00CE448F" w:rsidP="00CC4FF2">
            <w:pPr>
              <w:jc w:val="right"/>
              <w:rPr>
                <w:sz w:val="16"/>
                <w:szCs w:val="16"/>
              </w:rPr>
            </w:pPr>
            <w:r>
              <w:rPr>
                <w:sz w:val="16"/>
                <w:szCs w:val="16"/>
              </w:rPr>
              <w:t>4,034,757</w:t>
            </w:r>
          </w:p>
        </w:tc>
        <w:tc>
          <w:tcPr>
            <w:tcW w:w="888" w:type="dxa"/>
            <w:vAlign w:val="center"/>
          </w:tcPr>
          <w:p w:rsidR="00CE448F" w:rsidRDefault="00CE448F" w:rsidP="00CC4FF2">
            <w:pPr>
              <w:jc w:val="right"/>
              <w:rPr>
                <w:sz w:val="16"/>
                <w:szCs w:val="16"/>
              </w:rPr>
            </w:pPr>
            <w:r>
              <w:rPr>
                <w:sz w:val="16"/>
                <w:szCs w:val="16"/>
              </w:rPr>
              <w:t>551,812</w:t>
            </w:r>
          </w:p>
        </w:tc>
        <w:tc>
          <w:tcPr>
            <w:tcW w:w="977" w:type="dxa"/>
            <w:vAlign w:val="center"/>
          </w:tcPr>
          <w:p w:rsidR="00CE448F" w:rsidRDefault="00CE448F" w:rsidP="00CC4FF2">
            <w:pPr>
              <w:jc w:val="right"/>
              <w:rPr>
                <w:sz w:val="16"/>
                <w:szCs w:val="16"/>
              </w:rPr>
            </w:pPr>
            <w:r>
              <w:rPr>
                <w:sz w:val="16"/>
                <w:szCs w:val="16"/>
              </w:rPr>
              <w:t>2,660,255</w:t>
            </w:r>
          </w:p>
        </w:tc>
        <w:tc>
          <w:tcPr>
            <w:tcW w:w="1066" w:type="dxa"/>
            <w:vAlign w:val="center"/>
          </w:tcPr>
          <w:p w:rsidR="00CE448F" w:rsidRDefault="00CE448F" w:rsidP="00CC4FF2">
            <w:pPr>
              <w:jc w:val="right"/>
              <w:rPr>
                <w:sz w:val="16"/>
                <w:szCs w:val="16"/>
              </w:rPr>
            </w:pPr>
            <w:r>
              <w:rPr>
                <w:sz w:val="16"/>
                <w:szCs w:val="16"/>
              </w:rPr>
              <w:t>2,190,734</w:t>
            </w:r>
          </w:p>
        </w:tc>
        <w:tc>
          <w:tcPr>
            <w:tcW w:w="929" w:type="dxa"/>
            <w:vAlign w:val="center"/>
          </w:tcPr>
          <w:p w:rsidR="00CE448F" w:rsidRDefault="00CE448F" w:rsidP="00CC4FF2">
            <w:pPr>
              <w:jc w:val="right"/>
              <w:rPr>
                <w:sz w:val="16"/>
                <w:szCs w:val="16"/>
              </w:rPr>
            </w:pPr>
            <w:r>
              <w:rPr>
                <w:sz w:val="16"/>
                <w:szCs w:val="16"/>
              </w:rPr>
              <w:t>3,236,195</w:t>
            </w:r>
          </w:p>
        </w:tc>
        <w:tc>
          <w:tcPr>
            <w:tcW w:w="910" w:type="dxa"/>
            <w:vAlign w:val="center"/>
          </w:tcPr>
          <w:p w:rsidR="00CE448F" w:rsidRDefault="00CE448F" w:rsidP="00CC4FF2">
            <w:pPr>
              <w:jc w:val="right"/>
              <w:rPr>
                <w:sz w:val="16"/>
                <w:szCs w:val="16"/>
              </w:rPr>
            </w:pPr>
            <w:r>
              <w:rPr>
                <w:sz w:val="16"/>
                <w:szCs w:val="16"/>
              </w:rPr>
              <w:t>147,622</w:t>
            </w: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szCs w:val="16"/>
              </w:rPr>
            </w:pPr>
            <w:r>
              <w:rPr>
                <w:sz w:val="16"/>
                <w:szCs w:val="16"/>
              </w:rPr>
              <w:t>2015</w:t>
            </w:r>
          </w:p>
        </w:tc>
        <w:tc>
          <w:tcPr>
            <w:tcW w:w="810" w:type="dxa"/>
            <w:vAlign w:val="center"/>
          </w:tcPr>
          <w:p w:rsidR="00CE448F" w:rsidRDefault="00CE448F" w:rsidP="00CC4FF2">
            <w:pPr>
              <w:jc w:val="right"/>
              <w:rPr>
                <w:b/>
                <w:bCs/>
                <w:sz w:val="16"/>
                <w:szCs w:val="16"/>
              </w:rPr>
            </w:pPr>
            <w:r>
              <w:rPr>
                <w:b/>
                <w:bCs/>
                <w:sz w:val="16"/>
                <w:szCs w:val="16"/>
              </w:rPr>
              <w:t>16,814,814</w:t>
            </w:r>
          </w:p>
        </w:tc>
        <w:tc>
          <w:tcPr>
            <w:tcW w:w="888" w:type="dxa"/>
            <w:vAlign w:val="center"/>
          </w:tcPr>
          <w:p w:rsidR="00CE448F" w:rsidRDefault="00CE448F" w:rsidP="00CC4FF2">
            <w:pPr>
              <w:jc w:val="right"/>
              <w:rPr>
                <w:sz w:val="16"/>
                <w:szCs w:val="16"/>
              </w:rPr>
            </w:pPr>
            <w:r>
              <w:rPr>
                <w:sz w:val="16"/>
                <w:szCs w:val="16"/>
              </w:rPr>
              <w:t>2,325,787</w:t>
            </w:r>
          </w:p>
        </w:tc>
        <w:tc>
          <w:tcPr>
            <w:tcW w:w="912" w:type="dxa"/>
            <w:vAlign w:val="center"/>
          </w:tcPr>
          <w:p w:rsidR="00CE448F" w:rsidRDefault="00CE448F" w:rsidP="00CC4FF2">
            <w:pPr>
              <w:jc w:val="right"/>
              <w:rPr>
                <w:sz w:val="16"/>
                <w:szCs w:val="16"/>
              </w:rPr>
            </w:pPr>
            <w:r>
              <w:rPr>
                <w:sz w:val="16"/>
                <w:szCs w:val="16"/>
              </w:rPr>
              <w:t>5,681,232</w:t>
            </w:r>
          </w:p>
        </w:tc>
        <w:tc>
          <w:tcPr>
            <w:tcW w:w="888" w:type="dxa"/>
            <w:vAlign w:val="center"/>
          </w:tcPr>
          <w:p w:rsidR="00CE448F" w:rsidRDefault="00CE448F" w:rsidP="00CC4FF2">
            <w:pPr>
              <w:jc w:val="right"/>
              <w:rPr>
                <w:sz w:val="16"/>
                <w:szCs w:val="16"/>
              </w:rPr>
            </w:pPr>
            <w:r>
              <w:rPr>
                <w:sz w:val="16"/>
                <w:szCs w:val="16"/>
              </w:rPr>
              <w:t>604,198</w:t>
            </w:r>
          </w:p>
        </w:tc>
        <w:tc>
          <w:tcPr>
            <w:tcW w:w="977" w:type="dxa"/>
            <w:vAlign w:val="center"/>
          </w:tcPr>
          <w:p w:rsidR="00CE448F" w:rsidRDefault="00CE448F" w:rsidP="00CC4FF2">
            <w:pPr>
              <w:jc w:val="right"/>
              <w:rPr>
                <w:sz w:val="16"/>
                <w:szCs w:val="16"/>
              </w:rPr>
            </w:pPr>
            <w:r>
              <w:rPr>
                <w:sz w:val="16"/>
                <w:szCs w:val="16"/>
              </w:rPr>
              <w:t>2,574,919</w:t>
            </w:r>
          </w:p>
        </w:tc>
        <w:tc>
          <w:tcPr>
            <w:tcW w:w="1066" w:type="dxa"/>
            <w:vAlign w:val="center"/>
          </w:tcPr>
          <w:p w:rsidR="00CE448F" w:rsidRDefault="00CE448F" w:rsidP="00CC4FF2">
            <w:pPr>
              <w:jc w:val="right"/>
              <w:rPr>
                <w:sz w:val="16"/>
                <w:szCs w:val="16"/>
              </w:rPr>
            </w:pPr>
            <w:r>
              <w:rPr>
                <w:sz w:val="16"/>
                <w:szCs w:val="16"/>
              </w:rPr>
              <w:t>2,200,356</w:t>
            </w:r>
          </w:p>
        </w:tc>
        <w:tc>
          <w:tcPr>
            <w:tcW w:w="929" w:type="dxa"/>
            <w:vAlign w:val="center"/>
          </w:tcPr>
          <w:p w:rsidR="00CE448F" w:rsidRDefault="00CE448F" w:rsidP="00CC4FF2">
            <w:pPr>
              <w:jc w:val="right"/>
              <w:rPr>
                <w:sz w:val="16"/>
                <w:szCs w:val="16"/>
              </w:rPr>
            </w:pPr>
            <w:r>
              <w:rPr>
                <w:sz w:val="16"/>
                <w:szCs w:val="16"/>
              </w:rPr>
              <w:t>3,428,322</w:t>
            </w:r>
          </w:p>
        </w:tc>
        <w:tc>
          <w:tcPr>
            <w:tcW w:w="910" w:type="dxa"/>
            <w:vAlign w:val="center"/>
          </w:tcPr>
          <w:p w:rsidR="00CE448F" w:rsidRDefault="00CE448F" w:rsidP="00CC4FF2">
            <w:pPr>
              <w:jc w:val="right"/>
              <w:rPr>
                <w:sz w:val="16"/>
                <w:szCs w:val="16"/>
              </w:rPr>
            </w:pPr>
            <w:r>
              <w:rPr>
                <w:sz w:val="16"/>
                <w:szCs w:val="16"/>
              </w:rPr>
              <w:t>152,967</w:t>
            </w:r>
          </w:p>
        </w:tc>
      </w:tr>
      <w:tr w:rsidR="00CE448F" w:rsidRPr="006D5F74" w:rsidTr="00596843">
        <w:trPr>
          <w:trHeight w:hRule="exact" w:val="260"/>
          <w:jc w:val="center"/>
        </w:trPr>
        <w:tc>
          <w:tcPr>
            <w:tcW w:w="930" w:type="dxa"/>
            <w:vAlign w:val="center"/>
          </w:tcPr>
          <w:p w:rsidR="00CE448F" w:rsidRPr="006D5F74" w:rsidRDefault="00CE448F" w:rsidP="00621D21">
            <w:pPr>
              <w:jc w:val="center"/>
              <w:rPr>
                <w:sz w:val="16"/>
                <w:szCs w:val="16"/>
              </w:rPr>
            </w:pPr>
          </w:p>
        </w:tc>
        <w:tc>
          <w:tcPr>
            <w:tcW w:w="810" w:type="dxa"/>
            <w:vAlign w:val="center"/>
          </w:tcPr>
          <w:p w:rsidR="00CE448F" w:rsidRDefault="00CE448F" w:rsidP="00621D21">
            <w:pPr>
              <w:jc w:val="right"/>
              <w:rPr>
                <w:b/>
                <w:bCs/>
                <w:sz w:val="16"/>
                <w:szCs w:val="16"/>
              </w:rPr>
            </w:pPr>
          </w:p>
        </w:tc>
        <w:tc>
          <w:tcPr>
            <w:tcW w:w="888" w:type="dxa"/>
            <w:vAlign w:val="center"/>
          </w:tcPr>
          <w:p w:rsidR="00CE448F" w:rsidRDefault="00CE448F" w:rsidP="00621D21">
            <w:pPr>
              <w:jc w:val="right"/>
              <w:rPr>
                <w:sz w:val="16"/>
                <w:szCs w:val="16"/>
              </w:rPr>
            </w:pPr>
          </w:p>
        </w:tc>
        <w:tc>
          <w:tcPr>
            <w:tcW w:w="912" w:type="dxa"/>
            <w:vAlign w:val="center"/>
          </w:tcPr>
          <w:p w:rsidR="00CE448F" w:rsidRDefault="00CE448F" w:rsidP="00621D21">
            <w:pPr>
              <w:jc w:val="right"/>
              <w:rPr>
                <w:sz w:val="16"/>
                <w:szCs w:val="16"/>
              </w:rPr>
            </w:pPr>
          </w:p>
        </w:tc>
        <w:tc>
          <w:tcPr>
            <w:tcW w:w="888" w:type="dxa"/>
            <w:vAlign w:val="center"/>
          </w:tcPr>
          <w:p w:rsidR="00CE448F" w:rsidRDefault="00CE448F" w:rsidP="00621D21">
            <w:pPr>
              <w:jc w:val="right"/>
              <w:rPr>
                <w:sz w:val="16"/>
                <w:szCs w:val="16"/>
              </w:rPr>
            </w:pPr>
          </w:p>
        </w:tc>
        <w:tc>
          <w:tcPr>
            <w:tcW w:w="977" w:type="dxa"/>
            <w:vAlign w:val="center"/>
          </w:tcPr>
          <w:p w:rsidR="00CE448F" w:rsidRDefault="00CE448F" w:rsidP="00621D21">
            <w:pPr>
              <w:jc w:val="right"/>
              <w:rPr>
                <w:sz w:val="16"/>
                <w:szCs w:val="16"/>
              </w:rPr>
            </w:pPr>
          </w:p>
        </w:tc>
        <w:tc>
          <w:tcPr>
            <w:tcW w:w="1066" w:type="dxa"/>
            <w:vAlign w:val="center"/>
          </w:tcPr>
          <w:p w:rsidR="00CE448F" w:rsidRDefault="00CE448F" w:rsidP="00621D21">
            <w:pPr>
              <w:jc w:val="right"/>
              <w:rPr>
                <w:sz w:val="16"/>
                <w:szCs w:val="16"/>
              </w:rPr>
            </w:pPr>
          </w:p>
        </w:tc>
        <w:tc>
          <w:tcPr>
            <w:tcW w:w="929" w:type="dxa"/>
            <w:vAlign w:val="center"/>
          </w:tcPr>
          <w:p w:rsidR="00CE448F" w:rsidRDefault="00CE448F" w:rsidP="00621D21">
            <w:pPr>
              <w:jc w:val="right"/>
              <w:rPr>
                <w:sz w:val="16"/>
                <w:szCs w:val="16"/>
              </w:rPr>
            </w:pPr>
          </w:p>
        </w:tc>
        <w:tc>
          <w:tcPr>
            <w:tcW w:w="910" w:type="dxa"/>
            <w:vAlign w:val="center"/>
          </w:tcPr>
          <w:p w:rsidR="00CE448F" w:rsidRDefault="00CE448F" w:rsidP="00621D21">
            <w:pPr>
              <w:jc w:val="right"/>
              <w:rPr>
                <w:sz w:val="16"/>
                <w:szCs w:val="16"/>
              </w:rPr>
            </w:pPr>
          </w:p>
        </w:tc>
      </w:tr>
      <w:tr w:rsidR="00CE448F" w:rsidRPr="006D5F74" w:rsidTr="00CE448F">
        <w:trPr>
          <w:trHeight w:hRule="exact" w:val="260"/>
          <w:jc w:val="center"/>
        </w:trPr>
        <w:tc>
          <w:tcPr>
            <w:tcW w:w="930" w:type="dxa"/>
            <w:vAlign w:val="center"/>
          </w:tcPr>
          <w:p w:rsidR="00CE448F" w:rsidRPr="006D5F74" w:rsidRDefault="00CE448F" w:rsidP="00621D21">
            <w:pPr>
              <w:jc w:val="center"/>
              <w:rPr>
                <w:sz w:val="16"/>
                <w:szCs w:val="16"/>
              </w:rPr>
            </w:pPr>
            <w:r>
              <w:rPr>
                <w:sz w:val="16"/>
                <w:szCs w:val="16"/>
              </w:rPr>
              <w:t>2016</w:t>
            </w:r>
          </w:p>
        </w:tc>
        <w:tc>
          <w:tcPr>
            <w:tcW w:w="810" w:type="dxa"/>
            <w:vAlign w:val="center"/>
          </w:tcPr>
          <w:p w:rsidR="00CE448F" w:rsidRPr="00CE448F" w:rsidRDefault="00CE448F" w:rsidP="00CE448F">
            <w:pPr>
              <w:jc w:val="right"/>
              <w:rPr>
                <w:b/>
                <w:bCs/>
                <w:sz w:val="16"/>
                <w:szCs w:val="16"/>
              </w:rPr>
            </w:pPr>
            <w:r w:rsidRPr="00CE448F">
              <w:rPr>
                <w:b/>
                <w:bCs/>
                <w:sz w:val="16"/>
                <w:szCs w:val="16"/>
              </w:rPr>
              <w:t>18,886,342</w:t>
            </w:r>
          </w:p>
        </w:tc>
        <w:tc>
          <w:tcPr>
            <w:tcW w:w="888" w:type="dxa"/>
            <w:vAlign w:val="center"/>
          </w:tcPr>
          <w:p w:rsidR="00CE448F" w:rsidRPr="00CE448F" w:rsidRDefault="00CE448F" w:rsidP="00CE448F">
            <w:pPr>
              <w:jc w:val="right"/>
              <w:rPr>
                <w:sz w:val="16"/>
                <w:szCs w:val="16"/>
              </w:rPr>
            </w:pPr>
            <w:r w:rsidRPr="00CE448F">
              <w:rPr>
                <w:sz w:val="16"/>
                <w:szCs w:val="16"/>
              </w:rPr>
              <w:t>2,050,313</w:t>
            </w:r>
          </w:p>
        </w:tc>
        <w:tc>
          <w:tcPr>
            <w:tcW w:w="912" w:type="dxa"/>
            <w:vAlign w:val="center"/>
          </w:tcPr>
          <w:p w:rsidR="00CE448F" w:rsidRPr="00CE448F" w:rsidRDefault="00CE448F" w:rsidP="00CE448F">
            <w:pPr>
              <w:jc w:val="right"/>
              <w:rPr>
                <w:sz w:val="16"/>
                <w:szCs w:val="16"/>
              </w:rPr>
            </w:pPr>
            <w:r w:rsidRPr="00CE448F">
              <w:rPr>
                <w:sz w:val="16"/>
                <w:szCs w:val="16"/>
              </w:rPr>
              <w:t>7,036,747</w:t>
            </w:r>
          </w:p>
        </w:tc>
        <w:tc>
          <w:tcPr>
            <w:tcW w:w="888" w:type="dxa"/>
            <w:vAlign w:val="center"/>
          </w:tcPr>
          <w:p w:rsidR="00CE448F" w:rsidRPr="00CE448F" w:rsidRDefault="00CE448F" w:rsidP="00CE448F">
            <w:pPr>
              <w:jc w:val="right"/>
              <w:rPr>
                <w:sz w:val="16"/>
                <w:szCs w:val="16"/>
              </w:rPr>
            </w:pPr>
            <w:r w:rsidRPr="00CE448F">
              <w:rPr>
                <w:sz w:val="16"/>
                <w:szCs w:val="16"/>
              </w:rPr>
              <w:t>659,295</w:t>
            </w:r>
          </w:p>
        </w:tc>
        <w:tc>
          <w:tcPr>
            <w:tcW w:w="977" w:type="dxa"/>
            <w:vAlign w:val="center"/>
          </w:tcPr>
          <w:p w:rsidR="00CE448F" w:rsidRPr="00CE448F" w:rsidRDefault="00CE448F" w:rsidP="00CE448F">
            <w:pPr>
              <w:jc w:val="right"/>
              <w:rPr>
                <w:sz w:val="16"/>
                <w:szCs w:val="16"/>
              </w:rPr>
            </w:pPr>
            <w:r w:rsidRPr="00CE448F">
              <w:rPr>
                <w:sz w:val="16"/>
                <w:szCs w:val="16"/>
              </w:rPr>
              <w:t>2,879,698</w:t>
            </w:r>
          </w:p>
        </w:tc>
        <w:tc>
          <w:tcPr>
            <w:tcW w:w="1066" w:type="dxa"/>
            <w:vAlign w:val="center"/>
          </w:tcPr>
          <w:p w:rsidR="00CE448F" w:rsidRPr="00CE448F" w:rsidRDefault="00CE448F" w:rsidP="00CE448F">
            <w:pPr>
              <w:jc w:val="right"/>
              <w:rPr>
                <w:sz w:val="16"/>
                <w:szCs w:val="16"/>
              </w:rPr>
            </w:pPr>
            <w:r w:rsidRPr="00CE448F">
              <w:rPr>
                <w:sz w:val="16"/>
                <w:szCs w:val="16"/>
              </w:rPr>
              <w:t>2,537,926</w:t>
            </w:r>
          </w:p>
        </w:tc>
        <w:tc>
          <w:tcPr>
            <w:tcW w:w="929" w:type="dxa"/>
            <w:vAlign w:val="center"/>
          </w:tcPr>
          <w:p w:rsidR="00CE448F" w:rsidRPr="00CE448F" w:rsidRDefault="00CE448F" w:rsidP="00CE448F">
            <w:pPr>
              <w:jc w:val="right"/>
              <w:rPr>
                <w:sz w:val="16"/>
                <w:szCs w:val="16"/>
              </w:rPr>
            </w:pPr>
            <w:r w:rsidRPr="00CE448F">
              <w:rPr>
                <w:sz w:val="16"/>
                <w:szCs w:val="16"/>
              </w:rPr>
              <w:t>3,722,362</w:t>
            </w:r>
          </w:p>
        </w:tc>
        <w:tc>
          <w:tcPr>
            <w:tcW w:w="910" w:type="dxa"/>
            <w:vAlign w:val="center"/>
          </w:tcPr>
          <w:p w:rsidR="00CE448F" w:rsidRPr="00CE448F" w:rsidRDefault="00CE448F" w:rsidP="00CE448F">
            <w:pPr>
              <w:jc w:val="right"/>
              <w:rPr>
                <w:sz w:val="16"/>
                <w:szCs w:val="16"/>
              </w:rPr>
            </w:pPr>
            <w:r w:rsidRPr="00CE448F">
              <w:rPr>
                <w:sz w:val="16"/>
                <w:szCs w:val="16"/>
              </w:rPr>
              <w:t>157,137</w:t>
            </w:r>
          </w:p>
        </w:tc>
      </w:tr>
      <w:tr w:rsidR="00B815C3" w:rsidRPr="006D5F74" w:rsidTr="00B815C3">
        <w:trPr>
          <w:trHeight w:hRule="exact" w:val="260"/>
          <w:jc w:val="center"/>
        </w:trPr>
        <w:tc>
          <w:tcPr>
            <w:tcW w:w="930" w:type="dxa"/>
            <w:vAlign w:val="center"/>
          </w:tcPr>
          <w:p w:rsidR="00B815C3" w:rsidRPr="006D5F74" w:rsidRDefault="00B815C3" w:rsidP="00621D21">
            <w:pPr>
              <w:jc w:val="center"/>
              <w:rPr>
                <w:sz w:val="16"/>
                <w:szCs w:val="16"/>
              </w:rPr>
            </w:pPr>
            <w:r>
              <w:rPr>
                <w:sz w:val="16"/>
                <w:szCs w:val="16"/>
              </w:rPr>
              <w:t>2017</w:t>
            </w:r>
          </w:p>
        </w:tc>
        <w:tc>
          <w:tcPr>
            <w:tcW w:w="810" w:type="dxa"/>
            <w:vAlign w:val="center"/>
          </w:tcPr>
          <w:p w:rsidR="00B815C3" w:rsidRDefault="00B815C3" w:rsidP="00B815C3">
            <w:pPr>
              <w:jc w:val="right"/>
              <w:rPr>
                <w:b/>
                <w:bCs/>
                <w:color w:val="000000"/>
                <w:sz w:val="16"/>
                <w:szCs w:val="16"/>
              </w:rPr>
            </w:pPr>
            <w:r>
              <w:rPr>
                <w:b/>
                <w:bCs/>
                <w:color w:val="000000"/>
                <w:sz w:val="16"/>
                <w:szCs w:val="16"/>
              </w:rPr>
              <w:t>20,633,293</w:t>
            </w:r>
          </w:p>
        </w:tc>
        <w:tc>
          <w:tcPr>
            <w:tcW w:w="888" w:type="dxa"/>
            <w:vAlign w:val="center"/>
          </w:tcPr>
          <w:p w:rsidR="00B815C3" w:rsidRDefault="00B815C3" w:rsidP="00B815C3">
            <w:pPr>
              <w:jc w:val="right"/>
              <w:rPr>
                <w:color w:val="000000"/>
                <w:sz w:val="16"/>
                <w:szCs w:val="16"/>
              </w:rPr>
            </w:pPr>
            <w:r>
              <w:rPr>
                <w:color w:val="000000"/>
                <w:sz w:val="16"/>
                <w:szCs w:val="16"/>
              </w:rPr>
              <w:t>2,521,557</w:t>
            </w:r>
          </w:p>
        </w:tc>
        <w:tc>
          <w:tcPr>
            <w:tcW w:w="912" w:type="dxa"/>
            <w:vAlign w:val="center"/>
          </w:tcPr>
          <w:p w:rsidR="00B815C3" w:rsidRDefault="00B815C3" w:rsidP="00B815C3">
            <w:pPr>
              <w:jc w:val="right"/>
              <w:rPr>
                <w:color w:val="000000"/>
                <w:sz w:val="16"/>
                <w:szCs w:val="16"/>
              </w:rPr>
            </w:pPr>
            <w:r>
              <w:rPr>
                <w:color w:val="000000"/>
                <w:sz w:val="16"/>
                <w:szCs w:val="16"/>
              </w:rPr>
              <w:t>7,676,003</w:t>
            </w:r>
          </w:p>
        </w:tc>
        <w:tc>
          <w:tcPr>
            <w:tcW w:w="888" w:type="dxa"/>
            <w:vAlign w:val="center"/>
          </w:tcPr>
          <w:p w:rsidR="00B815C3" w:rsidRDefault="00B815C3" w:rsidP="00B815C3">
            <w:pPr>
              <w:jc w:val="right"/>
              <w:rPr>
                <w:color w:val="000000"/>
                <w:sz w:val="16"/>
                <w:szCs w:val="16"/>
              </w:rPr>
            </w:pPr>
            <w:r>
              <w:rPr>
                <w:color w:val="000000"/>
                <w:sz w:val="16"/>
                <w:szCs w:val="16"/>
              </w:rPr>
              <w:t>713,610</w:t>
            </w:r>
          </w:p>
        </w:tc>
        <w:tc>
          <w:tcPr>
            <w:tcW w:w="977" w:type="dxa"/>
            <w:vAlign w:val="center"/>
          </w:tcPr>
          <w:p w:rsidR="00B815C3" w:rsidRDefault="00B815C3" w:rsidP="00B815C3">
            <w:pPr>
              <w:jc w:val="right"/>
              <w:rPr>
                <w:color w:val="000000"/>
                <w:sz w:val="16"/>
                <w:szCs w:val="16"/>
              </w:rPr>
            </w:pPr>
            <w:r>
              <w:rPr>
                <w:color w:val="000000"/>
                <w:sz w:val="16"/>
                <w:szCs w:val="16"/>
              </w:rPr>
              <w:t>2,982,634</w:t>
            </w:r>
          </w:p>
        </w:tc>
        <w:tc>
          <w:tcPr>
            <w:tcW w:w="1066" w:type="dxa"/>
            <w:vAlign w:val="center"/>
          </w:tcPr>
          <w:p w:rsidR="00B815C3" w:rsidRDefault="00B815C3" w:rsidP="00B815C3">
            <w:pPr>
              <w:jc w:val="right"/>
              <w:rPr>
                <w:color w:val="000000"/>
                <w:sz w:val="16"/>
                <w:szCs w:val="16"/>
              </w:rPr>
            </w:pPr>
            <w:r>
              <w:rPr>
                <w:color w:val="000000"/>
                <w:sz w:val="16"/>
                <w:szCs w:val="16"/>
              </w:rPr>
              <w:t>2,936,049</w:t>
            </w:r>
          </w:p>
        </w:tc>
        <w:tc>
          <w:tcPr>
            <w:tcW w:w="929" w:type="dxa"/>
            <w:vAlign w:val="center"/>
          </w:tcPr>
          <w:p w:rsidR="00B815C3" w:rsidRDefault="00B815C3" w:rsidP="00B815C3">
            <w:pPr>
              <w:jc w:val="right"/>
              <w:rPr>
                <w:color w:val="000000"/>
                <w:sz w:val="16"/>
                <w:szCs w:val="16"/>
              </w:rPr>
            </w:pPr>
            <w:r>
              <w:rPr>
                <w:color w:val="000000"/>
                <w:sz w:val="16"/>
                <w:szCs w:val="16"/>
              </w:rPr>
              <w:t>3,803,439</w:t>
            </w:r>
          </w:p>
        </w:tc>
        <w:tc>
          <w:tcPr>
            <w:tcW w:w="910" w:type="dxa"/>
            <w:vAlign w:val="center"/>
          </w:tcPr>
          <w:p w:rsidR="00B815C3" w:rsidRDefault="00B815C3" w:rsidP="00B815C3">
            <w:pPr>
              <w:jc w:val="right"/>
              <w:rPr>
                <w:color w:val="000000"/>
                <w:sz w:val="16"/>
                <w:szCs w:val="16"/>
              </w:rPr>
            </w:pPr>
            <w:r>
              <w:rPr>
                <w:color w:val="000000"/>
                <w:sz w:val="16"/>
                <w:szCs w:val="16"/>
              </w:rPr>
              <w:t>134,617</w:t>
            </w:r>
          </w:p>
        </w:tc>
      </w:tr>
      <w:tr w:rsidR="002B0CB8" w:rsidRPr="006D5F74" w:rsidTr="00596843">
        <w:trPr>
          <w:trHeight w:hRule="exact" w:val="260"/>
          <w:jc w:val="center"/>
        </w:trPr>
        <w:tc>
          <w:tcPr>
            <w:tcW w:w="930" w:type="dxa"/>
            <w:vAlign w:val="center"/>
          </w:tcPr>
          <w:p w:rsidR="002B0CB8" w:rsidRPr="006D5F74" w:rsidRDefault="002B0CB8" w:rsidP="00621D21">
            <w:pPr>
              <w:jc w:val="center"/>
              <w:rPr>
                <w:sz w:val="16"/>
                <w:szCs w:val="16"/>
              </w:rPr>
            </w:pPr>
          </w:p>
        </w:tc>
        <w:tc>
          <w:tcPr>
            <w:tcW w:w="810" w:type="dxa"/>
            <w:vAlign w:val="center"/>
          </w:tcPr>
          <w:p w:rsidR="002B0CB8" w:rsidRPr="006D5F74" w:rsidRDefault="002B0CB8" w:rsidP="00621D21">
            <w:pPr>
              <w:jc w:val="right"/>
              <w:rPr>
                <w:b/>
                <w:bCs/>
                <w:sz w:val="16"/>
                <w:szCs w:val="16"/>
              </w:rPr>
            </w:pPr>
          </w:p>
        </w:tc>
        <w:tc>
          <w:tcPr>
            <w:tcW w:w="888" w:type="dxa"/>
            <w:vAlign w:val="center"/>
          </w:tcPr>
          <w:p w:rsidR="002B0CB8" w:rsidRPr="006D5F74" w:rsidRDefault="002B0CB8" w:rsidP="00621D21">
            <w:pPr>
              <w:jc w:val="right"/>
              <w:rPr>
                <w:sz w:val="16"/>
                <w:szCs w:val="16"/>
              </w:rPr>
            </w:pPr>
          </w:p>
        </w:tc>
        <w:tc>
          <w:tcPr>
            <w:tcW w:w="912" w:type="dxa"/>
            <w:vAlign w:val="center"/>
          </w:tcPr>
          <w:p w:rsidR="002B0CB8" w:rsidRPr="006D5F74" w:rsidRDefault="002B0CB8" w:rsidP="00621D21">
            <w:pPr>
              <w:jc w:val="right"/>
              <w:rPr>
                <w:sz w:val="16"/>
                <w:szCs w:val="16"/>
              </w:rPr>
            </w:pPr>
          </w:p>
        </w:tc>
        <w:tc>
          <w:tcPr>
            <w:tcW w:w="888" w:type="dxa"/>
            <w:vAlign w:val="center"/>
          </w:tcPr>
          <w:p w:rsidR="002B0CB8" w:rsidRPr="006D5F74" w:rsidRDefault="002B0CB8" w:rsidP="00621D21">
            <w:pPr>
              <w:jc w:val="right"/>
              <w:rPr>
                <w:sz w:val="16"/>
                <w:szCs w:val="16"/>
              </w:rPr>
            </w:pPr>
          </w:p>
        </w:tc>
        <w:tc>
          <w:tcPr>
            <w:tcW w:w="977" w:type="dxa"/>
            <w:vAlign w:val="center"/>
          </w:tcPr>
          <w:p w:rsidR="002B0CB8" w:rsidRPr="006D5F74" w:rsidRDefault="002B0CB8" w:rsidP="00621D21">
            <w:pPr>
              <w:jc w:val="right"/>
              <w:rPr>
                <w:sz w:val="16"/>
                <w:szCs w:val="16"/>
              </w:rPr>
            </w:pPr>
          </w:p>
        </w:tc>
        <w:tc>
          <w:tcPr>
            <w:tcW w:w="1066" w:type="dxa"/>
            <w:vAlign w:val="center"/>
          </w:tcPr>
          <w:p w:rsidR="002B0CB8" w:rsidRPr="006D5F74" w:rsidRDefault="002B0CB8" w:rsidP="00621D21">
            <w:pPr>
              <w:jc w:val="right"/>
              <w:rPr>
                <w:sz w:val="16"/>
                <w:szCs w:val="16"/>
              </w:rPr>
            </w:pPr>
          </w:p>
        </w:tc>
        <w:tc>
          <w:tcPr>
            <w:tcW w:w="929" w:type="dxa"/>
            <w:vAlign w:val="center"/>
          </w:tcPr>
          <w:p w:rsidR="002B0CB8" w:rsidRPr="006D5F74" w:rsidRDefault="002B0CB8" w:rsidP="00621D21">
            <w:pPr>
              <w:jc w:val="right"/>
              <w:rPr>
                <w:sz w:val="16"/>
                <w:szCs w:val="16"/>
              </w:rPr>
            </w:pPr>
          </w:p>
        </w:tc>
        <w:tc>
          <w:tcPr>
            <w:tcW w:w="910" w:type="dxa"/>
            <w:vAlign w:val="center"/>
          </w:tcPr>
          <w:p w:rsidR="002B0CB8" w:rsidRPr="006D5F74" w:rsidRDefault="002B0CB8" w:rsidP="00621D21">
            <w:pPr>
              <w:jc w:val="right"/>
              <w:rPr>
                <w:sz w:val="16"/>
                <w:szCs w:val="16"/>
              </w:rPr>
            </w:pPr>
          </w:p>
        </w:tc>
      </w:tr>
      <w:tr w:rsidR="00CE448F" w:rsidRPr="006D5F74" w:rsidTr="00596843">
        <w:trPr>
          <w:trHeight w:hRule="exact" w:val="87"/>
          <w:jc w:val="center"/>
        </w:trPr>
        <w:tc>
          <w:tcPr>
            <w:tcW w:w="930" w:type="dxa"/>
            <w:tcBorders>
              <w:bottom w:val="single" w:sz="12" w:space="0" w:color="000000"/>
            </w:tcBorders>
          </w:tcPr>
          <w:p w:rsidR="00CE448F" w:rsidRPr="006D5F74" w:rsidRDefault="00CE448F" w:rsidP="00621D21">
            <w:pPr>
              <w:jc w:val="right"/>
              <w:rPr>
                <w:sz w:val="16"/>
              </w:rPr>
            </w:pPr>
          </w:p>
        </w:tc>
        <w:tc>
          <w:tcPr>
            <w:tcW w:w="810" w:type="dxa"/>
            <w:tcBorders>
              <w:bottom w:val="single" w:sz="12" w:space="0" w:color="000000"/>
            </w:tcBorders>
          </w:tcPr>
          <w:p w:rsidR="00CE448F" w:rsidRPr="006D5F74" w:rsidRDefault="00CE448F" w:rsidP="00621D21">
            <w:pPr>
              <w:jc w:val="right"/>
              <w:rPr>
                <w:sz w:val="16"/>
              </w:rPr>
            </w:pPr>
          </w:p>
        </w:tc>
        <w:tc>
          <w:tcPr>
            <w:tcW w:w="888" w:type="dxa"/>
            <w:tcBorders>
              <w:bottom w:val="single" w:sz="12" w:space="0" w:color="000000"/>
            </w:tcBorders>
          </w:tcPr>
          <w:p w:rsidR="00CE448F" w:rsidRPr="006D5F74" w:rsidRDefault="00CE448F" w:rsidP="00621D21">
            <w:pPr>
              <w:jc w:val="right"/>
              <w:rPr>
                <w:sz w:val="16"/>
              </w:rPr>
            </w:pPr>
          </w:p>
        </w:tc>
        <w:tc>
          <w:tcPr>
            <w:tcW w:w="912" w:type="dxa"/>
            <w:tcBorders>
              <w:bottom w:val="single" w:sz="12" w:space="0" w:color="000000"/>
            </w:tcBorders>
          </w:tcPr>
          <w:p w:rsidR="00CE448F" w:rsidRPr="006D5F74" w:rsidRDefault="00CE448F" w:rsidP="00621D21">
            <w:pPr>
              <w:jc w:val="right"/>
              <w:rPr>
                <w:sz w:val="16"/>
              </w:rPr>
            </w:pPr>
          </w:p>
        </w:tc>
        <w:tc>
          <w:tcPr>
            <w:tcW w:w="888" w:type="dxa"/>
            <w:tcBorders>
              <w:bottom w:val="single" w:sz="12" w:space="0" w:color="000000"/>
            </w:tcBorders>
          </w:tcPr>
          <w:p w:rsidR="00CE448F" w:rsidRPr="006D5F74" w:rsidRDefault="00CE448F" w:rsidP="00621D21">
            <w:pPr>
              <w:jc w:val="right"/>
              <w:rPr>
                <w:sz w:val="16"/>
              </w:rPr>
            </w:pPr>
          </w:p>
        </w:tc>
        <w:tc>
          <w:tcPr>
            <w:tcW w:w="977" w:type="dxa"/>
            <w:tcBorders>
              <w:bottom w:val="single" w:sz="12" w:space="0" w:color="000000"/>
            </w:tcBorders>
          </w:tcPr>
          <w:p w:rsidR="00CE448F" w:rsidRPr="006D5F74" w:rsidRDefault="00CE448F" w:rsidP="00621D21">
            <w:pPr>
              <w:jc w:val="right"/>
              <w:rPr>
                <w:sz w:val="16"/>
              </w:rPr>
            </w:pPr>
          </w:p>
        </w:tc>
        <w:tc>
          <w:tcPr>
            <w:tcW w:w="1066" w:type="dxa"/>
            <w:tcBorders>
              <w:bottom w:val="single" w:sz="12" w:space="0" w:color="000000"/>
            </w:tcBorders>
          </w:tcPr>
          <w:p w:rsidR="00CE448F" w:rsidRPr="006D5F74" w:rsidRDefault="00CE448F" w:rsidP="00621D21">
            <w:pPr>
              <w:jc w:val="right"/>
              <w:rPr>
                <w:sz w:val="16"/>
              </w:rPr>
            </w:pPr>
          </w:p>
        </w:tc>
        <w:tc>
          <w:tcPr>
            <w:tcW w:w="929" w:type="dxa"/>
            <w:tcBorders>
              <w:bottom w:val="single" w:sz="12" w:space="0" w:color="000000"/>
            </w:tcBorders>
          </w:tcPr>
          <w:p w:rsidR="00CE448F" w:rsidRPr="006D5F74" w:rsidRDefault="00CE448F" w:rsidP="00621D21">
            <w:pPr>
              <w:jc w:val="right"/>
              <w:rPr>
                <w:sz w:val="16"/>
              </w:rPr>
            </w:pPr>
          </w:p>
        </w:tc>
        <w:tc>
          <w:tcPr>
            <w:tcW w:w="910" w:type="dxa"/>
            <w:tcBorders>
              <w:bottom w:val="single" w:sz="12" w:space="0" w:color="000000"/>
            </w:tcBorders>
          </w:tcPr>
          <w:p w:rsidR="00CE448F" w:rsidRPr="006D5F74" w:rsidRDefault="00CE448F" w:rsidP="00621D21">
            <w:pPr>
              <w:jc w:val="right"/>
              <w:rPr>
                <w:sz w:val="16"/>
              </w:rPr>
            </w:pPr>
          </w:p>
        </w:tc>
      </w:tr>
      <w:tr w:rsidR="00CE448F" w:rsidRPr="006D5F74" w:rsidTr="00527252">
        <w:trPr>
          <w:trHeight w:hRule="exact" w:val="201"/>
          <w:jc w:val="center"/>
        </w:trPr>
        <w:tc>
          <w:tcPr>
            <w:tcW w:w="8310" w:type="dxa"/>
            <w:gridSpan w:val="9"/>
            <w:tcBorders>
              <w:top w:val="single" w:sz="12" w:space="0" w:color="000000"/>
            </w:tcBorders>
            <w:vAlign w:val="center"/>
          </w:tcPr>
          <w:p w:rsidR="00CE448F" w:rsidRPr="006D5F74" w:rsidRDefault="00527252" w:rsidP="00527252">
            <w:pPr>
              <w:jc w:val="right"/>
              <w:rPr>
                <w:sz w:val="13"/>
                <w:szCs w:val="13"/>
              </w:rPr>
            </w:pPr>
            <w:r w:rsidRPr="00527252">
              <w:rPr>
                <w:sz w:val="14"/>
                <w:szCs w:val="14"/>
              </w:rPr>
              <w:t>Source: Statistics &amp; Data Warehouse Department SBP</w:t>
            </w:r>
          </w:p>
        </w:tc>
      </w:tr>
      <w:tr w:rsidR="00527252" w:rsidRPr="006D5F74" w:rsidTr="00527252">
        <w:trPr>
          <w:trHeight w:hRule="exact" w:val="201"/>
          <w:jc w:val="center"/>
        </w:trPr>
        <w:tc>
          <w:tcPr>
            <w:tcW w:w="8310" w:type="dxa"/>
            <w:gridSpan w:val="9"/>
            <w:vAlign w:val="center"/>
          </w:tcPr>
          <w:p w:rsidR="00527252" w:rsidRPr="006D5F74" w:rsidRDefault="00527252" w:rsidP="00ED413B">
            <w:pPr>
              <w:rPr>
                <w:sz w:val="13"/>
                <w:szCs w:val="13"/>
              </w:rPr>
            </w:pPr>
            <w:r w:rsidRPr="006D5F74">
              <w:rPr>
                <w:sz w:val="13"/>
                <w:szCs w:val="13"/>
              </w:rPr>
              <w:t>1. Total Debt does not include loans guaranteed by the Federal Government.</w:t>
            </w:r>
          </w:p>
        </w:tc>
      </w:tr>
      <w:tr w:rsidR="00CE448F" w:rsidRPr="006D5F74" w:rsidTr="00ED413B">
        <w:trPr>
          <w:trHeight w:hRule="exact" w:val="453"/>
          <w:jc w:val="center"/>
        </w:trPr>
        <w:tc>
          <w:tcPr>
            <w:tcW w:w="8310" w:type="dxa"/>
            <w:gridSpan w:val="9"/>
            <w:vAlign w:val="center"/>
          </w:tcPr>
          <w:p w:rsidR="00CE448F" w:rsidRPr="006D5F74" w:rsidRDefault="00CE448F" w:rsidP="00ED413B">
            <w:pPr>
              <w:ind w:left="180" w:hanging="180"/>
              <w:rPr>
                <w:sz w:val="13"/>
                <w:szCs w:val="13"/>
              </w:rPr>
            </w:pPr>
            <w:r w:rsidRPr="006D5F74">
              <w:rPr>
                <w:sz w:val="13"/>
                <w:szCs w:val="13"/>
              </w:rPr>
              <w:t>2. PSEs and private sector’s domestic &amp; exter</w:t>
            </w:r>
            <w:r w:rsidR="001510EB">
              <w:rPr>
                <w:sz w:val="13"/>
                <w:szCs w:val="13"/>
              </w:rPr>
              <w:t>na</w:t>
            </w:r>
            <w:r w:rsidRPr="006D5F74">
              <w:rPr>
                <w:sz w:val="13"/>
                <w:szCs w:val="13"/>
              </w:rPr>
              <w:t>l debt and provincial governments debt not included in it. It consists of only the sources mentioned in the table.</w:t>
            </w:r>
          </w:p>
        </w:tc>
      </w:tr>
    </w:tbl>
    <w:p w:rsidR="003A1AE0" w:rsidRDefault="003A1AE0" w:rsidP="003A1AE0"/>
    <w:p w:rsidR="003A1AE0" w:rsidRDefault="003A1AE0" w:rsidP="003A1AE0"/>
    <w:p w:rsidR="003A1AE0" w:rsidRDefault="003A1AE0" w:rsidP="003A1AE0"/>
    <w:p w:rsidR="003A1AE0" w:rsidRDefault="003A1AE0" w:rsidP="003A1AE0"/>
    <w:p w:rsidR="003A1AE0" w:rsidRDefault="003A1AE0" w:rsidP="003A1AE0"/>
    <w:p w:rsidR="003A1AE0" w:rsidRDefault="003A1AE0" w:rsidP="003A1AE0"/>
    <w:p w:rsidR="003A1AE0" w:rsidRDefault="003A1AE0" w:rsidP="003A1AE0">
      <w:r w:rsidRPr="006D5F74">
        <w:br w:type="page"/>
      </w:r>
    </w:p>
    <w:p w:rsidR="00E118EC" w:rsidRDefault="00E118EC" w:rsidP="003A1AE0"/>
    <w:p w:rsidR="00E118EC" w:rsidRPr="006D5F74" w:rsidRDefault="00E118EC" w:rsidP="003A1AE0"/>
    <w:p w:rsidR="00B05365" w:rsidRPr="006D5F74" w:rsidRDefault="00B05365"/>
    <w:tbl>
      <w:tblPr>
        <w:tblpPr w:leftFromText="180" w:rightFromText="180" w:vertAnchor="page" w:horzAnchor="margin" w:tblpXSpec="center" w:tblpY="1503"/>
        <w:tblW w:w="9105" w:type="dxa"/>
        <w:tblLayout w:type="fixed"/>
        <w:tblLook w:val="04A0" w:firstRow="1" w:lastRow="0" w:firstColumn="1" w:lastColumn="0" w:noHBand="0" w:noVBand="1"/>
      </w:tblPr>
      <w:tblGrid>
        <w:gridCol w:w="3525"/>
        <w:gridCol w:w="813"/>
        <w:gridCol w:w="897"/>
        <w:gridCol w:w="900"/>
        <w:gridCol w:w="990"/>
        <w:gridCol w:w="990"/>
        <w:gridCol w:w="990"/>
      </w:tblGrid>
      <w:tr w:rsidR="00E118EC" w:rsidRPr="006D5F74" w:rsidTr="00776292">
        <w:trPr>
          <w:trHeight w:val="375"/>
        </w:trPr>
        <w:tc>
          <w:tcPr>
            <w:tcW w:w="9105" w:type="dxa"/>
            <w:gridSpan w:val="7"/>
            <w:tcBorders>
              <w:top w:val="nil"/>
              <w:left w:val="nil"/>
              <w:bottom w:val="nil"/>
              <w:right w:val="nil"/>
            </w:tcBorders>
            <w:shd w:val="clear" w:color="auto" w:fill="auto"/>
            <w:vAlign w:val="bottom"/>
            <w:hideMark/>
          </w:tcPr>
          <w:p w:rsidR="00E118EC" w:rsidRPr="006D5F74" w:rsidRDefault="00C36073" w:rsidP="00E118EC">
            <w:pPr>
              <w:jc w:val="center"/>
              <w:rPr>
                <w:b/>
                <w:bCs/>
                <w:sz w:val="28"/>
                <w:szCs w:val="28"/>
              </w:rPr>
            </w:pPr>
            <w:r>
              <w:rPr>
                <w:b/>
                <w:bCs/>
                <w:sz w:val="28"/>
                <w:szCs w:val="28"/>
              </w:rPr>
              <w:t>5.8</w:t>
            </w:r>
            <w:r w:rsidR="00E118EC" w:rsidRPr="006D5F74">
              <w:rPr>
                <w:b/>
                <w:bCs/>
                <w:sz w:val="28"/>
                <w:szCs w:val="28"/>
              </w:rPr>
              <w:t xml:space="preserve"> </w:t>
            </w:r>
            <w:r w:rsidR="00E118EC" w:rsidRPr="006D5F74">
              <w:t xml:space="preserve"> </w:t>
            </w:r>
            <w:r w:rsidR="00E118EC" w:rsidRPr="006D5F74">
              <w:rPr>
                <w:b/>
                <w:bCs/>
                <w:sz w:val="28"/>
                <w:szCs w:val="28"/>
              </w:rPr>
              <w:t xml:space="preserve">Outstanding Domestic Debt of </w:t>
            </w:r>
          </w:p>
        </w:tc>
      </w:tr>
      <w:tr w:rsidR="00E118EC" w:rsidRPr="006D5F74" w:rsidTr="00776292">
        <w:trPr>
          <w:trHeight w:val="375"/>
        </w:trPr>
        <w:tc>
          <w:tcPr>
            <w:tcW w:w="9105" w:type="dxa"/>
            <w:gridSpan w:val="7"/>
            <w:tcBorders>
              <w:top w:val="nil"/>
              <w:left w:val="nil"/>
              <w:bottom w:val="nil"/>
              <w:right w:val="nil"/>
            </w:tcBorders>
            <w:shd w:val="clear" w:color="auto" w:fill="auto"/>
            <w:vAlign w:val="bottom"/>
            <w:hideMark/>
          </w:tcPr>
          <w:p w:rsidR="00E118EC" w:rsidRPr="006D5F74" w:rsidRDefault="00E118EC" w:rsidP="00E118EC">
            <w:pPr>
              <w:jc w:val="center"/>
              <w:rPr>
                <w:b/>
                <w:bCs/>
                <w:sz w:val="28"/>
                <w:szCs w:val="28"/>
              </w:rPr>
            </w:pPr>
            <w:r w:rsidRPr="006D5F74">
              <w:rPr>
                <w:b/>
                <w:bCs/>
                <w:sz w:val="28"/>
                <w:szCs w:val="28"/>
              </w:rPr>
              <w:t>Public Sector Enterprises (PSEs)</w:t>
            </w:r>
          </w:p>
        </w:tc>
      </w:tr>
      <w:tr w:rsidR="00E118EC" w:rsidRPr="006D5F74" w:rsidTr="00776292">
        <w:trPr>
          <w:trHeight w:val="300"/>
        </w:trPr>
        <w:tc>
          <w:tcPr>
            <w:tcW w:w="9105" w:type="dxa"/>
            <w:gridSpan w:val="7"/>
            <w:tcBorders>
              <w:top w:val="nil"/>
              <w:left w:val="nil"/>
              <w:bottom w:val="nil"/>
              <w:right w:val="nil"/>
            </w:tcBorders>
            <w:shd w:val="clear" w:color="auto" w:fill="auto"/>
            <w:vAlign w:val="bottom"/>
            <w:hideMark/>
          </w:tcPr>
          <w:p w:rsidR="00E118EC" w:rsidRPr="006D5F74" w:rsidRDefault="00E118EC" w:rsidP="00E118EC">
            <w:pPr>
              <w:jc w:val="center"/>
              <w:rPr>
                <w:szCs w:val="22"/>
              </w:rPr>
            </w:pPr>
            <w:r w:rsidRPr="006D5F74">
              <w:rPr>
                <w:szCs w:val="22"/>
              </w:rPr>
              <w:t>(End Period)</w:t>
            </w:r>
          </w:p>
        </w:tc>
      </w:tr>
      <w:tr w:rsidR="00E118EC" w:rsidRPr="006D5F74" w:rsidTr="00776292">
        <w:trPr>
          <w:trHeight w:val="315"/>
        </w:trPr>
        <w:tc>
          <w:tcPr>
            <w:tcW w:w="9105" w:type="dxa"/>
            <w:gridSpan w:val="7"/>
            <w:tcBorders>
              <w:top w:val="nil"/>
              <w:left w:val="nil"/>
              <w:bottom w:val="single" w:sz="8" w:space="0" w:color="auto"/>
              <w:right w:val="nil"/>
            </w:tcBorders>
            <w:shd w:val="clear" w:color="auto" w:fill="auto"/>
            <w:tcMar>
              <w:left w:w="115" w:type="dxa"/>
              <w:right w:w="0" w:type="dxa"/>
            </w:tcMar>
            <w:vAlign w:val="bottom"/>
            <w:hideMark/>
          </w:tcPr>
          <w:p w:rsidR="00E118EC" w:rsidRPr="006D5F74" w:rsidRDefault="00E118EC" w:rsidP="00E118EC">
            <w:pPr>
              <w:jc w:val="right"/>
              <w:rPr>
                <w:sz w:val="15"/>
                <w:szCs w:val="15"/>
              </w:rPr>
            </w:pPr>
            <w:r w:rsidRPr="006D5F74">
              <w:rPr>
                <w:sz w:val="15"/>
                <w:szCs w:val="15"/>
              </w:rPr>
              <w:t>( Billion Rupees)</w:t>
            </w:r>
            <w:r w:rsidRPr="006D5F74">
              <w:rPr>
                <w:b/>
                <w:bCs/>
                <w:sz w:val="15"/>
                <w:szCs w:val="15"/>
              </w:rPr>
              <w:t> </w:t>
            </w:r>
          </w:p>
        </w:tc>
      </w:tr>
      <w:tr w:rsidR="009C351B" w:rsidRPr="006D5F74" w:rsidTr="009C351B">
        <w:trPr>
          <w:trHeight w:val="472"/>
        </w:trPr>
        <w:tc>
          <w:tcPr>
            <w:tcW w:w="3525" w:type="dxa"/>
            <w:tcBorders>
              <w:top w:val="nil"/>
              <w:left w:val="single" w:sz="8" w:space="0" w:color="auto"/>
              <w:bottom w:val="single" w:sz="8" w:space="0" w:color="000000"/>
              <w:right w:val="single" w:sz="4" w:space="0" w:color="auto"/>
            </w:tcBorders>
            <w:shd w:val="clear" w:color="auto" w:fill="auto"/>
            <w:vAlign w:val="bottom"/>
            <w:hideMark/>
          </w:tcPr>
          <w:p w:rsidR="009C351B" w:rsidRPr="006D5F74" w:rsidRDefault="009C351B" w:rsidP="009C351B">
            <w:pPr>
              <w:jc w:val="right"/>
              <w:rPr>
                <w:sz w:val="15"/>
                <w:szCs w:val="15"/>
              </w:rPr>
            </w:pPr>
            <w:r w:rsidRPr="006D5F74">
              <w:rPr>
                <w:sz w:val="15"/>
                <w:szCs w:val="15"/>
              </w:rPr>
              <w:t> </w:t>
            </w:r>
          </w:p>
        </w:tc>
        <w:tc>
          <w:tcPr>
            <w:tcW w:w="813" w:type="dxa"/>
            <w:tcBorders>
              <w:top w:val="nil"/>
              <w:left w:val="single" w:sz="4" w:space="0" w:color="auto"/>
              <w:bottom w:val="single" w:sz="8" w:space="0" w:color="000000"/>
            </w:tcBorders>
            <w:shd w:val="clear" w:color="auto" w:fill="auto"/>
            <w:vAlign w:val="center"/>
            <w:hideMark/>
          </w:tcPr>
          <w:p w:rsidR="009C351B" w:rsidRPr="006D5F74" w:rsidRDefault="009C351B" w:rsidP="009C351B">
            <w:pPr>
              <w:jc w:val="right"/>
              <w:rPr>
                <w:b/>
                <w:bCs/>
                <w:sz w:val="15"/>
                <w:szCs w:val="15"/>
              </w:rPr>
            </w:pPr>
            <w:r>
              <w:rPr>
                <w:b/>
                <w:bCs/>
                <w:sz w:val="15"/>
                <w:szCs w:val="15"/>
              </w:rPr>
              <w:t>Sep-17</w:t>
            </w:r>
          </w:p>
        </w:tc>
        <w:tc>
          <w:tcPr>
            <w:tcW w:w="897" w:type="dxa"/>
            <w:tcBorders>
              <w:top w:val="nil"/>
              <w:left w:val="nil"/>
              <w:bottom w:val="single" w:sz="8" w:space="0" w:color="000000"/>
            </w:tcBorders>
            <w:shd w:val="clear" w:color="auto" w:fill="auto"/>
            <w:vAlign w:val="center"/>
          </w:tcPr>
          <w:p w:rsidR="009C351B" w:rsidRPr="006D5F74" w:rsidRDefault="009C351B" w:rsidP="009C351B">
            <w:pPr>
              <w:jc w:val="right"/>
              <w:rPr>
                <w:b/>
                <w:bCs/>
                <w:sz w:val="15"/>
                <w:szCs w:val="15"/>
              </w:rPr>
            </w:pPr>
            <w:r>
              <w:rPr>
                <w:b/>
                <w:bCs/>
                <w:sz w:val="15"/>
                <w:szCs w:val="15"/>
              </w:rPr>
              <w:t xml:space="preserve">Dec-17 </w:t>
            </w:r>
          </w:p>
        </w:tc>
        <w:tc>
          <w:tcPr>
            <w:tcW w:w="900" w:type="dxa"/>
            <w:tcBorders>
              <w:top w:val="nil"/>
              <w:left w:val="nil"/>
              <w:bottom w:val="single" w:sz="8" w:space="0" w:color="auto"/>
            </w:tcBorders>
            <w:shd w:val="clear" w:color="auto" w:fill="auto"/>
            <w:vAlign w:val="center"/>
          </w:tcPr>
          <w:p w:rsidR="009C351B" w:rsidRPr="006D5F74" w:rsidRDefault="009C351B" w:rsidP="009C351B">
            <w:pPr>
              <w:jc w:val="right"/>
              <w:rPr>
                <w:b/>
                <w:bCs/>
                <w:sz w:val="15"/>
                <w:szCs w:val="15"/>
              </w:rPr>
            </w:pPr>
            <w:r>
              <w:rPr>
                <w:b/>
                <w:bCs/>
                <w:sz w:val="15"/>
                <w:szCs w:val="15"/>
              </w:rPr>
              <w:t>Mar-18</w:t>
            </w:r>
          </w:p>
        </w:tc>
        <w:tc>
          <w:tcPr>
            <w:tcW w:w="990" w:type="dxa"/>
            <w:tcBorders>
              <w:top w:val="nil"/>
              <w:left w:val="nil"/>
              <w:bottom w:val="single" w:sz="8" w:space="0" w:color="auto"/>
            </w:tcBorders>
            <w:shd w:val="clear" w:color="auto" w:fill="auto"/>
            <w:vAlign w:val="center"/>
          </w:tcPr>
          <w:p w:rsidR="009C351B" w:rsidRPr="006D5F74" w:rsidRDefault="009C351B" w:rsidP="009C351B">
            <w:pPr>
              <w:jc w:val="right"/>
              <w:rPr>
                <w:b/>
                <w:bCs/>
                <w:sz w:val="15"/>
                <w:szCs w:val="15"/>
              </w:rPr>
            </w:pPr>
            <w:r>
              <w:rPr>
                <w:b/>
                <w:bCs/>
                <w:sz w:val="15"/>
                <w:szCs w:val="15"/>
              </w:rPr>
              <w:t>Jun</w:t>
            </w:r>
            <w:r w:rsidRPr="006D5F74">
              <w:rPr>
                <w:b/>
                <w:bCs/>
                <w:sz w:val="15"/>
                <w:szCs w:val="15"/>
              </w:rPr>
              <w:t>-1</w:t>
            </w:r>
            <w:r>
              <w:rPr>
                <w:b/>
                <w:bCs/>
                <w:sz w:val="15"/>
                <w:szCs w:val="15"/>
              </w:rPr>
              <w:t>8</w:t>
            </w:r>
          </w:p>
        </w:tc>
        <w:tc>
          <w:tcPr>
            <w:tcW w:w="990" w:type="dxa"/>
            <w:tcBorders>
              <w:top w:val="nil"/>
              <w:left w:val="nil"/>
              <w:bottom w:val="single" w:sz="8" w:space="0" w:color="auto"/>
            </w:tcBorders>
            <w:shd w:val="clear" w:color="auto" w:fill="auto"/>
            <w:vAlign w:val="center"/>
          </w:tcPr>
          <w:p w:rsidR="009C351B" w:rsidRPr="006D5F74" w:rsidRDefault="009C351B" w:rsidP="009C351B">
            <w:pPr>
              <w:jc w:val="right"/>
              <w:rPr>
                <w:b/>
                <w:bCs/>
                <w:sz w:val="15"/>
                <w:szCs w:val="15"/>
              </w:rPr>
            </w:pPr>
            <w:r>
              <w:rPr>
                <w:b/>
                <w:bCs/>
                <w:sz w:val="15"/>
                <w:szCs w:val="15"/>
              </w:rPr>
              <w:t>Sep</w:t>
            </w:r>
            <w:r w:rsidRPr="006D5F74">
              <w:rPr>
                <w:b/>
                <w:bCs/>
                <w:sz w:val="15"/>
                <w:szCs w:val="15"/>
              </w:rPr>
              <w:t>-1</w:t>
            </w:r>
            <w:r>
              <w:rPr>
                <w:b/>
                <w:bCs/>
                <w:sz w:val="15"/>
                <w:szCs w:val="15"/>
              </w:rPr>
              <w:t>8</w:t>
            </w:r>
          </w:p>
        </w:tc>
        <w:tc>
          <w:tcPr>
            <w:tcW w:w="990" w:type="dxa"/>
            <w:tcBorders>
              <w:top w:val="nil"/>
              <w:left w:val="nil"/>
              <w:bottom w:val="single" w:sz="8" w:space="0" w:color="auto"/>
            </w:tcBorders>
            <w:shd w:val="clear" w:color="auto" w:fill="auto"/>
            <w:vAlign w:val="center"/>
          </w:tcPr>
          <w:p w:rsidR="009C351B" w:rsidRPr="006D5F74" w:rsidRDefault="009C351B" w:rsidP="00C7791A">
            <w:pPr>
              <w:jc w:val="right"/>
              <w:rPr>
                <w:b/>
                <w:bCs/>
                <w:sz w:val="15"/>
                <w:szCs w:val="15"/>
              </w:rPr>
            </w:pPr>
            <w:r>
              <w:rPr>
                <w:b/>
                <w:bCs/>
                <w:sz w:val="15"/>
                <w:szCs w:val="15"/>
              </w:rPr>
              <w:t>Dec-1</w:t>
            </w:r>
            <w:r w:rsidR="00C7791A">
              <w:rPr>
                <w:b/>
                <w:bCs/>
                <w:sz w:val="15"/>
                <w:szCs w:val="15"/>
              </w:rPr>
              <w:t>8</w:t>
            </w:r>
            <w:r>
              <w:rPr>
                <w:b/>
                <w:bCs/>
                <w:sz w:val="15"/>
                <w:szCs w:val="15"/>
              </w:rPr>
              <w:t xml:space="preserve"> </w:t>
            </w:r>
            <w:r w:rsidRPr="00E349BD">
              <w:rPr>
                <w:b/>
                <w:bCs/>
                <w:sz w:val="15"/>
                <w:szCs w:val="15"/>
                <w:vertAlign w:val="superscript"/>
              </w:rPr>
              <w:t>P</w:t>
            </w:r>
            <w:r>
              <w:rPr>
                <w:b/>
                <w:bCs/>
                <w:sz w:val="15"/>
                <w:szCs w:val="15"/>
              </w:rPr>
              <w:t xml:space="preserve"> </w:t>
            </w:r>
          </w:p>
        </w:tc>
      </w:tr>
      <w:tr w:rsidR="009C351B" w:rsidRPr="006D5F74" w:rsidTr="009C351B">
        <w:trPr>
          <w:trHeight w:val="432"/>
        </w:trPr>
        <w:tc>
          <w:tcPr>
            <w:tcW w:w="3525" w:type="dxa"/>
            <w:tcBorders>
              <w:top w:val="nil"/>
              <w:left w:val="nil"/>
              <w:bottom w:val="nil"/>
              <w:right w:val="nil"/>
            </w:tcBorders>
            <w:shd w:val="clear" w:color="auto" w:fill="auto"/>
            <w:vAlign w:val="bottom"/>
            <w:hideMark/>
          </w:tcPr>
          <w:p w:rsidR="009C351B" w:rsidRPr="006D5F74" w:rsidRDefault="009C351B" w:rsidP="009C351B">
            <w:pPr>
              <w:rPr>
                <w:rFonts w:ascii="Calibri" w:hAnsi="Calibri"/>
                <w:sz w:val="22"/>
                <w:szCs w:val="22"/>
              </w:rPr>
            </w:pPr>
          </w:p>
        </w:tc>
        <w:tc>
          <w:tcPr>
            <w:tcW w:w="813" w:type="dxa"/>
            <w:tcBorders>
              <w:top w:val="nil"/>
              <w:left w:val="nil"/>
              <w:bottom w:val="nil"/>
              <w:right w:val="nil"/>
            </w:tcBorders>
            <w:shd w:val="clear" w:color="auto" w:fill="auto"/>
            <w:hideMark/>
          </w:tcPr>
          <w:p w:rsidR="009C351B" w:rsidRPr="006D5F74" w:rsidRDefault="009C351B" w:rsidP="009C351B">
            <w:pPr>
              <w:jc w:val="right"/>
              <w:rPr>
                <w:sz w:val="16"/>
                <w:szCs w:val="16"/>
              </w:rPr>
            </w:pPr>
          </w:p>
        </w:tc>
        <w:tc>
          <w:tcPr>
            <w:tcW w:w="897" w:type="dxa"/>
            <w:tcBorders>
              <w:top w:val="nil"/>
              <w:left w:val="nil"/>
              <w:bottom w:val="nil"/>
              <w:right w:val="nil"/>
            </w:tcBorders>
            <w:shd w:val="clear" w:color="auto" w:fill="auto"/>
          </w:tcPr>
          <w:p w:rsidR="009C351B" w:rsidRPr="006D5F74" w:rsidRDefault="009C351B" w:rsidP="009C351B">
            <w:pPr>
              <w:jc w:val="right"/>
              <w:rPr>
                <w:sz w:val="16"/>
                <w:szCs w:val="16"/>
              </w:rPr>
            </w:pPr>
          </w:p>
        </w:tc>
        <w:tc>
          <w:tcPr>
            <w:tcW w:w="900" w:type="dxa"/>
            <w:tcBorders>
              <w:top w:val="single" w:sz="8" w:space="0" w:color="auto"/>
              <w:left w:val="nil"/>
              <w:bottom w:val="nil"/>
              <w:right w:val="nil"/>
            </w:tcBorders>
            <w:shd w:val="clear" w:color="auto" w:fill="auto"/>
          </w:tcPr>
          <w:p w:rsidR="009C351B" w:rsidRPr="006D5F74" w:rsidRDefault="009C351B" w:rsidP="009C351B">
            <w:pPr>
              <w:jc w:val="right"/>
              <w:rPr>
                <w:sz w:val="16"/>
                <w:szCs w:val="16"/>
              </w:rPr>
            </w:pPr>
          </w:p>
        </w:tc>
        <w:tc>
          <w:tcPr>
            <w:tcW w:w="990" w:type="dxa"/>
            <w:tcBorders>
              <w:top w:val="single" w:sz="8" w:space="0" w:color="auto"/>
              <w:left w:val="nil"/>
              <w:bottom w:val="nil"/>
              <w:right w:val="nil"/>
            </w:tcBorders>
            <w:shd w:val="clear" w:color="auto" w:fill="auto"/>
          </w:tcPr>
          <w:p w:rsidR="009C351B" w:rsidRPr="006D5F74" w:rsidRDefault="009C351B" w:rsidP="009C351B">
            <w:pPr>
              <w:jc w:val="right"/>
              <w:rPr>
                <w:sz w:val="16"/>
                <w:szCs w:val="16"/>
              </w:rPr>
            </w:pPr>
          </w:p>
        </w:tc>
        <w:tc>
          <w:tcPr>
            <w:tcW w:w="990" w:type="dxa"/>
            <w:tcBorders>
              <w:top w:val="single" w:sz="8" w:space="0" w:color="auto"/>
              <w:left w:val="nil"/>
              <w:bottom w:val="nil"/>
              <w:right w:val="nil"/>
            </w:tcBorders>
            <w:shd w:val="clear" w:color="auto" w:fill="auto"/>
          </w:tcPr>
          <w:p w:rsidR="009C351B" w:rsidRPr="006D5F74" w:rsidRDefault="009C351B" w:rsidP="009C351B">
            <w:pPr>
              <w:jc w:val="right"/>
              <w:rPr>
                <w:sz w:val="16"/>
                <w:szCs w:val="16"/>
              </w:rPr>
            </w:pPr>
          </w:p>
        </w:tc>
        <w:tc>
          <w:tcPr>
            <w:tcW w:w="990" w:type="dxa"/>
            <w:tcBorders>
              <w:top w:val="single" w:sz="8" w:space="0" w:color="auto"/>
              <w:left w:val="nil"/>
              <w:bottom w:val="nil"/>
              <w:right w:val="nil"/>
            </w:tcBorders>
            <w:shd w:val="clear" w:color="auto" w:fill="auto"/>
          </w:tcPr>
          <w:p w:rsidR="009C351B" w:rsidRPr="006D5F74" w:rsidRDefault="009C351B" w:rsidP="009C351B">
            <w:pPr>
              <w:jc w:val="right"/>
              <w:rPr>
                <w:sz w:val="16"/>
                <w:szCs w:val="16"/>
              </w:rPr>
            </w:pPr>
          </w:p>
        </w:tc>
      </w:tr>
      <w:tr w:rsidR="009C351B" w:rsidRPr="006D5F74" w:rsidTr="009C351B">
        <w:trPr>
          <w:trHeight w:val="432"/>
        </w:trPr>
        <w:tc>
          <w:tcPr>
            <w:tcW w:w="3525" w:type="dxa"/>
            <w:tcBorders>
              <w:top w:val="nil"/>
              <w:left w:val="nil"/>
              <w:bottom w:val="nil"/>
              <w:right w:val="nil"/>
            </w:tcBorders>
            <w:shd w:val="clear" w:color="auto" w:fill="auto"/>
            <w:vAlign w:val="center"/>
            <w:hideMark/>
          </w:tcPr>
          <w:p w:rsidR="009C351B" w:rsidRPr="006D5F74" w:rsidRDefault="009C351B" w:rsidP="009C351B">
            <w:pPr>
              <w:rPr>
                <w:b/>
                <w:bCs/>
                <w:sz w:val="15"/>
                <w:szCs w:val="15"/>
              </w:rPr>
            </w:pPr>
            <w:r w:rsidRPr="006D5F74">
              <w:rPr>
                <w:b/>
                <w:bCs/>
                <w:sz w:val="15"/>
                <w:szCs w:val="15"/>
              </w:rPr>
              <w:t>PSEs debt and liabilities (I+II)</w:t>
            </w:r>
          </w:p>
        </w:tc>
        <w:tc>
          <w:tcPr>
            <w:tcW w:w="813" w:type="dxa"/>
            <w:tcBorders>
              <w:top w:val="nil"/>
              <w:left w:val="nil"/>
              <w:bottom w:val="nil"/>
              <w:right w:val="nil"/>
            </w:tcBorders>
            <w:shd w:val="clear" w:color="auto" w:fill="auto"/>
            <w:vAlign w:val="center"/>
            <w:hideMark/>
          </w:tcPr>
          <w:p w:rsidR="009C351B" w:rsidRDefault="009C351B" w:rsidP="009C351B">
            <w:pPr>
              <w:jc w:val="right"/>
              <w:rPr>
                <w:b/>
                <w:bCs/>
                <w:sz w:val="14"/>
                <w:szCs w:val="14"/>
              </w:rPr>
            </w:pPr>
            <w:r>
              <w:rPr>
                <w:b/>
                <w:bCs/>
                <w:sz w:val="14"/>
                <w:szCs w:val="14"/>
              </w:rPr>
              <w:t>1,033.7</w:t>
            </w:r>
          </w:p>
        </w:tc>
        <w:tc>
          <w:tcPr>
            <w:tcW w:w="897" w:type="dxa"/>
            <w:tcBorders>
              <w:top w:val="nil"/>
              <w:left w:val="nil"/>
              <w:bottom w:val="nil"/>
              <w:right w:val="nil"/>
            </w:tcBorders>
            <w:shd w:val="clear" w:color="auto" w:fill="auto"/>
            <w:vAlign w:val="center"/>
          </w:tcPr>
          <w:p w:rsidR="009C351B" w:rsidRDefault="009C351B" w:rsidP="009C351B">
            <w:pPr>
              <w:jc w:val="right"/>
              <w:rPr>
                <w:b/>
                <w:bCs/>
                <w:sz w:val="14"/>
                <w:szCs w:val="14"/>
              </w:rPr>
            </w:pPr>
            <w:r>
              <w:rPr>
                <w:b/>
                <w:bCs/>
                <w:sz w:val="14"/>
                <w:szCs w:val="14"/>
              </w:rPr>
              <w:t>1,108.6</w:t>
            </w:r>
          </w:p>
        </w:tc>
        <w:tc>
          <w:tcPr>
            <w:tcW w:w="900" w:type="dxa"/>
            <w:tcBorders>
              <w:top w:val="nil"/>
              <w:left w:val="nil"/>
              <w:bottom w:val="nil"/>
              <w:right w:val="nil"/>
            </w:tcBorders>
            <w:shd w:val="clear" w:color="auto" w:fill="auto"/>
            <w:vAlign w:val="center"/>
          </w:tcPr>
          <w:p w:rsidR="009C351B" w:rsidRDefault="009C351B" w:rsidP="009C351B">
            <w:pPr>
              <w:jc w:val="right"/>
              <w:rPr>
                <w:b/>
                <w:bCs/>
                <w:sz w:val="14"/>
                <w:szCs w:val="14"/>
              </w:rPr>
            </w:pPr>
            <w:r>
              <w:rPr>
                <w:b/>
                <w:bCs/>
                <w:sz w:val="14"/>
                <w:szCs w:val="14"/>
              </w:rPr>
              <w:t>1,196.7</w:t>
            </w:r>
          </w:p>
        </w:tc>
        <w:tc>
          <w:tcPr>
            <w:tcW w:w="990" w:type="dxa"/>
            <w:tcBorders>
              <w:top w:val="nil"/>
              <w:left w:val="nil"/>
              <w:bottom w:val="nil"/>
              <w:right w:val="nil"/>
            </w:tcBorders>
            <w:shd w:val="clear" w:color="auto" w:fill="auto"/>
            <w:vAlign w:val="center"/>
          </w:tcPr>
          <w:p w:rsidR="009C351B" w:rsidRDefault="009C351B" w:rsidP="009C351B">
            <w:pPr>
              <w:jc w:val="right"/>
              <w:rPr>
                <w:b/>
                <w:bCs/>
                <w:sz w:val="14"/>
                <w:szCs w:val="14"/>
              </w:rPr>
            </w:pPr>
            <w:r>
              <w:rPr>
                <w:b/>
                <w:bCs/>
                <w:sz w:val="14"/>
                <w:szCs w:val="14"/>
              </w:rPr>
              <w:t>1,299.5</w:t>
            </w:r>
          </w:p>
        </w:tc>
        <w:tc>
          <w:tcPr>
            <w:tcW w:w="990" w:type="dxa"/>
            <w:tcBorders>
              <w:top w:val="nil"/>
              <w:left w:val="nil"/>
              <w:bottom w:val="nil"/>
              <w:right w:val="nil"/>
            </w:tcBorders>
            <w:shd w:val="clear" w:color="auto" w:fill="auto"/>
            <w:vAlign w:val="center"/>
          </w:tcPr>
          <w:p w:rsidR="009C351B" w:rsidRDefault="009C351B" w:rsidP="009C351B">
            <w:pPr>
              <w:jc w:val="right"/>
              <w:rPr>
                <w:b/>
                <w:bCs/>
                <w:sz w:val="14"/>
                <w:szCs w:val="14"/>
              </w:rPr>
            </w:pPr>
            <w:r>
              <w:rPr>
                <w:b/>
                <w:bCs/>
                <w:sz w:val="14"/>
                <w:szCs w:val="14"/>
              </w:rPr>
              <w:t>1,359.7</w:t>
            </w:r>
          </w:p>
        </w:tc>
        <w:tc>
          <w:tcPr>
            <w:tcW w:w="990" w:type="dxa"/>
            <w:tcBorders>
              <w:top w:val="nil"/>
              <w:left w:val="nil"/>
              <w:bottom w:val="nil"/>
              <w:right w:val="nil"/>
            </w:tcBorders>
            <w:shd w:val="clear" w:color="auto" w:fill="auto"/>
            <w:vAlign w:val="center"/>
          </w:tcPr>
          <w:p w:rsidR="009C351B" w:rsidRDefault="009C351B" w:rsidP="009C351B">
            <w:pPr>
              <w:jc w:val="right"/>
              <w:rPr>
                <w:b/>
                <w:bCs/>
                <w:sz w:val="14"/>
                <w:szCs w:val="14"/>
              </w:rPr>
            </w:pPr>
            <w:r>
              <w:rPr>
                <w:b/>
                <w:bCs/>
                <w:sz w:val="14"/>
                <w:szCs w:val="14"/>
              </w:rPr>
              <w:t>1,443.2</w:t>
            </w:r>
          </w:p>
        </w:tc>
      </w:tr>
      <w:tr w:rsidR="009C351B" w:rsidRPr="006D5F74" w:rsidTr="009C351B">
        <w:trPr>
          <w:trHeight w:val="432"/>
        </w:trPr>
        <w:tc>
          <w:tcPr>
            <w:tcW w:w="3525" w:type="dxa"/>
            <w:tcBorders>
              <w:top w:val="nil"/>
              <w:left w:val="nil"/>
              <w:bottom w:val="nil"/>
              <w:right w:val="nil"/>
            </w:tcBorders>
            <w:shd w:val="clear" w:color="auto" w:fill="auto"/>
            <w:vAlign w:val="center"/>
            <w:hideMark/>
          </w:tcPr>
          <w:p w:rsidR="009C351B" w:rsidRPr="006D5F74" w:rsidRDefault="009C351B" w:rsidP="009C351B">
            <w:pPr>
              <w:rPr>
                <w:i/>
                <w:iCs/>
                <w:sz w:val="15"/>
                <w:szCs w:val="15"/>
              </w:rPr>
            </w:pPr>
            <w:r w:rsidRPr="006D5F74">
              <w:rPr>
                <w:i/>
                <w:iCs/>
                <w:sz w:val="15"/>
                <w:szCs w:val="15"/>
              </w:rPr>
              <w:t>YOY Growth (in %)</w:t>
            </w:r>
          </w:p>
        </w:tc>
        <w:tc>
          <w:tcPr>
            <w:tcW w:w="813" w:type="dxa"/>
            <w:tcBorders>
              <w:top w:val="nil"/>
              <w:left w:val="nil"/>
              <w:bottom w:val="nil"/>
              <w:right w:val="nil"/>
            </w:tcBorders>
            <w:shd w:val="clear" w:color="auto" w:fill="auto"/>
            <w:vAlign w:val="center"/>
            <w:hideMark/>
          </w:tcPr>
          <w:p w:rsidR="009C351B" w:rsidRDefault="009C351B" w:rsidP="009C351B">
            <w:pPr>
              <w:jc w:val="right"/>
              <w:rPr>
                <w:i/>
                <w:iCs/>
                <w:sz w:val="14"/>
                <w:szCs w:val="14"/>
              </w:rPr>
            </w:pPr>
            <w:r>
              <w:rPr>
                <w:i/>
                <w:iCs/>
                <w:sz w:val="14"/>
                <w:szCs w:val="14"/>
              </w:rPr>
              <w:t>29.6</w:t>
            </w:r>
          </w:p>
        </w:tc>
        <w:tc>
          <w:tcPr>
            <w:tcW w:w="897" w:type="dxa"/>
            <w:tcBorders>
              <w:top w:val="nil"/>
              <w:left w:val="nil"/>
              <w:bottom w:val="nil"/>
              <w:right w:val="nil"/>
            </w:tcBorders>
            <w:shd w:val="clear" w:color="auto" w:fill="auto"/>
            <w:vAlign w:val="center"/>
          </w:tcPr>
          <w:p w:rsidR="009C351B" w:rsidRDefault="009C351B" w:rsidP="009C351B">
            <w:pPr>
              <w:jc w:val="right"/>
              <w:rPr>
                <w:i/>
                <w:iCs/>
                <w:sz w:val="14"/>
                <w:szCs w:val="14"/>
              </w:rPr>
            </w:pPr>
            <w:r>
              <w:rPr>
                <w:i/>
                <w:iCs/>
                <w:sz w:val="14"/>
                <w:szCs w:val="14"/>
              </w:rPr>
              <w:t>29.5</w:t>
            </w:r>
          </w:p>
        </w:tc>
        <w:tc>
          <w:tcPr>
            <w:tcW w:w="900" w:type="dxa"/>
            <w:tcBorders>
              <w:top w:val="nil"/>
              <w:left w:val="nil"/>
              <w:bottom w:val="nil"/>
              <w:right w:val="nil"/>
            </w:tcBorders>
            <w:shd w:val="clear" w:color="auto" w:fill="auto"/>
            <w:vAlign w:val="center"/>
          </w:tcPr>
          <w:p w:rsidR="009C351B" w:rsidRDefault="009C351B" w:rsidP="009C351B">
            <w:pPr>
              <w:jc w:val="right"/>
              <w:rPr>
                <w:i/>
                <w:iCs/>
                <w:sz w:val="14"/>
                <w:szCs w:val="14"/>
              </w:rPr>
            </w:pPr>
            <w:r>
              <w:rPr>
                <w:i/>
                <w:iCs/>
                <w:sz w:val="14"/>
                <w:szCs w:val="14"/>
              </w:rPr>
              <w:t>24.1</w:t>
            </w:r>
          </w:p>
        </w:tc>
        <w:tc>
          <w:tcPr>
            <w:tcW w:w="990" w:type="dxa"/>
            <w:tcBorders>
              <w:top w:val="nil"/>
              <w:left w:val="nil"/>
              <w:bottom w:val="nil"/>
              <w:right w:val="nil"/>
            </w:tcBorders>
            <w:shd w:val="clear" w:color="auto" w:fill="auto"/>
            <w:vAlign w:val="center"/>
          </w:tcPr>
          <w:p w:rsidR="009C351B" w:rsidRDefault="009C351B" w:rsidP="009C351B">
            <w:pPr>
              <w:jc w:val="right"/>
              <w:rPr>
                <w:i/>
                <w:iCs/>
                <w:sz w:val="14"/>
                <w:szCs w:val="14"/>
              </w:rPr>
            </w:pPr>
            <w:r>
              <w:rPr>
                <w:i/>
                <w:iCs/>
                <w:sz w:val="14"/>
                <w:szCs w:val="14"/>
              </w:rPr>
              <w:t>23.5</w:t>
            </w:r>
          </w:p>
        </w:tc>
        <w:tc>
          <w:tcPr>
            <w:tcW w:w="990" w:type="dxa"/>
            <w:tcBorders>
              <w:top w:val="nil"/>
              <w:left w:val="nil"/>
              <w:bottom w:val="nil"/>
              <w:right w:val="nil"/>
            </w:tcBorders>
            <w:shd w:val="clear" w:color="auto" w:fill="auto"/>
            <w:vAlign w:val="center"/>
          </w:tcPr>
          <w:p w:rsidR="009C351B" w:rsidRDefault="009C351B" w:rsidP="009C351B">
            <w:pPr>
              <w:jc w:val="right"/>
              <w:rPr>
                <w:i/>
                <w:iCs/>
                <w:sz w:val="14"/>
                <w:szCs w:val="14"/>
              </w:rPr>
            </w:pPr>
            <w:r>
              <w:rPr>
                <w:i/>
                <w:iCs/>
                <w:sz w:val="14"/>
                <w:szCs w:val="14"/>
              </w:rPr>
              <w:t>31.5</w:t>
            </w:r>
          </w:p>
        </w:tc>
        <w:tc>
          <w:tcPr>
            <w:tcW w:w="990" w:type="dxa"/>
            <w:tcBorders>
              <w:top w:val="nil"/>
              <w:left w:val="nil"/>
              <w:bottom w:val="nil"/>
              <w:right w:val="nil"/>
            </w:tcBorders>
            <w:shd w:val="clear" w:color="auto" w:fill="auto"/>
            <w:vAlign w:val="center"/>
          </w:tcPr>
          <w:p w:rsidR="009C351B" w:rsidRDefault="009C351B" w:rsidP="009C351B">
            <w:pPr>
              <w:jc w:val="right"/>
              <w:rPr>
                <w:i/>
                <w:iCs/>
                <w:sz w:val="14"/>
                <w:szCs w:val="14"/>
              </w:rPr>
            </w:pPr>
            <w:r>
              <w:rPr>
                <w:i/>
                <w:iCs/>
                <w:sz w:val="14"/>
                <w:szCs w:val="14"/>
              </w:rPr>
              <w:t>30.2</w:t>
            </w:r>
          </w:p>
        </w:tc>
      </w:tr>
      <w:tr w:rsidR="009C351B" w:rsidRPr="006D5F74" w:rsidTr="009C351B">
        <w:trPr>
          <w:trHeight w:val="432"/>
        </w:trPr>
        <w:tc>
          <w:tcPr>
            <w:tcW w:w="3525" w:type="dxa"/>
            <w:tcBorders>
              <w:top w:val="nil"/>
              <w:left w:val="nil"/>
              <w:bottom w:val="nil"/>
              <w:right w:val="nil"/>
            </w:tcBorders>
            <w:shd w:val="clear" w:color="auto" w:fill="auto"/>
            <w:vAlign w:val="center"/>
            <w:hideMark/>
          </w:tcPr>
          <w:p w:rsidR="009C351B" w:rsidRPr="006D5F74" w:rsidRDefault="009C351B" w:rsidP="009C351B">
            <w:pPr>
              <w:rPr>
                <w:i/>
                <w:iCs/>
                <w:sz w:val="15"/>
                <w:szCs w:val="15"/>
              </w:rPr>
            </w:pPr>
            <w:r w:rsidRPr="006D5F74">
              <w:rPr>
                <w:i/>
                <w:iCs/>
                <w:sz w:val="15"/>
                <w:szCs w:val="15"/>
              </w:rPr>
              <w:t>As percent of GDP</w:t>
            </w:r>
          </w:p>
        </w:tc>
        <w:tc>
          <w:tcPr>
            <w:tcW w:w="813" w:type="dxa"/>
            <w:tcBorders>
              <w:top w:val="nil"/>
              <w:left w:val="nil"/>
              <w:bottom w:val="nil"/>
              <w:right w:val="nil"/>
            </w:tcBorders>
            <w:shd w:val="clear" w:color="auto" w:fill="auto"/>
            <w:vAlign w:val="center"/>
            <w:hideMark/>
          </w:tcPr>
          <w:p w:rsidR="009C351B" w:rsidRDefault="009C351B" w:rsidP="009C351B">
            <w:pPr>
              <w:jc w:val="right"/>
              <w:rPr>
                <w:i/>
                <w:iCs/>
                <w:sz w:val="14"/>
                <w:szCs w:val="14"/>
              </w:rPr>
            </w:pPr>
            <w:r>
              <w:rPr>
                <w:i/>
                <w:iCs/>
                <w:sz w:val="14"/>
                <w:szCs w:val="14"/>
              </w:rPr>
              <w:t>2.9</w:t>
            </w:r>
          </w:p>
        </w:tc>
        <w:tc>
          <w:tcPr>
            <w:tcW w:w="897" w:type="dxa"/>
            <w:tcBorders>
              <w:top w:val="nil"/>
              <w:left w:val="nil"/>
              <w:bottom w:val="nil"/>
              <w:right w:val="nil"/>
            </w:tcBorders>
            <w:shd w:val="clear" w:color="auto" w:fill="auto"/>
            <w:vAlign w:val="center"/>
          </w:tcPr>
          <w:p w:rsidR="009C351B" w:rsidRDefault="009C351B" w:rsidP="009C351B">
            <w:pPr>
              <w:jc w:val="right"/>
              <w:rPr>
                <w:i/>
                <w:iCs/>
                <w:sz w:val="14"/>
                <w:szCs w:val="14"/>
              </w:rPr>
            </w:pPr>
            <w:r>
              <w:rPr>
                <w:i/>
                <w:iCs/>
                <w:sz w:val="14"/>
                <w:szCs w:val="14"/>
              </w:rPr>
              <w:t>3.1</w:t>
            </w:r>
          </w:p>
        </w:tc>
        <w:tc>
          <w:tcPr>
            <w:tcW w:w="900" w:type="dxa"/>
            <w:tcBorders>
              <w:top w:val="nil"/>
              <w:left w:val="nil"/>
              <w:bottom w:val="nil"/>
              <w:right w:val="nil"/>
            </w:tcBorders>
            <w:shd w:val="clear" w:color="auto" w:fill="auto"/>
            <w:vAlign w:val="center"/>
          </w:tcPr>
          <w:p w:rsidR="009C351B" w:rsidRDefault="009C351B" w:rsidP="009C351B">
            <w:pPr>
              <w:jc w:val="right"/>
              <w:rPr>
                <w:i/>
                <w:iCs/>
                <w:sz w:val="14"/>
                <w:szCs w:val="14"/>
              </w:rPr>
            </w:pPr>
            <w:r>
              <w:rPr>
                <w:i/>
                <w:iCs/>
                <w:sz w:val="14"/>
                <w:szCs w:val="14"/>
              </w:rPr>
              <w:t>3.5</w:t>
            </w:r>
          </w:p>
        </w:tc>
        <w:tc>
          <w:tcPr>
            <w:tcW w:w="990" w:type="dxa"/>
            <w:tcBorders>
              <w:top w:val="nil"/>
              <w:left w:val="nil"/>
              <w:bottom w:val="nil"/>
              <w:right w:val="nil"/>
            </w:tcBorders>
            <w:shd w:val="clear" w:color="auto" w:fill="auto"/>
            <w:vAlign w:val="center"/>
          </w:tcPr>
          <w:p w:rsidR="009C351B" w:rsidRDefault="009C351B" w:rsidP="009C351B">
            <w:pPr>
              <w:jc w:val="right"/>
              <w:rPr>
                <w:i/>
                <w:iCs/>
                <w:sz w:val="14"/>
                <w:szCs w:val="14"/>
              </w:rPr>
            </w:pPr>
            <w:r>
              <w:rPr>
                <w:i/>
                <w:iCs/>
                <w:sz w:val="14"/>
                <w:szCs w:val="14"/>
              </w:rPr>
              <w:t>3.8</w:t>
            </w:r>
          </w:p>
        </w:tc>
        <w:tc>
          <w:tcPr>
            <w:tcW w:w="990" w:type="dxa"/>
            <w:tcBorders>
              <w:top w:val="nil"/>
              <w:left w:val="nil"/>
              <w:bottom w:val="nil"/>
              <w:right w:val="nil"/>
            </w:tcBorders>
            <w:shd w:val="clear" w:color="auto" w:fill="auto"/>
            <w:vAlign w:val="center"/>
          </w:tcPr>
          <w:p w:rsidR="009C351B" w:rsidRDefault="009C351B" w:rsidP="009C351B">
            <w:pPr>
              <w:jc w:val="right"/>
              <w:rPr>
                <w:i/>
                <w:iCs/>
                <w:sz w:val="14"/>
                <w:szCs w:val="14"/>
              </w:rPr>
            </w:pPr>
            <w:r>
              <w:rPr>
                <w:i/>
                <w:iCs/>
                <w:sz w:val="14"/>
                <w:szCs w:val="14"/>
              </w:rPr>
              <w:t>3.5</w:t>
            </w:r>
          </w:p>
        </w:tc>
        <w:tc>
          <w:tcPr>
            <w:tcW w:w="990" w:type="dxa"/>
            <w:tcBorders>
              <w:top w:val="nil"/>
              <w:left w:val="nil"/>
              <w:bottom w:val="nil"/>
              <w:right w:val="nil"/>
            </w:tcBorders>
            <w:shd w:val="clear" w:color="auto" w:fill="auto"/>
            <w:vAlign w:val="center"/>
          </w:tcPr>
          <w:p w:rsidR="009C351B" w:rsidRDefault="009C351B" w:rsidP="009C351B">
            <w:pPr>
              <w:jc w:val="right"/>
              <w:rPr>
                <w:i/>
                <w:iCs/>
                <w:sz w:val="14"/>
                <w:szCs w:val="14"/>
              </w:rPr>
            </w:pPr>
            <w:r>
              <w:rPr>
                <w:i/>
                <w:iCs/>
                <w:sz w:val="14"/>
                <w:szCs w:val="14"/>
              </w:rPr>
              <w:t>3.8</w:t>
            </w:r>
          </w:p>
        </w:tc>
      </w:tr>
      <w:tr w:rsidR="009C351B" w:rsidRPr="006D5F74" w:rsidTr="009C351B">
        <w:trPr>
          <w:trHeight w:val="432"/>
        </w:trPr>
        <w:tc>
          <w:tcPr>
            <w:tcW w:w="3525" w:type="dxa"/>
            <w:tcBorders>
              <w:top w:val="nil"/>
              <w:left w:val="nil"/>
              <w:bottom w:val="nil"/>
              <w:right w:val="nil"/>
            </w:tcBorders>
            <w:shd w:val="clear" w:color="auto" w:fill="auto"/>
            <w:vAlign w:val="center"/>
            <w:hideMark/>
          </w:tcPr>
          <w:p w:rsidR="009C351B" w:rsidRPr="006D5F74" w:rsidRDefault="009C351B" w:rsidP="009C351B">
            <w:pPr>
              <w:rPr>
                <w:rFonts w:ascii="Calibri" w:hAnsi="Calibri"/>
                <w:sz w:val="22"/>
                <w:szCs w:val="22"/>
              </w:rPr>
            </w:pPr>
          </w:p>
        </w:tc>
        <w:tc>
          <w:tcPr>
            <w:tcW w:w="813" w:type="dxa"/>
            <w:tcBorders>
              <w:top w:val="nil"/>
              <w:left w:val="nil"/>
              <w:bottom w:val="nil"/>
              <w:right w:val="nil"/>
            </w:tcBorders>
            <w:shd w:val="clear" w:color="auto" w:fill="auto"/>
            <w:vAlign w:val="center"/>
            <w:hideMark/>
          </w:tcPr>
          <w:p w:rsidR="009C351B" w:rsidRDefault="009C351B" w:rsidP="009C351B">
            <w:pPr>
              <w:jc w:val="right"/>
              <w:rPr>
                <w:rFonts w:ascii="Calibri" w:hAnsi="Calibri" w:cs="Arial"/>
                <w:sz w:val="22"/>
                <w:szCs w:val="22"/>
              </w:rPr>
            </w:pPr>
          </w:p>
        </w:tc>
        <w:tc>
          <w:tcPr>
            <w:tcW w:w="897" w:type="dxa"/>
            <w:tcBorders>
              <w:top w:val="nil"/>
              <w:left w:val="nil"/>
              <w:bottom w:val="nil"/>
              <w:right w:val="nil"/>
            </w:tcBorders>
            <w:shd w:val="clear" w:color="auto" w:fill="auto"/>
            <w:vAlign w:val="center"/>
          </w:tcPr>
          <w:p w:rsidR="009C351B" w:rsidRDefault="009C351B" w:rsidP="009C351B">
            <w:pPr>
              <w:jc w:val="right"/>
              <w:rPr>
                <w:rFonts w:ascii="Calibri" w:hAnsi="Calibri" w:cs="Arial"/>
                <w:sz w:val="22"/>
                <w:szCs w:val="22"/>
              </w:rPr>
            </w:pPr>
          </w:p>
        </w:tc>
        <w:tc>
          <w:tcPr>
            <w:tcW w:w="900" w:type="dxa"/>
            <w:tcBorders>
              <w:top w:val="nil"/>
              <w:left w:val="nil"/>
              <w:bottom w:val="nil"/>
              <w:right w:val="nil"/>
            </w:tcBorders>
            <w:shd w:val="clear" w:color="auto" w:fill="auto"/>
            <w:vAlign w:val="center"/>
          </w:tcPr>
          <w:p w:rsidR="009C351B" w:rsidRDefault="009C351B" w:rsidP="009C351B">
            <w:pPr>
              <w:jc w:val="right"/>
              <w:rPr>
                <w:rFonts w:ascii="Calibri" w:hAnsi="Calibri" w:cs="Arial"/>
                <w:sz w:val="22"/>
                <w:szCs w:val="22"/>
              </w:rPr>
            </w:pPr>
          </w:p>
        </w:tc>
        <w:tc>
          <w:tcPr>
            <w:tcW w:w="990" w:type="dxa"/>
            <w:tcBorders>
              <w:top w:val="nil"/>
              <w:left w:val="nil"/>
              <w:bottom w:val="nil"/>
              <w:right w:val="nil"/>
            </w:tcBorders>
            <w:shd w:val="clear" w:color="auto" w:fill="auto"/>
            <w:vAlign w:val="center"/>
          </w:tcPr>
          <w:p w:rsidR="009C351B" w:rsidRDefault="009C351B" w:rsidP="009C351B">
            <w:pPr>
              <w:jc w:val="right"/>
              <w:rPr>
                <w:rFonts w:ascii="Calibri" w:hAnsi="Calibri" w:cs="Arial"/>
                <w:sz w:val="22"/>
                <w:szCs w:val="22"/>
              </w:rPr>
            </w:pPr>
          </w:p>
        </w:tc>
        <w:tc>
          <w:tcPr>
            <w:tcW w:w="990" w:type="dxa"/>
            <w:tcBorders>
              <w:top w:val="nil"/>
              <w:left w:val="nil"/>
              <w:bottom w:val="nil"/>
              <w:right w:val="nil"/>
            </w:tcBorders>
            <w:shd w:val="clear" w:color="auto" w:fill="auto"/>
            <w:vAlign w:val="center"/>
          </w:tcPr>
          <w:p w:rsidR="009C351B" w:rsidRDefault="009C351B" w:rsidP="009C351B">
            <w:pPr>
              <w:jc w:val="right"/>
              <w:rPr>
                <w:rFonts w:ascii="Calibri" w:hAnsi="Calibri" w:cs="Arial"/>
                <w:sz w:val="22"/>
                <w:szCs w:val="22"/>
              </w:rPr>
            </w:pPr>
          </w:p>
        </w:tc>
        <w:tc>
          <w:tcPr>
            <w:tcW w:w="990" w:type="dxa"/>
            <w:tcBorders>
              <w:top w:val="nil"/>
              <w:left w:val="nil"/>
              <w:bottom w:val="nil"/>
              <w:right w:val="nil"/>
            </w:tcBorders>
            <w:shd w:val="clear" w:color="auto" w:fill="auto"/>
            <w:vAlign w:val="center"/>
          </w:tcPr>
          <w:p w:rsidR="009C351B" w:rsidRDefault="009C351B" w:rsidP="009C351B">
            <w:pPr>
              <w:jc w:val="right"/>
              <w:rPr>
                <w:i/>
                <w:iCs/>
                <w:sz w:val="14"/>
                <w:szCs w:val="14"/>
              </w:rPr>
            </w:pPr>
          </w:p>
        </w:tc>
      </w:tr>
      <w:tr w:rsidR="009C351B" w:rsidRPr="006D5F74" w:rsidTr="009C351B">
        <w:trPr>
          <w:trHeight w:val="432"/>
        </w:trPr>
        <w:tc>
          <w:tcPr>
            <w:tcW w:w="3525" w:type="dxa"/>
            <w:tcBorders>
              <w:top w:val="nil"/>
              <w:left w:val="nil"/>
              <w:bottom w:val="nil"/>
              <w:right w:val="nil"/>
            </w:tcBorders>
            <w:shd w:val="clear" w:color="auto" w:fill="auto"/>
            <w:vAlign w:val="center"/>
            <w:hideMark/>
          </w:tcPr>
          <w:p w:rsidR="009C351B" w:rsidRPr="006D5F74" w:rsidRDefault="009C351B" w:rsidP="009C351B">
            <w:pPr>
              <w:rPr>
                <w:b/>
                <w:bCs/>
                <w:sz w:val="15"/>
                <w:szCs w:val="15"/>
              </w:rPr>
            </w:pPr>
            <w:r w:rsidRPr="006D5F74">
              <w:rPr>
                <w:b/>
                <w:bCs/>
                <w:sz w:val="15"/>
                <w:szCs w:val="15"/>
              </w:rPr>
              <w:t>I.PSEs debt</w:t>
            </w:r>
          </w:p>
        </w:tc>
        <w:tc>
          <w:tcPr>
            <w:tcW w:w="813" w:type="dxa"/>
            <w:tcBorders>
              <w:top w:val="nil"/>
              <w:left w:val="nil"/>
              <w:bottom w:val="nil"/>
              <w:right w:val="nil"/>
            </w:tcBorders>
            <w:shd w:val="clear" w:color="auto" w:fill="auto"/>
            <w:vAlign w:val="center"/>
            <w:hideMark/>
          </w:tcPr>
          <w:p w:rsidR="009C351B" w:rsidRDefault="009C351B" w:rsidP="009C351B">
            <w:pPr>
              <w:jc w:val="right"/>
              <w:rPr>
                <w:b/>
                <w:bCs/>
                <w:sz w:val="14"/>
                <w:szCs w:val="14"/>
              </w:rPr>
            </w:pPr>
            <w:r>
              <w:rPr>
                <w:b/>
                <w:bCs/>
                <w:sz w:val="14"/>
                <w:szCs w:val="14"/>
              </w:rPr>
              <w:t>827.9</w:t>
            </w:r>
          </w:p>
        </w:tc>
        <w:tc>
          <w:tcPr>
            <w:tcW w:w="897" w:type="dxa"/>
            <w:tcBorders>
              <w:top w:val="nil"/>
              <w:left w:val="nil"/>
              <w:bottom w:val="nil"/>
              <w:right w:val="nil"/>
            </w:tcBorders>
            <w:shd w:val="clear" w:color="auto" w:fill="auto"/>
            <w:vAlign w:val="center"/>
          </w:tcPr>
          <w:p w:rsidR="009C351B" w:rsidRDefault="009C351B" w:rsidP="009C351B">
            <w:pPr>
              <w:jc w:val="right"/>
              <w:rPr>
                <w:b/>
                <w:bCs/>
                <w:sz w:val="14"/>
                <w:szCs w:val="14"/>
              </w:rPr>
            </w:pPr>
            <w:r>
              <w:rPr>
                <w:b/>
                <w:bCs/>
                <w:sz w:val="14"/>
                <w:szCs w:val="14"/>
              </w:rPr>
              <w:t>888.8</w:t>
            </w:r>
          </w:p>
        </w:tc>
        <w:tc>
          <w:tcPr>
            <w:tcW w:w="900" w:type="dxa"/>
            <w:tcBorders>
              <w:top w:val="nil"/>
              <w:left w:val="nil"/>
              <w:bottom w:val="nil"/>
              <w:right w:val="nil"/>
            </w:tcBorders>
            <w:shd w:val="clear" w:color="auto" w:fill="auto"/>
            <w:vAlign w:val="center"/>
          </w:tcPr>
          <w:p w:rsidR="009C351B" w:rsidRDefault="009C351B" w:rsidP="009C351B">
            <w:pPr>
              <w:jc w:val="right"/>
              <w:rPr>
                <w:b/>
                <w:bCs/>
                <w:sz w:val="14"/>
                <w:szCs w:val="14"/>
              </w:rPr>
            </w:pPr>
            <w:r>
              <w:rPr>
                <w:b/>
                <w:bCs/>
                <w:sz w:val="14"/>
                <w:szCs w:val="14"/>
              </w:rPr>
              <w:t>996.4</w:t>
            </w:r>
          </w:p>
        </w:tc>
        <w:tc>
          <w:tcPr>
            <w:tcW w:w="990" w:type="dxa"/>
            <w:tcBorders>
              <w:top w:val="nil"/>
              <w:left w:val="nil"/>
              <w:bottom w:val="nil"/>
              <w:right w:val="nil"/>
            </w:tcBorders>
            <w:shd w:val="clear" w:color="auto" w:fill="auto"/>
            <w:vAlign w:val="center"/>
          </w:tcPr>
          <w:p w:rsidR="009C351B" w:rsidRDefault="009C351B" w:rsidP="009C351B">
            <w:pPr>
              <w:jc w:val="right"/>
              <w:rPr>
                <w:b/>
                <w:bCs/>
                <w:sz w:val="14"/>
                <w:szCs w:val="14"/>
              </w:rPr>
            </w:pPr>
            <w:r>
              <w:rPr>
                <w:b/>
                <w:bCs/>
                <w:sz w:val="14"/>
                <w:szCs w:val="14"/>
              </w:rPr>
              <w:t>1,068.2</w:t>
            </w:r>
          </w:p>
        </w:tc>
        <w:tc>
          <w:tcPr>
            <w:tcW w:w="990" w:type="dxa"/>
            <w:tcBorders>
              <w:top w:val="nil"/>
              <w:left w:val="nil"/>
              <w:bottom w:val="nil"/>
              <w:right w:val="nil"/>
            </w:tcBorders>
            <w:shd w:val="clear" w:color="auto" w:fill="auto"/>
            <w:vAlign w:val="center"/>
          </w:tcPr>
          <w:p w:rsidR="009C351B" w:rsidRDefault="009C351B" w:rsidP="009C351B">
            <w:pPr>
              <w:jc w:val="right"/>
              <w:rPr>
                <w:b/>
                <w:bCs/>
                <w:sz w:val="14"/>
                <w:szCs w:val="14"/>
              </w:rPr>
            </w:pPr>
            <w:r>
              <w:rPr>
                <w:b/>
                <w:bCs/>
                <w:sz w:val="14"/>
                <w:szCs w:val="14"/>
              </w:rPr>
              <w:t>1,128.9</w:t>
            </w:r>
          </w:p>
        </w:tc>
        <w:tc>
          <w:tcPr>
            <w:tcW w:w="990" w:type="dxa"/>
            <w:tcBorders>
              <w:top w:val="nil"/>
              <w:left w:val="nil"/>
              <w:bottom w:val="nil"/>
              <w:right w:val="nil"/>
            </w:tcBorders>
            <w:shd w:val="clear" w:color="auto" w:fill="auto"/>
            <w:vAlign w:val="center"/>
          </w:tcPr>
          <w:p w:rsidR="009C351B" w:rsidRDefault="009C351B" w:rsidP="009C351B">
            <w:pPr>
              <w:jc w:val="right"/>
              <w:rPr>
                <w:b/>
                <w:bCs/>
                <w:sz w:val="14"/>
                <w:szCs w:val="14"/>
              </w:rPr>
            </w:pPr>
            <w:r>
              <w:rPr>
                <w:b/>
                <w:bCs/>
                <w:sz w:val="14"/>
                <w:szCs w:val="14"/>
              </w:rPr>
              <w:t>1,213.3</w:t>
            </w:r>
          </w:p>
        </w:tc>
      </w:tr>
      <w:tr w:rsidR="009C351B" w:rsidRPr="006D5F74" w:rsidTr="009C351B">
        <w:trPr>
          <w:trHeight w:val="432"/>
        </w:trPr>
        <w:tc>
          <w:tcPr>
            <w:tcW w:w="3525" w:type="dxa"/>
            <w:tcBorders>
              <w:top w:val="nil"/>
              <w:left w:val="nil"/>
              <w:bottom w:val="nil"/>
              <w:right w:val="nil"/>
            </w:tcBorders>
            <w:shd w:val="clear" w:color="auto" w:fill="auto"/>
            <w:vAlign w:val="center"/>
            <w:hideMark/>
          </w:tcPr>
          <w:p w:rsidR="009C351B" w:rsidRPr="006D5F74" w:rsidRDefault="009C351B" w:rsidP="009C351B">
            <w:pPr>
              <w:rPr>
                <w:i/>
                <w:iCs/>
                <w:sz w:val="15"/>
                <w:szCs w:val="15"/>
              </w:rPr>
            </w:pPr>
            <w:r w:rsidRPr="006D5F74">
              <w:rPr>
                <w:i/>
                <w:iCs/>
                <w:sz w:val="15"/>
                <w:szCs w:val="15"/>
              </w:rPr>
              <w:t>YOY Growth (in %)</w:t>
            </w:r>
          </w:p>
        </w:tc>
        <w:tc>
          <w:tcPr>
            <w:tcW w:w="813" w:type="dxa"/>
            <w:tcBorders>
              <w:top w:val="nil"/>
              <w:left w:val="nil"/>
              <w:bottom w:val="nil"/>
              <w:right w:val="nil"/>
            </w:tcBorders>
            <w:shd w:val="clear" w:color="auto" w:fill="auto"/>
            <w:vAlign w:val="center"/>
            <w:hideMark/>
          </w:tcPr>
          <w:p w:rsidR="009C351B" w:rsidRDefault="009C351B" w:rsidP="009C351B">
            <w:pPr>
              <w:jc w:val="right"/>
              <w:rPr>
                <w:i/>
                <w:iCs/>
                <w:sz w:val="14"/>
                <w:szCs w:val="14"/>
              </w:rPr>
            </w:pPr>
            <w:r>
              <w:rPr>
                <w:i/>
                <w:iCs/>
                <w:sz w:val="14"/>
                <w:szCs w:val="14"/>
              </w:rPr>
              <w:t>39.7</w:t>
            </w:r>
          </w:p>
        </w:tc>
        <w:tc>
          <w:tcPr>
            <w:tcW w:w="897" w:type="dxa"/>
            <w:tcBorders>
              <w:top w:val="nil"/>
              <w:left w:val="nil"/>
              <w:bottom w:val="nil"/>
              <w:right w:val="nil"/>
            </w:tcBorders>
            <w:shd w:val="clear" w:color="auto" w:fill="auto"/>
            <w:vAlign w:val="center"/>
          </w:tcPr>
          <w:p w:rsidR="009C351B" w:rsidRDefault="009C351B" w:rsidP="009C351B">
            <w:pPr>
              <w:jc w:val="right"/>
              <w:rPr>
                <w:i/>
                <w:iCs/>
                <w:sz w:val="14"/>
                <w:szCs w:val="14"/>
              </w:rPr>
            </w:pPr>
            <w:r>
              <w:rPr>
                <w:i/>
                <w:iCs/>
                <w:sz w:val="14"/>
                <w:szCs w:val="14"/>
              </w:rPr>
              <w:t>36.5</w:t>
            </w:r>
          </w:p>
        </w:tc>
        <w:tc>
          <w:tcPr>
            <w:tcW w:w="900" w:type="dxa"/>
            <w:tcBorders>
              <w:top w:val="nil"/>
              <w:left w:val="nil"/>
              <w:bottom w:val="nil"/>
              <w:right w:val="nil"/>
            </w:tcBorders>
            <w:shd w:val="clear" w:color="auto" w:fill="auto"/>
            <w:vAlign w:val="center"/>
          </w:tcPr>
          <w:p w:rsidR="009C351B" w:rsidRDefault="009C351B" w:rsidP="009C351B">
            <w:pPr>
              <w:jc w:val="right"/>
              <w:rPr>
                <w:i/>
                <w:iCs/>
                <w:sz w:val="14"/>
                <w:szCs w:val="14"/>
              </w:rPr>
            </w:pPr>
            <w:r>
              <w:rPr>
                <w:i/>
                <w:iCs/>
                <w:sz w:val="14"/>
                <w:szCs w:val="14"/>
              </w:rPr>
              <w:t>30.2</w:t>
            </w:r>
          </w:p>
        </w:tc>
        <w:tc>
          <w:tcPr>
            <w:tcW w:w="990" w:type="dxa"/>
            <w:tcBorders>
              <w:top w:val="nil"/>
              <w:left w:val="nil"/>
              <w:bottom w:val="nil"/>
              <w:right w:val="nil"/>
            </w:tcBorders>
            <w:shd w:val="clear" w:color="auto" w:fill="auto"/>
            <w:vAlign w:val="center"/>
          </w:tcPr>
          <w:p w:rsidR="009C351B" w:rsidRDefault="009C351B" w:rsidP="009C351B">
            <w:pPr>
              <w:jc w:val="right"/>
              <w:rPr>
                <w:i/>
                <w:iCs/>
                <w:sz w:val="14"/>
                <w:szCs w:val="14"/>
              </w:rPr>
            </w:pPr>
            <w:r>
              <w:rPr>
                <w:i/>
                <w:iCs/>
                <w:sz w:val="14"/>
                <w:szCs w:val="14"/>
              </w:rPr>
              <w:t>29.8</w:t>
            </w:r>
          </w:p>
        </w:tc>
        <w:tc>
          <w:tcPr>
            <w:tcW w:w="990" w:type="dxa"/>
            <w:tcBorders>
              <w:top w:val="nil"/>
              <w:left w:val="nil"/>
              <w:bottom w:val="nil"/>
              <w:right w:val="nil"/>
            </w:tcBorders>
            <w:shd w:val="clear" w:color="auto" w:fill="auto"/>
            <w:vAlign w:val="center"/>
          </w:tcPr>
          <w:p w:rsidR="009C351B" w:rsidRDefault="009C351B" w:rsidP="009C351B">
            <w:pPr>
              <w:jc w:val="right"/>
              <w:rPr>
                <w:i/>
                <w:iCs/>
                <w:sz w:val="14"/>
                <w:szCs w:val="14"/>
              </w:rPr>
            </w:pPr>
            <w:r>
              <w:rPr>
                <w:i/>
                <w:iCs/>
                <w:sz w:val="14"/>
                <w:szCs w:val="14"/>
              </w:rPr>
              <w:t>36.4</w:t>
            </w:r>
          </w:p>
        </w:tc>
        <w:tc>
          <w:tcPr>
            <w:tcW w:w="990" w:type="dxa"/>
            <w:tcBorders>
              <w:top w:val="nil"/>
              <w:left w:val="nil"/>
              <w:bottom w:val="nil"/>
              <w:right w:val="nil"/>
            </w:tcBorders>
            <w:shd w:val="clear" w:color="auto" w:fill="auto"/>
            <w:vAlign w:val="center"/>
          </w:tcPr>
          <w:p w:rsidR="009C351B" w:rsidRDefault="009C351B" w:rsidP="009C351B">
            <w:pPr>
              <w:jc w:val="right"/>
              <w:rPr>
                <w:i/>
                <w:iCs/>
                <w:sz w:val="14"/>
                <w:szCs w:val="14"/>
              </w:rPr>
            </w:pPr>
            <w:r>
              <w:rPr>
                <w:i/>
                <w:iCs/>
                <w:sz w:val="14"/>
                <w:szCs w:val="14"/>
              </w:rPr>
              <w:t>36.5</w:t>
            </w:r>
          </w:p>
        </w:tc>
      </w:tr>
      <w:tr w:rsidR="009C351B" w:rsidRPr="006D5F74" w:rsidTr="009C351B">
        <w:trPr>
          <w:trHeight w:val="432"/>
        </w:trPr>
        <w:tc>
          <w:tcPr>
            <w:tcW w:w="3525" w:type="dxa"/>
            <w:tcBorders>
              <w:top w:val="nil"/>
              <w:left w:val="nil"/>
              <w:bottom w:val="nil"/>
              <w:right w:val="nil"/>
            </w:tcBorders>
            <w:shd w:val="clear" w:color="auto" w:fill="auto"/>
            <w:vAlign w:val="center"/>
            <w:hideMark/>
          </w:tcPr>
          <w:p w:rsidR="009C351B" w:rsidRPr="006D5F74" w:rsidRDefault="009C351B" w:rsidP="009C351B">
            <w:pPr>
              <w:rPr>
                <w:i/>
                <w:iCs/>
                <w:sz w:val="15"/>
                <w:szCs w:val="15"/>
              </w:rPr>
            </w:pPr>
            <w:r w:rsidRPr="006D5F74">
              <w:rPr>
                <w:i/>
                <w:iCs/>
                <w:sz w:val="15"/>
                <w:szCs w:val="15"/>
              </w:rPr>
              <w:t>As percent of GDP</w:t>
            </w:r>
          </w:p>
        </w:tc>
        <w:tc>
          <w:tcPr>
            <w:tcW w:w="813" w:type="dxa"/>
            <w:tcBorders>
              <w:top w:val="nil"/>
              <w:left w:val="nil"/>
              <w:bottom w:val="nil"/>
              <w:right w:val="nil"/>
            </w:tcBorders>
            <w:shd w:val="clear" w:color="auto" w:fill="auto"/>
            <w:vAlign w:val="center"/>
            <w:hideMark/>
          </w:tcPr>
          <w:p w:rsidR="009C351B" w:rsidRDefault="009C351B" w:rsidP="009C351B">
            <w:pPr>
              <w:jc w:val="right"/>
              <w:rPr>
                <w:i/>
                <w:iCs/>
                <w:sz w:val="14"/>
                <w:szCs w:val="14"/>
              </w:rPr>
            </w:pPr>
            <w:r>
              <w:rPr>
                <w:i/>
                <w:iCs/>
                <w:sz w:val="14"/>
                <w:szCs w:val="14"/>
              </w:rPr>
              <w:t>2.3</w:t>
            </w:r>
          </w:p>
        </w:tc>
        <w:tc>
          <w:tcPr>
            <w:tcW w:w="897" w:type="dxa"/>
            <w:tcBorders>
              <w:top w:val="nil"/>
              <w:left w:val="nil"/>
              <w:bottom w:val="nil"/>
              <w:right w:val="nil"/>
            </w:tcBorders>
            <w:shd w:val="clear" w:color="auto" w:fill="auto"/>
            <w:vAlign w:val="center"/>
          </w:tcPr>
          <w:p w:rsidR="009C351B" w:rsidRDefault="009C351B" w:rsidP="009C351B">
            <w:pPr>
              <w:jc w:val="right"/>
              <w:rPr>
                <w:i/>
                <w:iCs/>
                <w:sz w:val="14"/>
                <w:szCs w:val="14"/>
              </w:rPr>
            </w:pPr>
            <w:r>
              <w:rPr>
                <w:i/>
                <w:iCs/>
                <w:sz w:val="14"/>
                <w:szCs w:val="14"/>
              </w:rPr>
              <w:t>2.5</w:t>
            </w:r>
          </w:p>
        </w:tc>
        <w:tc>
          <w:tcPr>
            <w:tcW w:w="900" w:type="dxa"/>
            <w:tcBorders>
              <w:top w:val="nil"/>
              <w:left w:val="nil"/>
              <w:bottom w:val="nil"/>
              <w:right w:val="nil"/>
            </w:tcBorders>
            <w:shd w:val="clear" w:color="auto" w:fill="auto"/>
            <w:vAlign w:val="center"/>
          </w:tcPr>
          <w:p w:rsidR="009C351B" w:rsidRDefault="009C351B" w:rsidP="009C351B">
            <w:pPr>
              <w:jc w:val="right"/>
              <w:rPr>
                <w:i/>
                <w:iCs/>
                <w:sz w:val="14"/>
                <w:szCs w:val="14"/>
              </w:rPr>
            </w:pPr>
            <w:r>
              <w:rPr>
                <w:i/>
                <w:iCs/>
                <w:sz w:val="14"/>
                <w:szCs w:val="14"/>
              </w:rPr>
              <w:t>2.9</w:t>
            </w:r>
          </w:p>
        </w:tc>
        <w:tc>
          <w:tcPr>
            <w:tcW w:w="990" w:type="dxa"/>
            <w:tcBorders>
              <w:top w:val="nil"/>
              <w:left w:val="nil"/>
              <w:bottom w:val="nil"/>
              <w:right w:val="nil"/>
            </w:tcBorders>
            <w:shd w:val="clear" w:color="auto" w:fill="auto"/>
            <w:vAlign w:val="center"/>
          </w:tcPr>
          <w:p w:rsidR="009C351B" w:rsidRDefault="009C351B" w:rsidP="009C351B">
            <w:pPr>
              <w:jc w:val="right"/>
              <w:rPr>
                <w:i/>
                <w:iCs/>
                <w:sz w:val="14"/>
                <w:szCs w:val="14"/>
              </w:rPr>
            </w:pPr>
            <w:r>
              <w:rPr>
                <w:i/>
                <w:iCs/>
                <w:sz w:val="14"/>
                <w:szCs w:val="14"/>
              </w:rPr>
              <w:t>3.1</w:t>
            </w:r>
          </w:p>
        </w:tc>
        <w:tc>
          <w:tcPr>
            <w:tcW w:w="990" w:type="dxa"/>
            <w:tcBorders>
              <w:top w:val="nil"/>
              <w:left w:val="nil"/>
              <w:bottom w:val="nil"/>
              <w:right w:val="nil"/>
            </w:tcBorders>
            <w:shd w:val="clear" w:color="auto" w:fill="auto"/>
            <w:vAlign w:val="center"/>
          </w:tcPr>
          <w:p w:rsidR="009C351B" w:rsidRDefault="009C351B" w:rsidP="009C351B">
            <w:pPr>
              <w:jc w:val="right"/>
              <w:rPr>
                <w:i/>
                <w:iCs/>
                <w:sz w:val="14"/>
                <w:szCs w:val="14"/>
              </w:rPr>
            </w:pPr>
            <w:r>
              <w:rPr>
                <w:i/>
                <w:iCs/>
                <w:sz w:val="14"/>
                <w:szCs w:val="14"/>
              </w:rPr>
              <w:t>2.9</w:t>
            </w:r>
          </w:p>
        </w:tc>
        <w:tc>
          <w:tcPr>
            <w:tcW w:w="990" w:type="dxa"/>
            <w:tcBorders>
              <w:top w:val="nil"/>
              <w:left w:val="nil"/>
              <w:bottom w:val="nil"/>
              <w:right w:val="nil"/>
            </w:tcBorders>
            <w:shd w:val="clear" w:color="auto" w:fill="auto"/>
            <w:vAlign w:val="center"/>
          </w:tcPr>
          <w:p w:rsidR="009C351B" w:rsidRDefault="009C351B" w:rsidP="009C351B">
            <w:pPr>
              <w:jc w:val="right"/>
              <w:rPr>
                <w:i/>
                <w:iCs/>
                <w:sz w:val="14"/>
                <w:szCs w:val="14"/>
              </w:rPr>
            </w:pPr>
            <w:r>
              <w:rPr>
                <w:i/>
                <w:iCs/>
                <w:sz w:val="14"/>
                <w:szCs w:val="14"/>
              </w:rPr>
              <w:t>3.2</w:t>
            </w:r>
          </w:p>
        </w:tc>
      </w:tr>
      <w:tr w:rsidR="009C351B" w:rsidRPr="006D5F74" w:rsidTr="009C351B">
        <w:trPr>
          <w:trHeight w:val="432"/>
        </w:trPr>
        <w:tc>
          <w:tcPr>
            <w:tcW w:w="3525" w:type="dxa"/>
            <w:tcBorders>
              <w:top w:val="nil"/>
              <w:left w:val="nil"/>
              <w:bottom w:val="nil"/>
              <w:right w:val="nil"/>
            </w:tcBorders>
            <w:shd w:val="clear" w:color="auto" w:fill="auto"/>
            <w:vAlign w:val="center"/>
            <w:hideMark/>
          </w:tcPr>
          <w:p w:rsidR="009C351B" w:rsidRPr="006D5F74" w:rsidRDefault="009C351B" w:rsidP="009C351B">
            <w:pPr>
              <w:rPr>
                <w:sz w:val="15"/>
                <w:szCs w:val="15"/>
              </w:rPr>
            </w:pPr>
            <w:r w:rsidRPr="006D5F74">
              <w:rPr>
                <w:sz w:val="15"/>
                <w:szCs w:val="15"/>
              </w:rPr>
              <w:t>Water and Power Development Authority (WAPDA)</w:t>
            </w:r>
          </w:p>
        </w:tc>
        <w:tc>
          <w:tcPr>
            <w:tcW w:w="813" w:type="dxa"/>
            <w:tcBorders>
              <w:top w:val="nil"/>
              <w:left w:val="nil"/>
              <w:bottom w:val="nil"/>
              <w:right w:val="nil"/>
            </w:tcBorders>
            <w:shd w:val="clear" w:color="auto" w:fill="auto"/>
            <w:vAlign w:val="center"/>
            <w:hideMark/>
          </w:tcPr>
          <w:p w:rsidR="009C351B" w:rsidRDefault="009C351B" w:rsidP="009C351B">
            <w:pPr>
              <w:jc w:val="right"/>
              <w:rPr>
                <w:sz w:val="14"/>
                <w:szCs w:val="14"/>
              </w:rPr>
            </w:pPr>
            <w:r>
              <w:rPr>
                <w:sz w:val="14"/>
                <w:szCs w:val="14"/>
              </w:rPr>
              <w:t>81.9</w:t>
            </w:r>
          </w:p>
        </w:tc>
        <w:tc>
          <w:tcPr>
            <w:tcW w:w="897" w:type="dxa"/>
            <w:tcBorders>
              <w:top w:val="nil"/>
              <w:left w:val="nil"/>
              <w:bottom w:val="nil"/>
              <w:right w:val="nil"/>
            </w:tcBorders>
            <w:shd w:val="clear" w:color="auto" w:fill="auto"/>
            <w:vAlign w:val="center"/>
          </w:tcPr>
          <w:p w:rsidR="009C351B" w:rsidRDefault="009C351B" w:rsidP="009C351B">
            <w:pPr>
              <w:jc w:val="right"/>
              <w:rPr>
                <w:sz w:val="14"/>
                <w:szCs w:val="14"/>
              </w:rPr>
            </w:pPr>
            <w:r>
              <w:rPr>
                <w:sz w:val="14"/>
                <w:szCs w:val="14"/>
              </w:rPr>
              <w:t>82.1</w:t>
            </w:r>
          </w:p>
        </w:tc>
        <w:tc>
          <w:tcPr>
            <w:tcW w:w="900" w:type="dxa"/>
            <w:tcBorders>
              <w:top w:val="nil"/>
              <w:left w:val="nil"/>
              <w:bottom w:val="nil"/>
              <w:right w:val="nil"/>
            </w:tcBorders>
            <w:shd w:val="clear" w:color="auto" w:fill="auto"/>
            <w:vAlign w:val="center"/>
          </w:tcPr>
          <w:p w:rsidR="009C351B" w:rsidRDefault="009C351B" w:rsidP="009C351B">
            <w:pPr>
              <w:jc w:val="right"/>
              <w:rPr>
                <w:sz w:val="14"/>
                <w:szCs w:val="14"/>
              </w:rPr>
            </w:pPr>
            <w:r>
              <w:rPr>
                <w:sz w:val="14"/>
                <w:szCs w:val="14"/>
              </w:rPr>
              <w:t>124.2</w:t>
            </w:r>
          </w:p>
        </w:tc>
        <w:tc>
          <w:tcPr>
            <w:tcW w:w="990" w:type="dxa"/>
            <w:tcBorders>
              <w:top w:val="nil"/>
              <w:left w:val="nil"/>
              <w:bottom w:val="nil"/>
              <w:right w:val="nil"/>
            </w:tcBorders>
            <w:shd w:val="clear" w:color="auto" w:fill="auto"/>
            <w:vAlign w:val="center"/>
          </w:tcPr>
          <w:p w:rsidR="009C351B" w:rsidRDefault="009C351B" w:rsidP="009C351B">
            <w:pPr>
              <w:jc w:val="right"/>
              <w:rPr>
                <w:sz w:val="14"/>
                <w:szCs w:val="14"/>
              </w:rPr>
            </w:pPr>
            <w:r>
              <w:rPr>
                <w:sz w:val="14"/>
                <w:szCs w:val="14"/>
              </w:rPr>
              <w:t>131.2</w:t>
            </w:r>
          </w:p>
        </w:tc>
        <w:tc>
          <w:tcPr>
            <w:tcW w:w="990" w:type="dxa"/>
            <w:tcBorders>
              <w:top w:val="nil"/>
              <w:left w:val="nil"/>
              <w:bottom w:val="nil"/>
              <w:right w:val="nil"/>
            </w:tcBorders>
            <w:shd w:val="clear" w:color="auto" w:fill="auto"/>
            <w:vAlign w:val="center"/>
          </w:tcPr>
          <w:p w:rsidR="009C351B" w:rsidRDefault="009C351B" w:rsidP="009C351B">
            <w:pPr>
              <w:jc w:val="right"/>
              <w:rPr>
                <w:sz w:val="14"/>
                <w:szCs w:val="14"/>
              </w:rPr>
            </w:pPr>
            <w:r>
              <w:rPr>
                <w:sz w:val="14"/>
                <w:szCs w:val="14"/>
              </w:rPr>
              <w:t>131.7</w:t>
            </w:r>
          </w:p>
        </w:tc>
        <w:tc>
          <w:tcPr>
            <w:tcW w:w="990" w:type="dxa"/>
            <w:tcBorders>
              <w:top w:val="nil"/>
              <w:left w:val="nil"/>
              <w:bottom w:val="nil"/>
              <w:right w:val="nil"/>
            </w:tcBorders>
            <w:shd w:val="clear" w:color="auto" w:fill="auto"/>
            <w:vAlign w:val="center"/>
          </w:tcPr>
          <w:p w:rsidR="009C351B" w:rsidRDefault="009C351B" w:rsidP="009C351B">
            <w:pPr>
              <w:jc w:val="right"/>
              <w:rPr>
                <w:sz w:val="14"/>
                <w:szCs w:val="14"/>
              </w:rPr>
            </w:pPr>
            <w:r>
              <w:rPr>
                <w:sz w:val="14"/>
                <w:szCs w:val="14"/>
              </w:rPr>
              <w:t>130.0</w:t>
            </w:r>
          </w:p>
        </w:tc>
      </w:tr>
      <w:tr w:rsidR="009C351B" w:rsidRPr="006D5F74" w:rsidTr="009C351B">
        <w:trPr>
          <w:trHeight w:val="432"/>
        </w:trPr>
        <w:tc>
          <w:tcPr>
            <w:tcW w:w="3525" w:type="dxa"/>
            <w:tcBorders>
              <w:top w:val="nil"/>
              <w:left w:val="nil"/>
              <w:bottom w:val="nil"/>
              <w:right w:val="nil"/>
            </w:tcBorders>
            <w:shd w:val="clear" w:color="auto" w:fill="auto"/>
            <w:vAlign w:val="center"/>
            <w:hideMark/>
          </w:tcPr>
          <w:p w:rsidR="009C351B" w:rsidRPr="006D5F74" w:rsidRDefault="009C351B" w:rsidP="009C351B">
            <w:pPr>
              <w:rPr>
                <w:sz w:val="15"/>
                <w:szCs w:val="15"/>
              </w:rPr>
            </w:pPr>
            <w:r w:rsidRPr="006D5F74">
              <w:rPr>
                <w:sz w:val="15"/>
                <w:szCs w:val="15"/>
              </w:rPr>
              <w:t>Oil and Gas Development Company Ltd. (OGDCL)</w:t>
            </w:r>
          </w:p>
        </w:tc>
        <w:tc>
          <w:tcPr>
            <w:tcW w:w="813" w:type="dxa"/>
            <w:tcBorders>
              <w:top w:val="nil"/>
              <w:left w:val="nil"/>
              <w:bottom w:val="nil"/>
              <w:right w:val="nil"/>
            </w:tcBorders>
            <w:shd w:val="clear" w:color="auto" w:fill="auto"/>
            <w:vAlign w:val="center"/>
            <w:hideMark/>
          </w:tcPr>
          <w:p w:rsidR="009C351B" w:rsidRDefault="009C351B" w:rsidP="009C351B">
            <w:pPr>
              <w:jc w:val="right"/>
              <w:rPr>
                <w:sz w:val="14"/>
                <w:szCs w:val="14"/>
              </w:rPr>
            </w:pPr>
            <w:r>
              <w:rPr>
                <w:sz w:val="14"/>
                <w:szCs w:val="14"/>
              </w:rPr>
              <w:t>3.4</w:t>
            </w:r>
          </w:p>
        </w:tc>
        <w:tc>
          <w:tcPr>
            <w:tcW w:w="897" w:type="dxa"/>
            <w:tcBorders>
              <w:top w:val="nil"/>
              <w:left w:val="nil"/>
              <w:bottom w:val="nil"/>
              <w:right w:val="nil"/>
            </w:tcBorders>
            <w:shd w:val="clear" w:color="auto" w:fill="auto"/>
            <w:vAlign w:val="center"/>
          </w:tcPr>
          <w:p w:rsidR="009C351B" w:rsidRDefault="009C351B" w:rsidP="009C351B">
            <w:pPr>
              <w:jc w:val="right"/>
              <w:rPr>
                <w:sz w:val="14"/>
                <w:szCs w:val="14"/>
              </w:rPr>
            </w:pPr>
            <w:r>
              <w:rPr>
                <w:sz w:val="14"/>
                <w:szCs w:val="14"/>
              </w:rPr>
              <w:t>3.5</w:t>
            </w:r>
          </w:p>
        </w:tc>
        <w:tc>
          <w:tcPr>
            <w:tcW w:w="900" w:type="dxa"/>
            <w:tcBorders>
              <w:top w:val="nil"/>
              <w:left w:val="nil"/>
              <w:bottom w:val="nil"/>
              <w:right w:val="nil"/>
            </w:tcBorders>
            <w:shd w:val="clear" w:color="auto" w:fill="auto"/>
            <w:vAlign w:val="center"/>
          </w:tcPr>
          <w:p w:rsidR="009C351B" w:rsidRDefault="009C351B" w:rsidP="009C351B">
            <w:pPr>
              <w:jc w:val="right"/>
              <w:rPr>
                <w:sz w:val="14"/>
                <w:szCs w:val="14"/>
              </w:rPr>
            </w:pPr>
            <w:r>
              <w:rPr>
                <w:sz w:val="14"/>
                <w:szCs w:val="14"/>
              </w:rPr>
              <w:t>3.5</w:t>
            </w:r>
          </w:p>
        </w:tc>
        <w:tc>
          <w:tcPr>
            <w:tcW w:w="990" w:type="dxa"/>
            <w:tcBorders>
              <w:top w:val="nil"/>
              <w:left w:val="nil"/>
              <w:bottom w:val="nil"/>
              <w:right w:val="nil"/>
            </w:tcBorders>
            <w:shd w:val="clear" w:color="auto" w:fill="auto"/>
            <w:vAlign w:val="center"/>
          </w:tcPr>
          <w:p w:rsidR="009C351B" w:rsidRDefault="009C351B" w:rsidP="009C351B">
            <w:pPr>
              <w:jc w:val="right"/>
              <w:rPr>
                <w:sz w:val="14"/>
                <w:szCs w:val="14"/>
              </w:rPr>
            </w:pPr>
            <w:r>
              <w:rPr>
                <w:sz w:val="14"/>
                <w:szCs w:val="14"/>
              </w:rPr>
              <w:t>4.3</w:t>
            </w:r>
          </w:p>
        </w:tc>
        <w:tc>
          <w:tcPr>
            <w:tcW w:w="990" w:type="dxa"/>
            <w:tcBorders>
              <w:top w:val="nil"/>
              <w:left w:val="nil"/>
              <w:bottom w:val="nil"/>
              <w:right w:val="nil"/>
            </w:tcBorders>
            <w:shd w:val="clear" w:color="auto" w:fill="auto"/>
            <w:vAlign w:val="center"/>
          </w:tcPr>
          <w:p w:rsidR="009C351B" w:rsidRDefault="009C351B" w:rsidP="009C351B">
            <w:pPr>
              <w:jc w:val="right"/>
              <w:rPr>
                <w:sz w:val="14"/>
                <w:szCs w:val="14"/>
              </w:rPr>
            </w:pPr>
            <w:r>
              <w:rPr>
                <w:sz w:val="14"/>
                <w:szCs w:val="14"/>
              </w:rPr>
              <w:t>4.7</w:t>
            </w:r>
          </w:p>
        </w:tc>
        <w:tc>
          <w:tcPr>
            <w:tcW w:w="990" w:type="dxa"/>
            <w:tcBorders>
              <w:top w:val="nil"/>
              <w:left w:val="nil"/>
              <w:bottom w:val="nil"/>
              <w:right w:val="nil"/>
            </w:tcBorders>
            <w:shd w:val="clear" w:color="auto" w:fill="auto"/>
            <w:vAlign w:val="center"/>
          </w:tcPr>
          <w:p w:rsidR="009C351B" w:rsidRDefault="009C351B" w:rsidP="009C351B">
            <w:pPr>
              <w:jc w:val="right"/>
              <w:rPr>
                <w:sz w:val="14"/>
                <w:szCs w:val="14"/>
              </w:rPr>
            </w:pPr>
            <w:r>
              <w:rPr>
                <w:sz w:val="14"/>
                <w:szCs w:val="14"/>
              </w:rPr>
              <w:t>4.9</w:t>
            </w:r>
          </w:p>
        </w:tc>
      </w:tr>
      <w:tr w:rsidR="009C351B" w:rsidRPr="006D5F74" w:rsidTr="009C351B">
        <w:trPr>
          <w:trHeight w:val="432"/>
        </w:trPr>
        <w:tc>
          <w:tcPr>
            <w:tcW w:w="3525" w:type="dxa"/>
            <w:tcBorders>
              <w:top w:val="nil"/>
              <w:left w:val="nil"/>
              <w:bottom w:val="nil"/>
              <w:right w:val="nil"/>
            </w:tcBorders>
            <w:shd w:val="clear" w:color="auto" w:fill="auto"/>
            <w:vAlign w:val="center"/>
            <w:hideMark/>
          </w:tcPr>
          <w:p w:rsidR="009C351B" w:rsidRPr="006D5F74" w:rsidRDefault="009C351B" w:rsidP="009C351B">
            <w:pPr>
              <w:rPr>
                <w:sz w:val="15"/>
                <w:szCs w:val="15"/>
              </w:rPr>
            </w:pPr>
            <w:r w:rsidRPr="006D5F74">
              <w:rPr>
                <w:sz w:val="15"/>
                <w:szCs w:val="15"/>
              </w:rPr>
              <w:t>Pakistan Inter</w:t>
            </w:r>
            <w:r>
              <w:rPr>
                <w:sz w:val="15"/>
                <w:szCs w:val="15"/>
              </w:rPr>
              <w:t>na</w:t>
            </w:r>
            <w:r w:rsidRPr="006D5F74">
              <w:rPr>
                <w:sz w:val="15"/>
                <w:szCs w:val="15"/>
              </w:rPr>
              <w:t>tio</w:t>
            </w:r>
            <w:r>
              <w:rPr>
                <w:sz w:val="15"/>
                <w:szCs w:val="15"/>
              </w:rPr>
              <w:t>na</w:t>
            </w:r>
            <w:r w:rsidRPr="006D5F74">
              <w:rPr>
                <w:sz w:val="15"/>
                <w:szCs w:val="15"/>
              </w:rPr>
              <w:t>l Airlines Corporation (PIA)</w:t>
            </w:r>
          </w:p>
        </w:tc>
        <w:tc>
          <w:tcPr>
            <w:tcW w:w="813" w:type="dxa"/>
            <w:tcBorders>
              <w:top w:val="nil"/>
              <w:left w:val="nil"/>
              <w:bottom w:val="nil"/>
              <w:right w:val="nil"/>
            </w:tcBorders>
            <w:shd w:val="clear" w:color="auto" w:fill="auto"/>
            <w:vAlign w:val="center"/>
            <w:hideMark/>
          </w:tcPr>
          <w:p w:rsidR="009C351B" w:rsidRDefault="009C351B" w:rsidP="009C351B">
            <w:pPr>
              <w:jc w:val="right"/>
              <w:rPr>
                <w:sz w:val="14"/>
                <w:szCs w:val="14"/>
              </w:rPr>
            </w:pPr>
            <w:r>
              <w:rPr>
                <w:sz w:val="14"/>
                <w:szCs w:val="14"/>
              </w:rPr>
              <w:t>124.7</w:t>
            </w:r>
          </w:p>
        </w:tc>
        <w:tc>
          <w:tcPr>
            <w:tcW w:w="897" w:type="dxa"/>
            <w:tcBorders>
              <w:top w:val="nil"/>
              <w:left w:val="nil"/>
              <w:bottom w:val="nil"/>
              <w:right w:val="nil"/>
            </w:tcBorders>
            <w:shd w:val="clear" w:color="auto" w:fill="auto"/>
            <w:vAlign w:val="center"/>
          </w:tcPr>
          <w:p w:rsidR="009C351B" w:rsidRDefault="009C351B" w:rsidP="009C351B">
            <w:pPr>
              <w:jc w:val="right"/>
              <w:rPr>
                <w:sz w:val="14"/>
                <w:szCs w:val="14"/>
              </w:rPr>
            </w:pPr>
            <w:r>
              <w:rPr>
                <w:sz w:val="14"/>
                <w:szCs w:val="14"/>
              </w:rPr>
              <w:t>134.9</w:t>
            </w:r>
          </w:p>
        </w:tc>
        <w:tc>
          <w:tcPr>
            <w:tcW w:w="900" w:type="dxa"/>
            <w:tcBorders>
              <w:top w:val="nil"/>
              <w:left w:val="nil"/>
              <w:bottom w:val="nil"/>
              <w:right w:val="nil"/>
            </w:tcBorders>
            <w:shd w:val="clear" w:color="auto" w:fill="auto"/>
            <w:vAlign w:val="center"/>
          </w:tcPr>
          <w:p w:rsidR="009C351B" w:rsidRDefault="009C351B" w:rsidP="009C351B">
            <w:pPr>
              <w:jc w:val="right"/>
              <w:rPr>
                <w:sz w:val="14"/>
                <w:szCs w:val="14"/>
              </w:rPr>
            </w:pPr>
            <w:r>
              <w:rPr>
                <w:sz w:val="14"/>
                <w:szCs w:val="14"/>
              </w:rPr>
              <w:t>148.1</w:t>
            </w:r>
          </w:p>
        </w:tc>
        <w:tc>
          <w:tcPr>
            <w:tcW w:w="990" w:type="dxa"/>
            <w:tcBorders>
              <w:top w:val="nil"/>
              <w:left w:val="nil"/>
              <w:bottom w:val="nil"/>
              <w:right w:val="nil"/>
            </w:tcBorders>
            <w:shd w:val="clear" w:color="auto" w:fill="auto"/>
            <w:vAlign w:val="center"/>
          </w:tcPr>
          <w:p w:rsidR="009C351B" w:rsidRDefault="009C351B" w:rsidP="009C351B">
            <w:pPr>
              <w:jc w:val="right"/>
              <w:rPr>
                <w:sz w:val="14"/>
                <w:szCs w:val="14"/>
              </w:rPr>
            </w:pPr>
            <w:r>
              <w:rPr>
                <w:sz w:val="14"/>
                <w:szCs w:val="14"/>
              </w:rPr>
              <w:t>146.0</w:t>
            </w:r>
          </w:p>
        </w:tc>
        <w:tc>
          <w:tcPr>
            <w:tcW w:w="990" w:type="dxa"/>
            <w:tcBorders>
              <w:top w:val="nil"/>
              <w:left w:val="nil"/>
              <w:bottom w:val="nil"/>
              <w:right w:val="nil"/>
            </w:tcBorders>
            <w:shd w:val="clear" w:color="auto" w:fill="auto"/>
            <w:vAlign w:val="center"/>
          </w:tcPr>
          <w:p w:rsidR="009C351B" w:rsidRDefault="009C351B" w:rsidP="009C351B">
            <w:pPr>
              <w:jc w:val="right"/>
              <w:rPr>
                <w:sz w:val="14"/>
                <w:szCs w:val="14"/>
              </w:rPr>
            </w:pPr>
            <w:r>
              <w:rPr>
                <w:sz w:val="14"/>
                <w:szCs w:val="14"/>
              </w:rPr>
              <w:t>145.0</w:t>
            </w:r>
          </w:p>
        </w:tc>
        <w:tc>
          <w:tcPr>
            <w:tcW w:w="990" w:type="dxa"/>
            <w:tcBorders>
              <w:top w:val="nil"/>
              <w:left w:val="nil"/>
              <w:bottom w:val="nil"/>
              <w:right w:val="nil"/>
            </w:tcBorders>
            <w:shd w:val="clear" w:color="auto" w:fill="auto"/>
            <w:vAlign w:val="center"/>
          </w:tcPr>
          <w:p w:rsidR="009C351B" w:rsidRDefault="009C351B" w:rsidP="009C351B">
            <w:pPr>
              <w:jc w:val="right"/>
              <w:rPr>
                <w:sz w:val="14"/>
                <w:szCs w:val="14"/>
              </w:rPr>
            </w:pPr>
            <w:r>
              <w:rPr>
                <w:sz w:val="14"/>
                <w:szCs w:val="14"/>
              </w:rPr>
              <w:t>149.0</w:t>
            </w:r>
          </w:p>
        </w:tc>
      </w:tr>
      <w:tr w:rsidR="009C351B" w:rsidRPr="006D5F74" w:rsidTr="009C351B">
        <w:trPr>
          <w:trHeight w:val="432"/>
        </w:trPr>
        <w:tc>
          <w:tcPr>
            <w:tcW w:w="3525" w:type="dxa"/>
            <w:tcBorders>
              <w:top w:val="nil"/>
              <w:left w:val="nil"/>
              <w:bottom w:val="nil"/>
              <w:right w:val="nil"/>
            </w:tcBorders>
            <w:shd w:val="clear" w:color="auto" w:fill="auto"/>
            <w:vAlign w:val="center"/>
            <w:hideMark/>
          </w:tcPr>
          <w:p w:rsidR="009C351B" w:rsidRPr="006D5F74" w:rsidRDefault="009C351B" w:rsidP="009C351B">
            <w:pPr>
              <w:rPr>
                <w:sz w:val="15"/>
                <w:szCs w:val="15"/>
              </w:rPr>
            </w:pPr>
            <w:r w:rsidRPr="006D5F74">
              <w:rPr>
                <w:sz w:val="15"/>
                <w:szCs w:val="15"/>
              </w:rPr>
              <w:t>Pakistan Steel Mills Corporation Ltd.</w:t>
            </w:r>
          </w:p>
        </w:tc>
        <w:tc>
          <w:tcPr>
            <w:tcW w:w="813" w:type="dxa"/>
            <w:tcBorders>
              <w:top w:val="nil"/>
              <w:left w:val="nil"/>
              <w:bottom w:val="nil"/>
              <w:right w:val="nil"/>
            </w:tcBorders>
            <w:shd w:val="clear" w:color="auto" w:fill="auto"/>
            <w:vAlign w:val="center"/>
            <w:hideMark/>
          </w:tcPr>
          <w:p w:rsidR="009C351B" w:rsidRDefault="009C351B" w:rsidP="009C351B">
            <w:pPr>
              <w:jc w:val="right"/>
              <w:rPr>
                <w:sz w:val="14"/>
                <w:szCs w:val="14"/>
              </w:rPr>
            </w:pPr>
            <w:r>
              <w:rPr>
                <w:sz w:val="14"/>
                <w:szCs w:val="14"/>
              </w:rPr>
              <w:t>43.2</w:t>
            </w:r>
          </w:p>
        </w:tc>
        <w:tc>
          <w:tcPr>
            <w:tcW w:w="897" w:type="dxa"/>
            <w:tcBorders>
              <w:top w:val="nil"/>
              <w:left w:val="nil"/>
              <w:bottom w:val="nil"/>
              <w:right w:val="nil"/>
            </w:tcBorders>
            <w:shd w:val="clear" w:color="auto" w:fill="auto"/>
            <w:vAlign w:val="center"/>
          </w:tcPr>
          <w:p w:rsidR="009C351B" w:rsidRDefault="009C351B" w:rsidP="009C351B">
            <w:pPr>
              <w:jc w:val="right"/>
              <w:rPr>
                <w:sz w:val="14"/>
                <w:szCs w:val="14"/>
              </w:rPr>
            </w:pPr>
            <w:r>
              <w:rPr>
                <w:sz w:val="14"/>
                <w:szCs w:val="14"/>
              </w:rPr>
              <w:t>43.2</w:t>
            </w:r>
          </w:p>
        </w:tc>
        <w:tc>
          <w:tcPr>
            <w:tcW w:w="900" w:type="dxa"/>
            <w:tcBorders>
              <w:top w:val="nil"/>
              <w:left w:val="nil"/>
              <w:bottom w:val="nil"/>
              <w:right w:val="nil"/>
            </w:tcBorders>
            <w:shd w:val="clear" w:color="auto" w:fill="auto"/>
            <w:vAlign w:val="center"/>
          </w:tcPr>
          <w:p w:rsidR="009C351B" w:rsidRDefault="009C351B" w:rsidP="009C351B">
            <w:pPr>
              <w:jc w:val="right"/>
              <w:rPr>
                <w:sz w:val="14"/>
                <w:szCs w:val="14"/>
              </w:rPr>
            </w:pPr>
            <w:r>
              <w:rPr>
                <w:sz w:val="14"/>
                <w:szCs w:val="14"/>
              </w:rPr>
              <w:t>43.2</w:t>
            </w:r>
          </w:p>
        </w:tc>
        <w:tc>
          <w:tcPr>
            <w:tcW w:w="990" w:type="dxa"/>
            <w:tcBorders>
              <w:top w:val="nil"/>
              <w:left w:val="nil"/>
              <w:bottom w:val="nil"/>
              <w:right w:val="nil"/>
            </w:tcBorders>
            <w:shd w:val="clear" w:color="auto" w:fill="auto"/>
            <w:vAlign w:val="center"/>
          </w:tcPr>
          <w:p w:rsidR="009C351B" w:rsidRDefault="009C351B" w:rsidP="009C351B">
            <w:pPr>
              <w:jc w:val="right"/>
              <w:rPr>
                <w:sz w:val="14"/>
                <w:szCs w:val="14"/>
              </w:rPr>
            </w:pPr>
            <w:r>
              <w:rPr>
                <w:sz w:val="14"/>
                <w:szCs w:val="14"/>
              </w:rPr>
              <w:t>43.2</w:t>
            </w:r>
          </w:p>
        </w:tc>
        <w:tc>
          <w:tcPr>
            <w:tcW w:w="990" w:type="dxa"/>
            <w:tcBorders>
              <w:top w:val="nil"/>
              <w:left w:val="nil"/>
              <w:bottom w:val="nil"/>
              <w:right w:val="nil"/>
            </w:tcBorders>
            <w:shd w:val="clear" w:color="auto" w:fill="auto"/>
            <w:vAlign w:val="center"/>
          </w:tcPr>
          <w:p w:rsidR="009C351B" w:rsidRDefault="009C351B" w:rsidP="009C351B">
            <w:pPr>
              <w:jc w:val="right"/>
              <w:rPr>
                <w:sz w:val="14"/>
                <w:szCs w:val="14"/>
              </w:rPr>
            </w:pPr>
            <w:r>
              <w:rPr>
                <w:sz w:val="14"/>
                <w:szCs w:val="14"/>
              </w:rPr>
              <w:t>43.2</w:t>
            </w:r>
          </w:p>
        </w:tc>
        <w:tc>
          <w:tcPr>
            <w:tcW w:w="990" w:type="dxa"/>
            <w:tcBorders>
              <w:top w:val="nil"/>
              <w:left w:val="nil"/>
              <w:bottom w:val="nil"/>
              <w:right w:val="nil"/>
            </w:tcBorders>
            <w:shd w:val="clear" w:color="auto" w:fill="auto"/>
            <w:vAlign w:val="center"/>
          </w:tcPr>
          <w:p w:rsidR="009C351B" w:rsidRDefault="009C351B" w:rsidP="009C351B">
            <w:pPr>
              <w:jc w:val="right"/>
              <w:rPr>
                <w:sz w:val="14"/>
                <w:szCs w:val="14"/>
              </w:rPr>
            </w:pPr>
            <w:r>
              <w:rPr>
                <w:sz w:val="14"/>
                <w:szCs w:val="14"/>
              </w:rPr>
              <w:t>43.2</w:t>
            </w:r>
          </w:p>
        </w:tc>
      </w:tr>
      <w:tr w:rsidR="009C351B" w:rsidRPr="006D5F74" w:rsidTr="009C351B">
        <w:trPr>
          <w:trHeight w:val="432"/>
        </w:trPr>
        <w:tc>
          <w:tcPr>
            <w:tcW w:w="3525" w:type="dxa"/>
            <w:tcBorders>
              <w:top w:val="nil"/>
              <w:left w:val="nil"/>
              <w:bottom w:val="nil"/>
              <w:right w:val="nil"/>
            </w:tcBorders>
            <w:shd w:val="clear" w:color="auto" w:fill="auto"/>
            <w:vAlign w:val="center"/>
            <w:hideMark/>
          </w:tcPr>
          <w:p w:rsidR="009C351B" w:rsidRPr="006D5F74" w:rsidRDefault="009C351B" w:rsidP="009C351B">
            <w:pPr>
              <w:rPr>
                <w:sz w:val="15"/>
                <w:szCs w:val="15"/>
              </w:rPr>
            </w:pPr>
            <w:r w:rsidRPr="006D5F74">
              <w:rPr>
                <w:sz w:val="15"/>
                <w:szCs w:val="15"/>
              </w:rPr>
              <w:t>Other PSEs</w:t>
            </w:r>
          </w:p>
        </w:tc>
        <w:tc>
          <w:tcPr>
            <w:tcW w:w="813" w:type="dxa"/>
            <w:tcBorders>
              <w:top w:val="nil"/>
              <w:left w:val="nil"/>
              <w:bottom w:val="nil"/>
              <w:right w:val="nil"/>
            </w:tcBorders>
            <w:shd w:val="clear" w:color="auto" w:fill="auto"/>
            <w:vAlign w:val="center"/>
            <w:hideMark/>
          </w:tcPr>
          <w:p w:rsidR="009C351B" w:rsidRDefault="009C351B" w:rsidP="009C351B">
            <w:pPr>
              <w:jc w:val="right"/>
              <w:rPr>
                <w:sz w:val="14"/>
                <w:szCs w:val="14"/>
              </w:rPr>
            </w:pPr>
            <w:r>
              <w:rPr>
                <w:sz w:val="14"/>
                <w:szCs w:val="14"/>
              </w:rPr>
              <w:t>574.7</w:t>
            </w:r>
          </w:p>
        </w:tc>
        <w:tc>
          <w:tcPr>
            <w:tcW w:w="897" w:type="dxa"/>
            <w:tcBorders>
              <w:top w:val="nil"/>
              <w:left w:val="nil"/>
              <w:bottom w:val="nil"/>
              <w:right w:val="nil"/>
            </w:tcBorders>
            <w:shd w:val="clear" w:color="auto" w:fill="auto"/>
            <w:vAlign w:val="center"/>
          </w:tcPr>
          <w:p w:rsidR="009C351B" w:rsidRDefault="009C351B" w:rsidP="009C351B">
            <w:pPr>
              <w:jc w:val="right"/>
              <w:rPr>
                <w:sz w:val="14"/>
                <w:szCs w:val="14"/>
              </w:rPr>
            </w:pPr>
            <w:r>
              <w:rPr>
                <w:sz w:val="14"/>
                <w:szCs w:val="14"/>
              </w:rPr>
              <w:t>625.2</w:t>
            </w:r>
          </w:p>
        </w:tc>
        <w:tc>
          <w:tcPr>
            <w:tcW w:w="900" w:type="dxa"/>
            <w:tcBorders>
              <w:top w:val="nil"/>
              <w:left w:val="nil"/>
              <w:bottom w:val="nil"/>
              <w:right w:val="nil"/>
            </w:tcBorders>
            <w:shd w:val="clear" w:color="auto" w:fill="auto"/>
            <w:vAlign w:val="center"/>
          </w:tcPr>
          <w:p w:rsidR="009C351B" w:rsidRDefault="009C351B" w:rsidP="009C351B">
            <w:pPr>
              <w:jc w:val="right"/>
              <w:rPr>
                <w:sz w:val="14"/>
                <w:szCs w:val="14"/>
              </w:rPr>
            </w:pPr>
            <w:r>
              <w:rPr>
                <w:sz w:val="14"/>
                <w:szCs w:val="14"/>
              </w:rPr>
              <w:t>677.4</w:t>
            </w:r>
          </w:p>
        </w:tc>
        <w:tc>
          <w:tcPr>
            <w:tcW w:w="990" w:type="dxa"/>
            <w:tcBorders>
              <w:top w:val="nil"/>
              <w:left w:val="nil"/>
              <w:bottom w:val="nil"/>
              <w:right w:val="nil"/>
            </w:tcBorders>
            <w:shd w:val="clear" w:color="auto" w:fill="auto"/>
            <w:vAlign w:val="center"/>
          </w:tcPr>
          <w:p w:rsidR="009C351B" w:rsidRDefault="009C351B" w:rsidP="009C351B">
            <w:pPr>
              <w:jc w:val="right"/>
              <w:rPr>
                <w:sz w:val="14"/>
                <w:szCs w:val="14"/>
              </w:rPr>
            </w:pPr>
            <w:r>
              <w:rPr>
                <w:sz w:val="14"/>
                <w:szCs w:val="14"/>
              </w:rPr>
              <w:t>743.4</w:t>
            </w:r>
          </w:p>
        </w:tc>
        <w:tc>
          <w:tcPr>
            <w:tcW w:w="990" w:type="dxa"/>
            <w:tcBorders>
              <w:top w:val="nil"/>
              <w:left w:val="nil"/>
              <w:bottom w:val="nil"/>
              <w:right w:val="nil"/>
            </w:tcBorders>
            <w:shd w:val="clear" w:color="auto" w:fill="auto"/>
            <w:vAlign w:val="center"/>
          </w:tcPr>
          <w:p w:rsidR="009C351B" w:rsidRDefault="009C351B" w:rsidP="009C351B">
            <w:pPr>
              <w:jc w:val="right"/>
              <w:rPr>
                <w:sz w:val="14"/>
                <w:szCs w:val="14"/>
              </w:rPr>
            </w:pPr>
            <w:r>
              <w:rPr>
                <w:sz w:val="14"/>
                <w:szCs w:val="14"/>
              </w:rPr>
              <w:t>804.4</w:t>
            </w:r>
          </w:p>
        </w:tc>
        <w:tc>
          <w:tcPr>
            <w:tcW w:w="990" w:type="dxa"/>
            <w:tcBorders>
              <w:top w:val="nil"/>
              <w:left w:val="nil"/>
              <w:bottom w:val="nil"/>
              <w:right w:val="nil"/>
            </w:tcBorders>
            <w:shd w:val="clear" w:color="auto" w:fill="auto"/>
            <w:vAlign w:val="center"/>
          </w:tcPr>
          <w:p w:rsidR="009C351B" w:rsidRDefault="009C351B" w:rsidP="009C351B">
            <w:pPr>
              <w:jc w:val="right"/>
              <w:rPr>
                <w:sz w:val="14"/>
                <w:szCs w:val="14"/>
              </w:rPr>
            </w:pPr>
            <w:r>
              <w:rPr>
                <w:sz w:val="14"/>
                <w:szCs w:val="14"/>
              </w:rPr>
              <w:t>886.2</w:t>
            </w:r>
          </w:p>
        </w:tc>
      </w:tr>
      <w:tr w:rsidR="009C351B" w:rsidRPr="006D5F74" w:rsidTr="009C351B">
        <w:trPr>
          <w:trHeight w:val="432"/>
        </w:trPr>
        <w:tc>
          <w:tcPr>
            <w:tcW w:w="3525" w:type="dxa"/>
            <w:tcBorders>
              <w:top w:val="nil"/>
              <w:left w:val="nil"/>
              <w:bottom w:val="nil"/>
              <w:right w:val="nil"/>
            </w:tcBorders>
            <w:shd w:val="clear" w:color="auto" w:fill="auto"/>
            <w:vAlign w:val="center"/>
            <w:hideMark/>
          </w:tcPr>
          <w:p w:rsidR="009C351B" w:rsidRPr="006D5F74" w:rsidRDefault="009C351B" w:rsidP="009C351B">
            <w:pPr>
              <w:rPr>
                <w:rFonts w:ascii="Calibri" w:hAnsi="Calibri"/>
                <w:sz w:val="22"/>
                <w:szCs w:val="22"/>
              </w:rPr>
            </w:pPr>
          </w:p>
        </w:tc>
        <w:tc>
          <w:tcPr>
            <w:tcW w:w="813" w:type="dxa"/>
            <w:tcBorders>
              <w:top w:val="nil"/>
              <w:left w:val="nil"/>
              <w:bottom w:val="nil"/>
              <w:right w:val="nil"/>
            </w:tcBorders>
            <w:shd w:val="clear" w:color="auto" w:fill="auto"/>
            <w:vAlign w:val="center"/>
            <w:hideMark/>
          </w:tcPr>
          <w:p w:rsidR="009C351B" w:rsidRDefault="009C351B" w:rsidP="009C351B">
            <w:pPr>
              <w:jc w:val="right"/>
              <w:rPr>
                <w:rFonts w:ascii="Calibri" w:hAnsi="Calibri" w:cs="Arial"/>
                <w:sz w:val="22"/>
                <w:szCs w:val="22"/>
              </w:rPr>
            </w:pPr>
          </w:p>
        </w:tc>
        <w:tc>
          <w:tcPr>
            <w:tcW w:w="897" w:type="dxa"/>
            <w:tcBorders>
              <w:top w:val="nil"/>
              <w:left w:val="nil"/>
              <w:bottom w:val="nil"/>
              <w:right w:val="nil"/>
            </w:tcBorders>
            <w:shd w:val="clear" w:color="auto" w:fill="auto"/>
            <w:vAlign w:val="center"/>
          </w:tcPr>
          <w:p w:rsidR="009C351B" w:rsidRDefault="009C351B" w:rsidP="009C351B">
            <w:pPr>
              <w:jc w:val="right"/>
              <w:rPr>
                <w:rFonts w:ascii="Calibri" w:hAnsi="Calibri" w:cs="Arial"/>
                <w:sz w:val="22"/>
                <w:szCs w:val="22"/>
              </w:rPr>
            </w:pPr>
          </w:p>
        </w:tc>
        <w:tc>
          <w:tcPr>
            <w:tcW w:w="900" w:type="dxa"/>
            <w:tcBorders>
              <w:top w:val="nil"/>
              <w:left w:val="nil"/>
              <w:bottom w:val="nil"/>
              <w:right w:val="nil"/>
            </w:tcBorders>
            <w:shd w:val="clear" w:color="auto" w:fill="auto"/>
            <w:vAlign w:val="center"/>
          </w:tcPr>
          <w:p w:rsidR="009C351B" w:rsidRDefault="009C351B" w:rsidP="009C351B">
            <w:pPr>
              <w:jc w:val="right"/>
              <w:rPr>
                <w:rFonts w:ascii="Calibri" w:hAnsi="Calibri" w:cs="Arial"/>
                <w:sz w:val="22"/>
                <w:szCs w:val="22"/>
              </w:rPr>
            </w:pPr>
          </w:p>
        </w:tc>
        <w:tc>
          <w:tcPr>
            <w:tcW w:w="990" w:type="dxa"/>
            <w:tcBorders>
              <w:top w:val="nil"/>
              <w:left w:val="nil"/>
              <w:bottom w:val="nil"/>
              <w:right w:val="nil"/>
            </w:tcBorders>
            <w:shd w:val="clear" w:color="auto" w:fill="auto"/>
            <w:vAlign w:val="center"/>
          </w:tcPr>
          <w:p w:rsidR="009C351B" w:rsidRDefault="009C351B" w:rsidP="009C351B">
            <w:pPr>
              <w:jc w:val="right"/>
              <w:rPr>
                <w:rFonts w:ascii="Calibri" w:hAnsi="Calibri" w:cs="Arial"/>
                <w:sz w:val="22"/>
                <w:szCs w:val="22"/>
              </w:rPr>
            </w:pPr>
          </w:p>
        </w:tc>
        <w:tc>
          <w:tcPr>
            <w:tcW w:w="990" w:type="dxa"/>
            <w:tcBorders>
              <w:top w:val="nil"/>
              <w:left w:val="nil"/>
              <w:bottom w:val="nil"/>
              <w:right w:val="nil"/>
            </w:tcBorders>
            <w:shd w:val="clear" w:color="auto" w:fill="auto"/>
            <w:vAlign w:val="center"/>
          </w:tcPr>
          <w:p w:rsidR="009C351B" w:rsidRDefault="009C351B" w:rsidP="009C351B">
            <w:pPr>
              <w:jc w:val="right"/>
              <w:rPr>
                <w:rFonts w:ascii="Calibri" w:hAnsi="Calibri" w:cs="Arial"/>
                <w:sz w:val="22"/>
                <w:szCs w:val="22"/>
              </w:rPr>
            </w:pPr>
          </w:p>
        </w:tc>
        <w:tc>
          <w:tcPr>
            <w:tcW w:w="990" w:type="dxa"/>
            <w:tcBorders>
              <w:top w:val="nil"/>
              <w:left w:val="nil"/>
              <w:bottom w:val="nil"/>
              <w:right w:val="nil"/>
            </w:tcBorders>
            <w:shd w:val="clear" w:color="auto" w:fill="auto"/>
            <w:vAlign w:val="center"/>
          </w:tcPr>
          <w:p w:rsidR="009C351B" w:rsidRDefault="009C351B" w:rsidP="009C351B">
            <w:pPr>
              <w:jc w:val="right"/>
              <w:rPr>
                <w:sz w:val="14"/>
                <w:szCs w:val="14"/>
              </w:rPr>
            </w:pPr>
          </w:p>
        </w:tc>
      </w:tr>
      <w:tr w:rsidR="009C351B" w:rsidRPr="006D5F74" w:rsidTr="009C351B">
        <w:trPr>
          <w:trHeight w:val="432"/>
        </w:trPr>
        <w:tc>
          <w:tcPr>
            <w:tcW w:w="3525" w:type="dxa"/>
            <w:tcBorders>
              <w:top w:val="nil"/>
              <w:left w:val="nil"/>
              <w:bottom w:val="nil"/>
              <w:right w:val="nil"/>
            </w:tcBorders>
            <w:shd w:val="clear" w:color="auto" w:fill="auto"/>
            <w:vAlign w:val="center"/>
            <w:hideMark/>
          </w:tcPr>
          <w:p w:rsidR="009C351B" w:rsidRPr="006D5F74" w:rsidRDefault="009C351B" w:rsidP="009C351B">
            <w:pPr>
              <w:rPr>
                <w:b/>
                <w:bCs/>
                <w:sz w:val="15"/>
                <w:szCs w:val="15"/>
              </w:rPr>
            </w:pPr>
            <w:r w:rsidRPr="006D5F74">
              <w:rPr>
                <w:b/>
                <w:bCs/>
                <w:sz w:val="15"/>
                <w:szCs w:val="15"/>
              </w:rPr>
              <w:t xml:space="preserve">II.PSEs Liabilities </w:t>
            </w:r>
            <w:r w:rsidRPr="00840969">
              <w:rPr>
                <w:b/>
                <w:bCs/>
                <w:sz w:val="15"/>
                <w:szCs w:val="15"/>
                <w:vertAlign w:val="superscript"/>
              </w:rPr>
              <w:t>1</w:t>
            </w:r>
          </w:p>
        </w:tc>
        <w:tc>
          <w:tcPr>
            <w:tcW w:w="813" w:type="dxa"/>
            <w:tcBorders>
              <w:top w:val="nil"/>
              <w:left w:val="nil"/>
              <w:bottom w:val="nil"/>
              <w:right w:val="nil"/>
            </w:tcBorders>
            <w:shd w:val="clear" w:color="auto" w:fill="auto"/>
            <w:vAlign w:val="center"/>
            <w:hideMark/>
          </w:tcPr>
          <w:p w:rsidR="009C351B" w:rsidRDefault="009C351B" w:rsidP="009C351B">
            <w:pPr>
              <w:jc w:val="right"/>
              <w:rPr>
                <w:b/>
                <w:bCs/>
                <w:sz w:val="14"/>
                <w:szCs w:val="14"/>
              </w:rPr>
            </w:pPr>
            <w:r>
              <w:rPr>
                <w:b/>
                <w:bCs/>
                <w:sz w:val="14"/>
                <w:szCs w:val="14"/>
              </w:rPr>
              <w:t>205.8</w:t>
            </w:r>
          </w:p>
        </w:tc>
        <w:tc>
          <w:tcPr>
            <w:tcW w:w="897" w:type="dxa"/>
            <w:tcBorders>
              <w:top w:val="nil"/>
              <w:left w:val="nil"/>
              <w:bottom w:val="nil"/>
              <w:right w:val="nil"/>
            </w:tcBorders>
            <w:shd w:val="clear" w:color="auto" w:fill="auto"/>
            <w:vAlign w:val="center"/>
          </w:tcPr>
          <w:p w:rsidR="009C351B" w:rsidRDefault="009C351B" w:rsidP="009C351B">
            <w:pPr>
              <w:jc w:val="right"/>
              <w:rPr>
                <w:b/>
                <w:bCs/>
                <w:sz w:val="14"/>
                <w:szCs w:val="14"/>
              </w:rPr>
            </w:pPr>
            <w:r>
              <w:rPr>
                <w:b/>
                <w:bCs/>
                <w:sz w:val="14"/>
                <w:szCs w:val="14"/>
              </w:rPr>
              <w:t>219.7</w:t>
            </w:r>
          </w:p>
        </w:tc>
        <w:tc>
          <w:tcPr>
            <w:tcW w:w="900" w:type="dxa"/>
            <w:tcBorders>
              <w:top w:val="nil"/>
              <w:left w:val="nil"/>
              <w:bottom w:val="nil"/>
              <w:right w:val="nil"/>
            </w:tcBorders>
            <w:shd w:val="clear" w:color="auto" w:fill="auto"/>
            <w:vAlign w:val="center"/>
          </w:tcPr>
          <w:p w:rsidR="009C351B" w:rsidRDefault="009C351B" w:rsidP="009C351B">
            <w:pPr>
              <w:jc w:val="right"/>
              <w:rPr>
                <w:b/>
                <w:bCs/>
                <w:sz w:val="14"/>
                <w:szCs w:val="14"/>
              </w:rPr>
            </w:pPr>
            <w:r>
              <w:rPr>
                <w:b/>
                <w:bCs/>
                <w:sz w:val="14"/>
                <w:szCs w:val="14"/>
              </w:rPr>
              <w:t>200.3</w:t>
            </w:r>
          </w:p>
        </w:tc>
        <w:tc>
          <w:tcPr>
            <w:tcW w:w="990" w:type="dxa"/>
            <w:tcBorders>
              <w:top w:val="nil"/>
              <w:left w:val="nil"/>
              <w:bottom w:val="nil"/>
              <w:right w:val="nil"/>
            </w:tcBorders>
            <w:shd w:val="clear" w:color="auto" w:fill="auto"/>
            <w:vAlign w:val="center"/>
          </w:tcPr>
          <w:p w:rsidR="009C351B" w:rsidRDefault="009C351B" w:rsidP="009C351B">
            <w:pPr>
              <w:jc w:val="right"/>
              <w:rPr>
                <w:b/>
                <w:bCs/>
                <w:sz w:val="14"/>
                <w:szCs w:val="14"/>
              </w:rPr>
            </w:pPr>
            <w:r>
              <w:rPr>
                <w:b/>
                <w:bCs/>
                <w:sz w:val="14"/>
                <w:szCs w:val="14"/>
              </w:rPr>
              <w:t>231.3</w:t>
            </w:r>
          </w:p>
        </w:tc>
        <w:tc>
          <w:tcPr>
            <w:tcW w:w="990" w:type="dxa"/>
            <w:tcBorders>
              <w:top w:val="nil"/>
              <w:left w:val="nil"/>
              <w:bottom w:val="nil"/>
              <w:right w:val="nil"/>
            </w:tcBorders>
            <w:shd w:val="clear" w:color="auto" w:fill="auto"/>
            <w:vAlign w:val="center"/>
          </w:tcPr>
          <w:p w:rsidR="009C351B" w:rsidRDefault="009C351B" w:rsidP="009C351B">
            <w:pPr>
              <w:jc w:val="right"/>
              <w:rPr>
                <w:b/>
                <w:bCs/>
                <w:sz w:val="14"/>
                <w:szCs w:val="14"/>
              </w:rPr>
            </w:pPr>
            <w:r>
              <w:rPr>
                <w:b/>
                <w:bCs/>
                <w:sz w:val="14"/>
                <w:szCs w:val="14"/>
              </w:rPr>
              <w:t>230.8</w:t>
            </w:r>
          </w:p>
        </w:tc>
        <w:tc>
          <w:tcPr>
            <w:tcW w:w="990" w:type="dxa"/>
            <w:tcBorders>
              <w:top w:val="nil"/>
              <w:left w:val="nil"/>
              <w:bottom w:val="nil"/>
              <w:right w:val="nil"/>
            </w:tcBorders>
            <w:shd w:val="clear" w:color="auto" w:fill="auto"/>
            <w:vAlign w:val="center"/>
          </w:tcPr>
          <w:p w:rsidR="009C351B" w:rsidRDefault="009C351B" w:rsidP="009C351B">
            <w:pPr>
              <w:jc w:val="right"/>
              <w:rPr>
                <w:b/>
                <w:bCs/>
                <w:sz w:val="14"/>
                <w:szCs w:val="14"/>
              </w:rPr>
            </w:pPr>
            <w:r>
              <w:rPr>
                <w:b/>
                <w:bCs/>
                <w:sz w:val="14"/>
                <w:szCs w:val="14"/>
              </w:rPr>
              <w:t>229.9</w:t>
            </w:r>
          </w:p>
        </w:tc>
      </w:tr>
      <w:tr w:rsidR="009C351B" w:rsidRPr="006D5F74" w:rsidTr="009C351B">
        <w:trPr>
          <w:trHeight w:val="432"/>
        </w:trPr>
        <w:tc>
          <w:tcPr>
            <w:tcW w:w="3525" w:type="dxa"/>
            <w:tcBorders>
              <w:top w:val="nil"/>
              <w:left w:val="nil"/>
              <w:bottom w:val="single" w:sz="8" w:space="0" w:color="auto"/>
              <w:right w:val="nil"/>
            </w:tcBorders>
            <w:shd w:val="clear" w:color="auto" w:fill="auto"/>
            <w:vAlign w:val="center"/>
            <w:hideMark/>
          </w:tcPr>
          <w:p w:rsidR="009C351B" w:rsidRPr="006D5F74" w:rsidRDefault="009C351B" w:rsidP="009C351B">
            <w:r w:rsidRPr="006D5F74">
              <w:rPr>
                <w:szCs w:val="22"/>
              </w:rPr>
              <w:t> </w:t>
            </w:r>
          </w:p>
        </w:tc>
        <w:tc>
          <w:tcPr>
            <w:tcW w:w="813" w:type="dxa"/>
            <w:tcBorders>
              <w:top w:val="nil"/>
              <w:left w:val="nil"/>
              <w:bottom w:val="single" w:sz="8" w:space="0" w:color="auto"/>
              <w:right w:val="nil"/>
            </w:tcBorders>
            <w:shd w:val="clear" w:color="auto" w:fill="auto"/>
            <w:vAlign w:val="center"/>
            <w:hideMark/>
          </w:tcPr>
          <w:p w:rsidR="009C351B" w:rsidRDefault="009C351B" w:rsidP="009C351B">
            <w:pPr>
              <w:jc w:val="right"/>
              <w:rPr>
                <w:rFonts w:ascii="Arial" w:hAnsi="Arial" w:cs="Arial"/>
              </w:rPr>
            </w:pPr>
          </w:p>
        </w:tc>
        <w:tc>
          <w:tcPr>
            <w:tcW w:w="897" w:type="dxa"/>
            <w:tcBorders>
              <w:top w:val="nil"/>
              <w:left w:val="nil"/>
              <w:bottom w:val="single" w:sz="8" w:space="0" w:color="auto"/>
              <w:right w:val="nil"/>
            </w:tcBorders>
            <w:shd w:val="clear" w:color="auto" w:fill="auto"/>
            <w:vAlign w:val="center"/>
          </w:tcPr>
          <w:p w:rsidR="009C351B" w:rsidRDefault="009C351B" w:rsidP="009C351B">
            <w:pPr>
              <w:jc w:val="right"/>
              <w:rPr>
                <w:rFonts w:ascii="Arial" w:hAnsi="Arial" w:cs="Arial"/>
              </w:rPr>
            </w:pPr>
          </w:p>
        </w:tc>
        <w:tc>
          <w:tcPr>
            <w:tcW w:w="900" w:type="dxa"/>
            <w:tcBorders>
              <w:top w:val="nil"/>
              <w:left w:val="nil"/>
              <w:bottom w:val="single" w:sz="8" w:space="0" w:color="auto"/>
              <w:right w:val="nil"/>
            </w:tcBorders>
            <w:shd w:val="clear" w:color="auto" w:fill="auto"/>
            <w:vAlign w:val="center"/>
          </w:tcPr>
          <w:p w:rsidR="009C351B" w:rsidRDefault="009C351B" w:rsidP="009C351B">
            <w:pPr>
              <w:jc w:val="right"/>
              <w:rPr>
                <w:rFonts w:ascii="Arial" w:hAnsi="Arial" w:cs="Arial"/>
              </w:rPr>
            </w:pPr>
          </w:p>
        </w:tc>
        <w:tc>
          <w:tcPr>
            <w:tcW w:w="990" w:type="dxa"/>
            <w:tcBorders>
              <w:top w:val="nil"/>
              <w:left w:val="nil"/>
              <w:bottom w:val="single" w:sz="8" w:space="0" w:color="auto"/>
              <w:right w:val="nil"/>
            </w:tcBorders>
            <w:shd w:val="clear" w:color="auto" w:fill="auto"/>
            <w:vAlign w:val="center"/>
          </w:tcPr>
          <w:p w:rsidR="009C351B" w:rsidRDefault="009C351B" w:rsidP="009C351B">
            <w:pPr>
              <w:jc w:val="right"/>
              <w:rPr>
                <w:rFonts w:ascii="Arial" w:hAnsi="Arial" w:cs="Arial"/>
              </w:rPr>
            </w:pPr>
          </w:p>
        </w:tc>
        <w:tc>
          <w:tcPr>
            <w:tcW w:w="990" w:type="dxa"/>
            <w:tcBorders>
              <w:top w:val="nil"/>
              <w:left w:val="nil"/>
              <w:bottom w:val="single" w:sz="8" w:space="0" w:color="auto"/>
              <w:right w:val="nil"/>
            </w:tcBorders>
            <w:shd w:val="clear" w:color="auto" w:fill="auto"/>
            <w:vAlign w:val="center"/>
          </w:tcPr>
          <w:p w:rsidR="009C351B" w:rsidRDefault="009C351B" w:rsidP="009C351B">
            <w:pPr>
              <w:jc w:val="right"/>
              <w:rPr>
                <w:rFonts w:ascii="Arial" w:hAnsi="Arial" w:cs="Arial"/>
              </w:rPr>
            </w:pPr>
          </w:p>
        </w:tc>
        <w:tc>
          <w:tcPr>
            <w:tcW w:w="990" w:type="dxa"/>
            <w:tcBorders>
              <w:top w:val="nil"/>
              <w:left w:val="nil"/>
              <w:bottom w:val="single" w:sz="8" w:space="0" w:color="auto"/>
              <w:right w:val="nil"/>
            </w:tcBorders>
            <w:shd w:val="clear" w:color="auto" w:fill="auto"/>
            <w:vAlign w:val="center"/>
          </w:tcPr>
          <w:p w:rsidR="009C351B" w:rsidRDefault="009C351B" w:rsidP="009C351B">
            <w:pPr>
              <w:jc w:val="right"/>
              <w:rPr>
                <w:rFonts w:ascii="Arial" w:hAnsi="Arial" w:cs="Arial"/>
              </w:rPr>
            </w:pPr>
          </w:p>
        </w:tc>
      </w:tr>
      <w:tr w:rsidR="009C351B" w:rsidRPr="006D5F74" w:rsidTr="009C351B">
        <w:trPr>
          <w:trHeight w:val="432"/>
        </w:trPr>
        <w:tc>
          <w:tcPr>
            <w:tcW w:w="3525" w:type="dxa"/>
            <w:tcBorders>
              <w:top w:val="nil"/>
              <w:left w:val="nil"/>
              <w:bottom w:val="nil"/>
              <w:right w:val="nil"/>
            </w:tcBorders>
            <w:shd w:val="clear" w:color="auto" w:fill="auto"/>
            <w:vAlign w:val="center"/>
            <w:hideMark/>
          </w:tcPr>
          <w:p w:rsidR="009C351B" w:rsidRPr="006D5F74" w:rsidRDefault="009C351B" w:rsidP="009C351B">
            <w:pPr>
              <w:rPr>
                <w:b/>
                <w:bCs/>
                <w:sz w:val="15"/>
                <w:szCs w:val="15"/>
              </w:rPr>
            </w:pPr>
            <w:r w:rsidRPr="006D5F74">
              <w:rPr>
                <w:b/>
                <w:bCs/>
                <w:iCs/>
                <w:sz w:val="15"/>
                <w:szCs w:val="15"/>
              </w:rPr>
              <w:t>Memorandum Item</w:t>
            </w:r>
          </w:p>
        </w:tc>
        <w:tc>
          <w:tcPr>
            <w:tcW w:w="813" w:type="dxa"/>
            <w:tcBorders>
              <w:top w:val="nil"/>
              <w:left w:val="nil"/>
              <w:bottom w:val="nil"/>
              <w:right w:val="nil"/>
            </w:tcBorders>
            <w:shd w:val="clear" w:color="auto" w:fill="auto"/>
            <w:vAlign w:val="center"/>
            <w:hideMark/>
          </w:tcPr>
          <w:p w:rsidR="009C351B" w:rsidRDefault="009C351B" w:rsidP="009C351B">
            <w:pPr>
              <w:jc w:val="right"/>
              <w:rPr>
                <w:b/>
                <w:bCs/>
                <w:sz w:val="15"/>
                <w:szCs w:val="15"/>
              </w:rPr>
            </w:pPr>
            <w:r>
              <w:rPr>
                <w:b/>
                <w:bCs/>
                <w:sz w:val="15"/>
                <w:szCs w:val="15"/>
              </w:rPr>
              <w:t xml:space="preserve">FY18 </w:t>
            </w:r>
            <w:r w:rsidRPr="00AC573F">
              <w:rPr>
                <w:b/>
                <w:bCs/>
                <w:sz w:val="15"/>
                <w:szCs w:val="15"/>
                <w:vertAlign w:val="superscript"/>
              </w:rPr>
              <w:t>P</w:t>
            </w:r>
          </w:p>
        </w:tc>
        <w:tc>
          <w:tcPr>
            <w:tcW w:w="897" w:type="dxa"/>
            <w:tcBorders>
              <w:top w:val="nil"/>
              <w:left w:val="nil"/>
              <w:bottom w:val="nil"/>
              <w:right w:val="nil"/>
            </w:tcBorders>
            <w:shd w:val="clear" w:color="auto" w:fill="auto"/>
            <w:vAlign w:val="center"/>
          </w:tcPr>
          <w:p w:rsidR="009C351B" w:rsidRDefault="009C351B" w:rsidP="009C351B">
            <w:pPr>
              <w:jc w:val="right"/>
              <w:rPr>
                <w:b/>
                <w:bCs/>
                <w:sz w:val="15"/>
                <w:szCs w:val="15"/>
              </w:rPr>
            </w:pPr>
            <w:r>
              <w:rPr>
                <w:b/>
                <w:bCs/>
                <w:sz w:val="15"/>
                <w:szCs w:val="15"/>
              </w:rPr>
              <w:t xml:space="preserve">FY18 </w:t>
            </w:r>
            <w:r w:rsidRPr="00AC573F">
              <w:rPr>
                <w:b/>
                <w:bCs/>
                <w:sz w:val="15"/>
                <w:szCs w:val="15"/>
                <w:vertAlign w:val="superscript"/>
              </w:rPr>
              <w:t>P</w:t>
            </w:r>
          </w:p>
        </w:tc>
        <w:tc>
          <w:tcPr>
            <w:tcW w:w="900" w:type="dxa"/>
            <w:tcBorders>
              <w:top w:val="nil"/>
              <w:left w:val="nil"/>
              <w:bottom w:val="nil"/>
              <w:right w:val="nil"/>
            </w:tcBorders>
            <w:shd w:val="clear" w:color="auto" w:fill="auto"/>
            <w:vAlign w:val="center"/>
          </w:tcPr>
          <w:p w:rsidR="009C351B" w:rsidRDefault="009C351B" w:rsidP="009C351B">
            <w:pPr>
              <w:jc w:val="right"/>
              <w:rPr>
                <w:b/>
                <w:bCs/>
                <w:sz w:val="15"/>
                <w:szCs w:val="15"/>
              </w:rPr>
            </w:pPr>
            <w:r>
              <w:rPr>
                <w:b/>
                <w:bCs/>
                <w:sz w:val="15"/>
                <w:szCs w:val="15"/>
              </w:rPr>
              <w:t xml:space="preserve">FY18 </w:t>
            </w:r>
            <w:r w:rsidRPr="00AC573F">
              <w:rPr>
                <w:b/>
                <w:bCs/>
                <w:sz w:val="15"/>
                <w:szCs w:val="15"/>
                <w:vertAlign w:val="superscript"/>
              </w:rPr>
              <w:t>P</w:t>
            </w:r>
          </w:p>
        </w:tc>
        <w:tc>
          <w:tcPr>
            <w:tcW w:w="990" w:type="dxa"/>
            <w:tcBorders>
              <w:top w:val="nil"/>
              <w:left w:val="nil"/>
              <w:bottom w:val="nil"/>
              <w:right w:val="nil"/>
            </w:tcBorders>
            <w:shd w:val="clear" w:color="auto" w:fill="auto"/>
            <w:tcMar>
              <w:left w:w="43" w:type="dxa"/>
              <w:right w:w="43" w:type="dxa"/>
            </w:tcMar>
            <w:vAlign w:val="center"/>
          </w:tcPr>
          <w:p w:rsidR="009C351B" w:rsidRDefault="009C351B" w:rsidP="009C351B">
            <w:pPr>
              <w:jc w:val="right"/>
              <w:rPr>
                <w:b/>
                <w:bCs/>
                <w:sz w:val="15"/>
                <w:szCs w:val="15"/>
              </w:rPr>
            </w:pPr>
            <w:r>
              <w:rPr>
                <w:b/>
                <w:bCs/>
                <w:sz w:val="15"/>
                <w:szCs w:val="15"/>
              </w:rPr>
              <w:t xml:space="preserve">FY18 </w:t>
            </w:r>
            <w:r w:rsidRPr="00AC573F">
              <w:rPr>
                <w:b/>
                <w:bCs/>
                <w:sz w:val="15"/>
                <w:szCs w:val="15"/>
                <w:vertAlign w:val="superscript"/>
              </w:rPr>
              <w:t>P</w:t>
            </w:r>
          </w:p>
        </w:tc>
        <w:tc>
          <w:tcPr>
            <w:tcW w:w="990" w:type="dxa"/>
            <w:tcBorders>
              <w:top w:val="nil"/>
              <w:left w:val="nil"/>
              <w:bottom w:val="nil"/>
              <w:right w:val="nil"/>
            </w:tcBorders>
            <w:shd w:val="clear" w:color="auto" w:fill="auto"/>
            <w:vAlign w:val="center"/>
          </w:tcPr>
          <w:p w:rsidR="009C351B" w:rsidRDefault="009C351B" w:rsidP="009C351B">
            <w:pPr>
              <w:jc w:val="right"/>
              <w:rPr>
                <w:b/>
                <w:bCs/>
                <w:sz w:val="15"/>
                <w:szCs w:val="15"/>
              </w:rPr>
            </w:pPr>
            <w:r>
              <w:rPr>
                <w:b/>
                <w:bCs/>
                <w:sz w:val="15"/>
                <w:szCs w:val="15"/>
              </w:rPr>
              <w:t>FY19</w:t>
            </w:r>
            <w:r w:rsidRPr="00F33E8E">
              <w:rPr>
                <w:b/>
                <w:bCs/>
                <w:sz w:val="15"/>
                <w:szCs w:val="15"/>
                <w:vertAlign w:val="superscript"/>
              </w:rPr>
              <w:t>T</w:t>
            </w:r>
          </w:p>
        </w:tc>
        <w:tc>
          <w:tcPr>
            <w:tcW w:w="990" w:type="dxa"/>
            <w:tcBorders>
              <w:top w:val="nil"/>
              <w:left w:val="nil"/>
              <w:bottom w:val="nil"/>
              <w:right w:val="nil"/>
            </w:tcBorders>
            <w:shd w:val="clear" w:color="auto" w:fill="auto"/>
            <w:vAlign w:val="center"/>
          </w:tcPr>
          <w:p w:rsidR="009C351B" w:rsidRDefault="009C351B" w:rsidP="009C351B">
            <w:pPr>
              <w:jc w:val="right"/>
              <w:rPr>
                <w:b/>
                <w:bCs/>
                <w:sz w:val="15"/>
                <w:szCs w:val="15"/>
              </w:rPr>
            </w:pPr>
            <w:r>
              <w:rPr>
                <w:b/>
                <w:bCs/>
                <w:sz w:val="15"/>
                <w:szCs w:val="15"/>
              </w:rPr>
              <w:t>FY19</w:t>
            </w:r>
            <w:r w:rsidRPr="009C351B">
              <w:rPr>
                <w:b/>
                <w:bCs/>
                <w:sz w:val="15"/>
                <w:szCs w:val="15"/>
                <w:vertAlign w:val="superscript"/>
              </w:rPr>
              <w:t>T</w:t>
            </w:r>
          </w:p>
        </w:tc>
      </w:tr>
      <w:tr w:rsidR="009C351B" w:rsidRPr="006D5F74" w:rsidTr="009C351B">
        <w:trPr>
          <w:trHeight w:val="432"/>
        </w:trPr>
        <w:tc>
          <w:tcPr>
            <w:tcW w:w="3525" w:type="dxa"/>
            <w:tcBorders>
              <w:top w:val="nil"/>
              <w:left w:val="nil"/>
              <w:bottom w:val="single" w:sz="8" w:space="0" w:color="auto"/>
              <w:right w:val="nil"/>
            </w:tcBorders>
            <w:shd w:val="clear" w:color="auto" w:fill="auto"/>
            <w:vAlign w:val="center"/>
            <w:hideMark/>
          </w:tcPr>
          <w:p w:rsidR="009C351B" w:rsidRPr="006D5F74" w:rsidRDefault="009C351B" w:rsidP="009C351B">
            <w:pPr>
              <w:rPr>
                <w:sz w:val="15"/>
                <w:szCs w:val="15"/>
              </w:rPr>
            </w:pPr>
            <w:r w:rsidRPr="006D5F74">
              <w:rPr>
                <w:iCs/>
                <w:sz w:val="15"/>
                <w:szCs w:val="15"/>
              </w:rPr>
              <w:t xml:space="preserve">                        GDP (mp)</w:t>
            </w:r>
          </w:p>
        </w:tc>
        <w:tc>
          <w:tcPr>
            <w:tcW w:w="813" w:type="dxa"/>
            <w:tcBorders>
              <w:top w:val="nil"/>
              <w:left w:val="nil"/>
              <w:bottom w:val="single" w:sz="8" w:space="0" w:color="auto"/>
              <w:right w:val="nil"/>
            </w:tcBorders>
            <w:shd w:val="clear" w:color="auto" w:fill="auto"/>
            <w:vAlign w:val="center"/>
            <w:hideMark/>
          </w:tcPr>
          <w:p w:rsidR="009C351B" w:rsidRDefault="009C351B" w:rsidP="009C351B">
            <w:pPr>
              <w:jc w:val="right"/>
              <w:rPr>
                <w:sz w:val="14"/>
                <w:szCs w:val="14"/>
              </w:rPr>
            </w:pPr>
            <w:r>
              <w:rPr>
                <w:sz w:val="14"/>
                <w:szCs w:val="14"/>
              </w:rPr>
              <w:t>34,396.5</w:t>
            </w:r>
          </w:p>
        </w:tc>
        <w:tc>
          <w:tcPr>
            <w:tcW w:w="897" w:type="dxa"/>
            <w:tcBorders>
              <w:top w:val="nil"/>
              <w:left w:val="nil"/>
              <w:bottom w:val="single" w:sz="8" w:space="0" w:color="auto"/>
              <w:right w:val="nil"/>
            </w:tcBorders>
            <w:shd w:val="clear" w:color="auto" w:fill="auto"/>
            <w:vAlign w:val="center"/>
          </w:tcPr>
          <w:p w:rsidR="009C351B" w:rsidRDefault="009C351B" w:rsidP="009C351B">
            <w:pPr>
              <w:jc w:val="right"/>
              <w:rPr>
                <w:sz w:val="14"/>
                <w:szCs w:val="14"/>
              </w:rPr>
            </w:pPr>
            <w:r>
              <w:rPr>
                <w:sz w:val="14"/>
                <w:szCs w:val="14"/>
              </w:rPr>
              <w:t>34,396.5</w:t>
            </w:r>
          </w:p>
        </w:tc>
        <w:tc>
          <w:tcPr>
            <w:tcW w:w="900" w:type="dxa"/>
            <w:tcBorders>
              <w:top w:val="nil"/>
              <w:left w:val="nil"/>
              <w:bottom w:val="single" w:sz="8" w:space="0" w:color="auto"/>
              <w:right w:val="nil"/>
            </w:tcBorders>
            <w:shd w:val="clear" w:color="auto" w:fill="auto"/>
            <w:vAlign w:val="center"/>
          </w:tcPr>
          <w:p w:rsidR="009C351B" w:rsidRDefault="009C351B" w:rsidP="009C351B">
            <w:pPr>
              <w:jc w:val="right"/>
              <w:rPr>
                <w:sz w:val="14"/>
                <w:szCs w:val="14"/>
              </w:rPr>
            </w:pPr>
            <w:r>
              <w:rPr>
                <w:sz w:val="14"/>
                <w:szCs w:val="14"/>
              </w:rPr>
              <w:t>34,396.5</w:t>
            </w:r>
          </w:p>
        </w:tc>
        <w:tc>
          <w:tcPr>
            <w:tcW w:w="990" w:type="dxa"/>
            <w:tcBorders>
              <w:top w:val="nil"/>
              <w:left w:val="nil"/>
              <w:bottom w:val="single" w:sz="8" w:space="0" w:color="auto"/>
              <w:right w:val="nil"/>
            </w:tcBorders>
            <w:shd w:val="clear" w:color="auto" w:fill="auto"/>
            <w:vAlign w:val="center"/>
          </w:tcPr>
          <w:p w:rsidR="009C351B" w:rsidRDefault="009C351B" w:rsidP="009C351B">
            <w:pPr>
              <w:jc w:val="right"/>
              <w:rPr>
                <w:sz w:val="14"/>
                <w:szCs w:val="14"/>
              </w:rPr>
            </w:pPr>
            <w:r>
              <w:rPr>
                <w:sz w:val="14"/>
                <w:szCs w:val="14"/>
              </w:rPr>
              <w:t>34,396.5</w:t>
            </w:r>
          </w:p>
        </w:tc>
        <w:tc>
          <w:tcPr>
            <w:tcW w:w="990" w:type="dxa"/>
            <w:tcBorders>
              <w:top w:val="nil"/>
              <w:left w:val="nil"/>
              <w:bottom w:val="single" w:sz="8" w:space="0" w:color="auto"/>
              <w:right w:val="nil"/>
            </w:tcBorders>
            <w:shd w:val="clear" w:color="auto" w:fill="auto"/>
            <w:vAlign w:val="center"/>
          </w:tcPr>
          <w:p w:rsidR="009C351B" w:rsidRDefault="009C351B" w:rsidP="009C351B">
            <w:pPr>
              <w:jc w:val="right"/>
              <w:rPr>
                <w:sz w:val="14"/>
                <w:szCs w:val="14"/>
              </w:rPr>
            </w:pPr>
            <w:r>
              <w:rPr>
                <w:sz w:val="14"/>
                <w:szCs w:val="14"/>
              </w:rPr>
              <w:t>38,474.0</w:t>
            </w:r>
          </w:p>
        </w:tc>
        <w:tc>
          <w:tcPr>
            <w:tcW w:w="990" w:type="dxa"/>
            <w:tcBorders>
              <w:top w:val="nil"/>
              <w:left w:val="nil"/>
              <w:bottom w:val="single" w:sz="8" w:space="0" w:color="auto"/>
              <w:right w:val="nil"/>
            </w:tcBorders>
            <w:shd w:val="clear" w:color="auto" w:fill="auto"/>
            <w:vAlign w:val="center"/>
          </w:tcPr>
          <w:p w:rsidR="009C351B" w:rsidRDefault="009C351B" w:rsidP="009C351B">
            <w:pPr>
              <w:jc w:val="right"/>
              <w:rPr>
                <w:sz w:val="14"/>
                <w:szCs w:val="14"/>
              </w:rPr>
            </w:pPr>
            <w:r>
              <w:rPr>
                <w:sz w:val="14"/>
                <w:szCs w:val="14"/>
              </w:rPr>
              <w:t>38,474.0</w:t>
            </w:r>
          </w:p>
        </w:tc>
      </w:tr>
      <w:tr w:rsidR="009C351B" w:rsidRPr="006D5F74" w:rsidTr="00527252">
        <w:trPr>
          <w:trHeight w:hRule="exact" w:val="300"/>
        </w:trPr>
        <w:tc>
          <w:tcPr>
            <w:tcW w:w="9105" w:type="dxa"/>
            <w:gridSpan w:val="7"/>
            <w:tcBorders>
              <w:top w:val="single" w:sz="8" w:space="0" w:color="auto"/>
              <w:left w:val="nil"/>
              <w:right w:val="nil"/>
            </w:tcBorders>
            <w:shd w:val="clear" w:color="auto" w:fill="auto"/>
            <w:vAlign w:val="center"/>
            <w:hideMark/>
          </w:tcPr>
          <w:p w:rsidR="009C351B" w:rsidRPr="006D5F74" w:rsidRDefault="009C351B" w:rsidP="009C351B">
            <w:pPr>
              <w:jc w:val="right"/>
              <w:rPr>
                <w:sz w:val="13"/>
                <w:szCs w:val="13"/>
              </w:rPr>
            </w:pPr>
            <w:r w:rsidRPr="00527252">
              <w:rPr>
                <w:sz w:val="14"/>
                <w:szCs w:val="14"/>
              </w:rPr>
              <w:t>Source: Statistics &amp; Data Warehouse Department SBP</w:t>
            </w:r>
          </w:p>
        </w:tc>
      </w:tr>
      <w:tr w:rsidR="009C351B" w:rsidRPr="006D5F74" w:rsidTr="00527252">
        <w:trPr>
          <w:trHeight w:hRule="exact" w:val="300"/>
        </w:trPr>
        <w:tc>
          <w:tcPr>
            <w:tcW w:w="9105" w:type="dxa"/>
            <w:gridSpan w:val="7"/>
            <w:tcBorders>
              <w:left w:val="nil"/>
              <w:bottom w:val="nil"/>
              <w:right w:val="nil"/>
            </w:tcBorders>
            <w:shd w:val="clear" w:color="auto" w:fill="auto"/>
            <w:vAlign w:val="center"/>
            <w:hideMark/>
          </w:tcPr>
          <w:p w:rsidR="009C351B" w:rsidRPr="006D5F74" w:rsidRDefault="009C351B" w:rsidP="009C351B">
            <w:pPr>
              <w:rPr>
                <w:sz w:val="13"/>
                <w:szCs w:val="13"/>
              </w:rPr>
            </w:pPr>
            <w:r w:rsidRPr="00840969">
              <w:rPr>
                <w:sz w:val="13"/>
                <w:szCs w:val="13"/>
                <w:vertAlign w:val="superscript"/>
              </w:rPr>
              <w:t>1</w:t>
            </w:r>
            <w:r w:rsidRPr="006D5F74">
              <w:rPr>
                <w:sz w:val="13"/>
                <w:szCs w:val="13"/>
              </w:rPr>
              <w:t xml:space="preserve"> Reflects PSEs borrowings from banks for commodity operations</w:t>
            </w:r>
          </w:p>
        </w:tc>
      </w:tr>
      <w:tr w:rsidR="009C351B" w:rsidRPr="006D5F74" w:rsidTr="00840969">
        <w:trPr>
          <w:trHeight w:val="86"/>
        </w:trPr>
        <w:tc>
          <w:tcPr>
            <w:tcW w:w="9105" w:type="dxa"/>
            <w:gridSpan w:val="7"/>
            <w:tcBorders>
              <w:top w:val="nil"/>
              <w:left w:val="nil"/>
              <w:bottom w:val="nil"/>
              <w:right w:val="nil"/>
            </w:tcBorders>
            <w:shd w:val="clear" w:color="auto" w:fill="auto"/>
            <w:vAlign w:val="center"/>
            <w:hideMark/>
          </w:tcPr>
          <w:p w:rsidR="009C351B" w:rsidRPr="006D5F74" w:rsidRDefault="009C351B" w:rsidP="009C351B">
            <w:pPr>
              <w:rPr>
                <w:sz w:val="13"/>
                <w:szCs w:val="13"/>
              </w:rPr>
            </w:pPr>
          </w:p>
        </w:tc>
      </w:tr>
    </w:tbl>
    <w:p w:rsidR="00B05365" w:rsidRPr="006D5F74" w:rsidRDefault="00B05365" w:rsidP="003A1AE0"/>
    <w:p w:rsidR="008A5FD3" w:rsidRPr="006D5F74" w:rsidRDefault="008A5FD3" w:rsidP="002E147B"/>
    <w:p w:rsidR="002E147B" w:rsidRPr="006D5F74" w:rsidRDefault="002E147B" w:rsidP="002E147B"/>
    <w:p w:rsidR="009B4710" w:rsidRPr="006D5F74" w:rsidRDefault="009B4710" w:rsidP="002E147B"/>
    <w:p w:rsidR="0079033C" w:rsidRPr="006D5F74" w:rsidRDefault="0079033C" w:rsidP="00C36073"/>
    <w:p w:rsidR="005032B7" w:rsidRPr="006D5F74" w:rsidRDefault="0079033C" w:rsidP="005032B7">
      <w:r w:rsidRPr="006D5F74">
        <w:br w:type="page"/>
      </w:r>
    </w:p>
    <w:tbl>
      <w:tblPr>
        <w:tblpPr w:leftFromText="180" w:rightFromText="180" w:vertAnchor="page" w:horzAnchor="margin" w:tblpXSpec="center" w:tblpY="1051"/>
        <w:tblW w:w="10728" w:type="dxa"/>
        <w:tblLayout w:type="fixed"/>
        <w:tblLook w:val="04A0" w:firstRow="1" w:lastRow="0" w:firstColumn="1" w:lastColumn="0" w:noHBand="0" w:noVBand="1"/>
      </w:tblPr>
      <w:tblGrid>
        <w:gridCol w:w="3042"/>
        <w:gridCol w:w="900"/>
        <w:gridCol w:w="846"/>
        <w:gridCol w:w="900"/>
        <w:gridCol w:w="900"/>
        <w:gridCol w:w="900"/>
        <w:gridCol w:w="810"/>
        <w:gridCol w:w="810"/>
        <w:gridCol w:w="810"/>
        <w:gridCol w:w="810"/>
      </w:tblGrid>
      <w:tr w:rsidR="008A6E5D" w:rsidRPr="006D5F74" w:rsidTr="00725AE1">
        <w:trPr>
          <w:trHeight w:val="363"/>
        </w:trPr>
        <w:tc>
          <w:tcPr>
            <w:tcW w:w="10728" w:type="dxa"/>
            <w:gridSpan w:val="10"/>
            <w:tcBorders>
              <w:top w:val="nil"/>
            </w:tcBorders>
          </w:tcPr>
          <w:p w:rsidR="008A6E5D" w:rsidRPr="006D5F74" w:rsidRDefault="008A6E5D" w:rsidP="00216568">
            <w:pPr>
              <w:jc w:val="center"/>
              <w:rPr>
                <w:b/>
                <w:bCs/>
                <w:sz w:val="28"/>
              </w:rPr>
            </w:pPr>
            <w:r>
              <w:rPr>
                <w:b/>
                <w:bCs/>
                <w:sz w:val="28"/>
              </w:rPr>
              <w:lastRenderedPageBreak/>
              <w:t>5.9</w:t>
            </w:r>
            <w:r w:rsidRPr="006D5F74">
              <w:rPr>
                <w:b/>
                <w:bCs/>
                <w:sz w:val="28"/>
              </w:rPr>
              <w:t xml:space="preserve">   </w:t>
            </w:r>
            <w:r w:rsidR="00216568">
              <w:rPr>
                <w:b/>
                <w:bCs/>
                <w:sz w:val="28"/>
              </w:rPr>
              <w:t>N</w:t>
            </w:r>
            <w:r w:rsidR="001510EB">
              <w:rPr>
                <w:b/>
                <w:bCs/>
                <w:sz w:val="28"/>
              </w:rPr>
              <w:t>a</w:t>
            </w:r>
            <w:r w:rsidRPr="006D5F74">
              <w:rPr>
                <w:b/>
                <w:bCs/>
                <w:sz w:val="28"/>
              </w:rPr>
              <w:t>tio</w:t>
            </w:r>
            <w:r w:rsidR="001510EB">
              <w:rPr>
                <w:b/>
                <w:bCs/>
                <w:sz w:val="28"/>
              </w:rPr>
              <w:t>na</w:t>
            </w:r>
            <w:r w:rsidR="00146A11">
              <w:rPr>
                <w:b/>
                <w:bCs/>
                <w:sz w:val="28"/>
              </w:rPr>
              <w:t xml:space="preserve">l </w:t>
            </w:r>
            <w:r w:rsidRPr="006D5F74">
              <w:rPr>
                <w:b/>
                <w:bCs/>
                <w:sz w:val="28"/>
              </w:rPr>
              <w:t xml:space="preserve">Saving </w:t>
            </w:r>
            <w:r w:rsidR="00146A11">
              <w:rPr>
                <w:b/>
                <w:bCs/>
                <w:sz w:val="28"/>
                <w:szCs w:val="28"/>
              </w:rPr>
              <w:t>Schemes-</w:t>
            </w:r>
            <w:r w:rsidRPr="006D5F74">
              <w:rPr>
                <w:b/>
                <w:bCs/>
                <w:sz w:val="28"/>
                <w:szCs w:val="28"/>
              </w:rPr>
              <w:t>Outstanding Amount</w:t>
            </w:r>
          </w:p>
        </w:tc>
      </w:tr>
      <w:tr w:rsidR="008A6E5D" w:rsidRPr="006D5F74" w:rsidTr="00725AE1">
        <w:trPr>
          <w:trHeight w:val="273"/>
        </w:trPr>
        <w:tc>
          <w:tcPr>
            <w:tcW w:w="10728" w:type="dxa"/>
            <w:gridSpan w:val="10"/>
            <w:tcBorders>
              <w:top w:val="nil"/>
            </w:tcBorders>
          </w:tcPr>
          <w:p w:rsidR="008A6E5D" w:rsidRPr="006D5F74" w:rsidRDefault="008A6E5D" w:rsidP="0027730F">
            <w:pPr>
              <w:jc w:val="center"/>
            </w:pPr>
            <w:r w:rsidRPr="006D5F74">
              <w:t xml:space="preserve">End </w:t>
            </w:r>
            <w:r>
              <w:t>Period</w:t>
            </w:r>
          </w:p>
        </w:tc>
      </w:tr>
      <w:tr w:rsidR="008A6E5D" w:rsidRPr="006D5F74" w:rsidTr="00725AE1">
        <w:trPr>
          <w:trHeight w:val="165"/>
        </w:trPr>
        <w:tc>
          <w:tcPr>
            <w:tcW w:w="10728" w:type="dxa"/>
            <w:gridSpan w:val="10"/>
            <w:tcBorders>
              <w:bottom w:val="single" w:sz="12" w:space="0" w:color="auto"/>
            </w:tcBorders>
          </w:tcPr>
          <w:p w:rsidR="008A6E5D" w:rsidRPr="006D5F74" w:rsidRDefault="008A6E5D" w:rsidP="0027730F">
            <w:pPr>
              <w:jc w:val="right"/>
              <w:rPr>
                <w:sz w:val="16"/>
              </w:rPr>
            </w:pPr>
            <w:bookmarkStart w:id="0" w:name="OLE_LINK2"/>
            <w:r w:rsidRPr="006D5F74">
              <w:rPr>
                <w:sz w:val="16"/>
              </w:rPr>
              <w:t>(Million Rupees)</w:t>
            </w:r>
          </w:p>
        </w:tc>
      </w:tr>
      <w:tr w:rsidR="00A42A4B" w:rsidRPr="006D5F74" w:rsidTr="00A42A4B">
        <w:trPr>
          <w:trHeight w:val="212"/>
        </w:trPr>
        <w:tc>
          <w:tcPr>
            <w:tcW w:w="3042" w:type="dxa"/>
            <w:vMerge w:val="restart"/>
            <w:tcBorders>
              <w:top w:val="nil"/>
              <w:bottom w:val="single" w:sz="12" w:space="0" w:color="auto"/>
              <w:right w:val="single" w:sz="4" w:space="0" w:color="auto"/>
            </w:tcBorders>
            <w:shd w:val="clear" w:color="auto" w:fill="auto"/>
            <w:tcMar>
              <w:left w:w="43" w:type="dxa"/>
              <w:right w:w="43" w:type="dxa"/>
            </w:tcMar>
            <w:vAlign w:val="center"/>
            <w:hideMark/>
          </w:tcPr>
          <w:p w:rsidR="00A42A4B" w:rsidRPr="00D57B9B" w:rsidRDefault="00A42A4B" w:rsidP="00E7532E">
            <w:pPr>
              <w:jc w:val="center"/>
              <w:rPr>
                <w:b/>
                <w:bCs/>
                <w:sz w:val="16"/>
                <w:szCs w:val="16"/>
              </w:rPr>
            </w:pPr>
            <w:r w:rsidRPr="00D57B9B">
              <w:rPr>
                <w:b/>
                <w:bCs/>
                <w:sz w:val="16"/>
                <w:szCs w:val="16"/>
              </w:rPr>
              <w:t>SCHEME</w:t>
            </w:r>
          </w:p>
        </w:tc>
        <w:tc>
          <w:tcPr>
            <w:tcW w:w="900" w:type="dxa"/>
            <w:vMerge w:val="restart"/>
            <w:tcBorders>
              <w:top w:val="nil"/>
              <w:right w:val="single" w:sz="4" w:space="0" w:color="auto"/>
            </w:tcBorders>
            <w:tcMar>
              <w:left w:w="43" w:type="dxa"/>
              <w:right w:w="43" w:type="dxa"/>
            </w:tcMar>
            <w:vAlign w:val="center"/>
          </w:tcPr>
          <w:p w:rsidR="00A42A4B" w:rsidRPr="00D57B9B" w:rsidRDefault="00A42A4B" w:rsidP="00E7532E">
            <w:pPr>
              <w:jc w:val="right"/>
              <w:rPr>
                <w:b/>
                <w:bCs/>
                <w:sz w:val="16"/>
                <w:szCs w:val="16"/>
              </w:rPr>
            </w:pPr>
            <w:r w:rsidRPr="00D57B9B">
              <w:rPr>
                <w:b/>
                <w:bCs/>
                <w:sz w:val="16"/>
                <w:szCs w:val="16"/>
              </w:rPr>
              <w:t>FY17</w:t>
            </w:r>
          </w:p>
        </w:tc>
        <w:tc>
          <w:tcPr>
            <w:tcW w:w="846" w:type="dxa"/>
            <w:vMerge w:val="restart"/>
            <w:tcBorders>
              <w:top w:val="nil"/>
              <w:left w:val="single" w:sz="4" w:space="0" w:color="auto"/>
              <w:right w:val="single" w:sz="4" w:space="0" w:color="auto"/>
            </w:tcBorders>
            <w:tcMar>
              <w:left w:w="43" w:type="dxa"/>
              <w:right w:w="43" w:type="dxa"/>
            </w:tcMar>
            <w:vAlign w:val="center"/>
          </w:tcPr>
          <w:p w:rsidR="00A42A4B" w:rsidRPr="00D57B9B" w:rsidRDefault="00A42A4B" w:rsidP="00E7532E">
            <w:pPr>
              <w:jc w:val="right"/>
              <w:rPr>
                <w:b/>
                <w:bCs/>
                <w:sz w:val="16"/>
                <w:szCs w:val="16"/>
              </w:rPr>
            </w:pPr>
            <w:r>
              <w:rPr>
                <w:b/>
                <w:bCs/>
                <w:sz w:val="16"/>
                <w:szCs w:val="16"/>
              </w:rPr>
              <w:t>FY18</w:t>
            </w:r>
          </w:p>
        </w:tc>
        <w:tc>
          <w:tcPr>
            <w:tcW w:w="900" w:type="dxa"/>
            <w:tcBorders>
              <w:top w:val="nil"/>
              <w:left w:val="single" w:sz="4" w:space="0" w:color="auto"/>
              <w:bottom w:val="single" w:sz="4" w:space="0" w:color="auto"/>
            </w:tcBorders>
            <w:tcMar>
              <w:left w:w="43" w:type="dxa"/>
              <w:right w:w="43" w:type="dxa"/>
            </w:tcMar>
            <w:vAlign w:val="center"/>
          </w:tcPr>
          <w:p w:rsidR="00A42A4B" w:rsidRPr="00D57B9B" w:rsidRDefault="00A42A4B" w:rsidP="00E7532E">
            <w:pPr>
              <w:jc w:val="center"/>
              <w:rPr>
                <w:b/>
                <w:bCs/>
                <w:sz w:val="16"/>
                <w:szCs w:val="16"/>
              </w:rPr>
            </w:pPr>
            <w:r w:rsidRPr="00D57B9B">
              <w:rPr>
                <w:b/>
                <w:bCs/>
                <w:sz w:val="16"/>
                <w:szCs w:val="16"/>
              </w:rPr>
              <w:t>2017</w:t>
            </w:r>
          </w:p>
        </w:tc>
        <w:tc>
          <w:tcPr>
            <w:tcW w:w="4230" w:type="dxa"/>
            <w:gridSpan w:val="5"/>
            <w:tcBorders>
              <w:top w:val="nil"/>
              <w:left w:val="single" w:sz="4" w:space="0" w:color="auto"/>
              <w:bottom w:val="single" w:sz="4" w:space="0" w:color="auto"/>
            </w:tcBorders>
            <w:vAlign w:val="center"/>
          </w:tcPr>
          <w:p w:rsidR="00A42A4B" w:rsidRPr="00D57B9B" w:rsidRDefault="00A42A4B" w:rsidP="00E7532E">
            <w:pPr>
              <w:jc w:val="center"/>
              <w:rPr>
                <w:b/>
                <w:bCs/>
                <w:sz w:val="16"/>
                <w:szCs w:val="16"/>
              </w:rPr>
            </w:pPr>
            <w:r>
              <w:rPr>
                <w:b/>
                <w:bCs/>
                <w:sz w:val="16"/>
                <w:szCs w:val="16"/>
              </w:rPr>
              <w:t>2018</w:t>
            </w:r>
          </w:p>
        </w:tc>
        <w:tc>
          <w:tcPr>
            <w:tcW w:w="810" w:type="dxa"/>
            <w:tcBorders>
              <w:top w:val="nil"/>
              <w:left w:val="single" w:sz="4" w:space="0" w:color="auto"/>
              <w:bottom w:val="single" w:sz="4" w:space="0" w:color="auto"/>
            </w:tcBorders>
            <w:vAlign w:val="center"/>
          </w:tcPr>
          <w:p w:rsidR="00A42A4B" w:rsidRPr="00D57B9B" w:rsidRDefault="00A42A4B" w:rsidP="00E7532E">
            <w:pPr>
              <w:jc w:val="center"/>
              <w:rPr>
                <w:b/>
                <w:bCs/>
                <w:sz w:val="16"/>
                <w:szCs w:val="16"/>
              </w:rPr>
            </w:pPr>
            <w:r>
              <w:rPr>
                <w:b/>
                <w:bCs/>
                <w:sz w:val="16"/>
                <w:szCs w:val="16"/>
              </w:rPr>
              <w:t>2019</w:t>
            </w:r>
          </w:p>
        </w:tc>
      </w:tr>
      <w:tr w:rsidR="00A42A4B" w:rsidRPr="006D5F74" w:rsidTr="00A42A4B">
        <w:trPr>
          <w:trHeight w:val="211"/>
        </w:trPr>
        <w:tc>
          <w:tcPr>
            <w:tcW w:w="3042" w:type="dxa"/>
            <w:vMerge/>
            <w:tcBorders>
              <w:top w:val="single" w:sz="12" w:space="0" w:color="auto"/>
              <w:bottom w:val="single" w:sz="12" w:space="0" w:color="auto"/>
              <w:right w:val="single" w:sz="4" w:space="0" w:color="auto"/>
            </w:tcBorders>
            <w:shd w:val="clear" w:color="auto" w:fill="auto"/>
            <w:tcMar>
              <w:left w:w="43" w:type="dxa"/>
              <w:right w:w="43" w:type="dxa"/>
            </w:tcMar>
            <w:vAlign w:val="center"/>
            <w:hideMark/>
          </w:tcPr>
          <w:p w:rsidR="00A42A4B" w:rsidRPr="008A6E5D" w:rsidRDefault="00A42A4B" w:rsidP="00A42A4B">
            <w:pPr>
              <w:jc w:val="center"/>
              <w:rPr>
                <w:b/>
                <w:bCs/>
                <w:sz w:val="14"/>
                <w:szCs w:val="14"/>
              </w:rPr>
            </w:pPr>
          </w:p>
        </w:tc>
        <w:tc>
          <w:tcPr>
            <w:tcW w:w="900" w:type="dxa"/>
            <w:vMerge/>
            <w:tcBorders>
              <w:bottom w:val="single" w:sz="12" w:space="0" w:color="000000"/>
              <w:right w:val="single" w:sz="4" w:space="0" w:color="auto"/>
            </w:tcBorders>
            <w:tcMar>
              <w:left w:w="43" w:type="dxa"/>
              <w:right w:w="43" w:type="dxa"/>
            </w:tcMar>
          </w:tcPr>
          <w:p w:rsidR="00A42A4B" w:rsidRPr="008A6E5D" w:rsidRDefault="00A42A4B" w:rsidP="00A42A4B">
            <w:pPr>
              <w:jc w:val="right"/>
              <w:rPr>
                <w:b/>
                <w:bCs/>
                <w:sz w:val="14"/>
                <w:szCs w:val="14"/>
              </w:rPr>
            </w:pPr>
          </w:p>
        </w:tc>
        <w:tc>
          <w:tcPr>
            <w:tcW w:w="846" w:type="dxa"/>
            <w:vMerge/>
            <w:tcBorders>
              <w:left w:val="single" w:sz="4" w:space="0" w:color="auto"/>
              <w:bottom w:val="single" w:sz="12" w:space="0" w:color="000000"/>
              <w:right w:val="single" w:sz="4" w:space="0" w:color="auto"/>
            </w:tcBorders>
            <w:tcMar>
              <w:left w:w="43" w:type="dxa"/>
              <w:right w:w="43" w:type="dxa"/>
            </w:tcMar>
          </w:tcPr>
          <w:p w:rsidR="00A42A4B" w:rsidRPr="008A6E5D" w:rsidRDefault="00A42A4B" w:rsidP="00A42A4B">
            <w:pPr>
              <w:jc w:val="right"/>
              <w:rPr>
                <w:b/>
                <w:bCs/>
                <w:sz w:val="14"/>
                <w:szCs w:val="14"/>
              </w:rPr>
            </w:pPr>
          </w:p>
        </w:tc>
        <w:tc>
          <w:tcPr>
            <w:tcW w:w="900" w:type="dxa"/>
            <w:tcBorders>
              <w:top w:val="single" w:sz="4" w:space="0" w:color="auto"/>
              <w:left w:val="single" w:sz="4" w:space="0" w:color="auto"/>
              <w:bottom w:val="single" w:sz="12" w:space="0" w:color="000000"/>
              <w:right w:val="single" w:sz="4" w:space="0" w:color="auto"/>
            </w:tcBorders>
            <w:tcMar>
              <w:left w:w="43" w:type="dxa"/>
              <w:right w:w="43" w:type="dxa"/>
            </w:tcMar>
            <w:vAlign w:val="center"/>
          </w:tcPr>
          <w:p w:rsidR="00A42A4B" w:rsidRPr="00D57B9B" w:rsidRDefault="00A42A4B" w:rsidP="00A42A4B">
            <w:pPr>
              <w:jc w:val="right"/>
              <w:rPr>
                <w:b/>
                <w:bCs/>
                <w:sz w:val="14"/>
                <w:szCs w:val="14"/>
              </w:rPr>
            </w:pPr>
            <w:r>
              <w:rPr>
                <w:b/>
                <w:bCs/>
                <w:sz w:val="14"/>
                <w:szCs w:val="14"/>
              </w:rPr>
              <w:t>Dec</w:t>
            </w:r>
          </w:p>
        </w:tc>
        <w:tc>
          <w:tcPr>
            <w:tcW w:w="900" w:type="dxa"/>
            <w:tcBorders>
              <w:top w:val="single" w:sz="4" w:space="0" w:color="auto"/>
              <w:left w:val="single" w:sz="4" w:space="0" w:color="auto"/>
              <w:bottom w:val="single" w:sz="12" w:space="0" w:color="000000"/>
              <w:right w:val="single" w:sz="4" w:space="0" w:color="auto"/>
            </w:tcBorders>
            <w:shd w:val="clear" w:color="auto" w:fill="auto"/>
            <w:tcMar>
              <w:left w:w="43" w:type="dxa"/>
              <w:right w:w="43" w:type="dxa"/>
            </w:tcMar>
            <w:vAlign w:val="center"/>
          </w:tcPr>
          <w:p w:rsidR="00A42A4B" w:rsidRPr="00D57B9B" w:rsidRDefault="00A42A4B" w:rsidP="00A42A4B">
            <w:pPr>
              <w:jc w:val="right"/>
              <w:rPr>
                <w:b/>
                <w:bCs/>
                <w:sz w:val="14"/>
                <w:szCs w:val="14"/>
              </w:rPr>
            </w:pPr>
            <w:r>
              <w:rPr>
                <w:b/>
                <w:bCs/>
                <w:sz w:val="14"/>
                <w:szCs w:val="14"/>
              </w:rPr>
              <w:t>Jan</w:t>
            </w:r>
          </w:p>
        </w:tc>
        <w:tc>
          <w:tcPr>
            <w:tcW w:w="900" w:type="dxa"/>
            <w:tcBorders>
              <w:top w:val="single" w:sz="4" w:space="0" w:color="auto"/>
              <w:left w:val="single" w:sz="4" w:space="0" w:color="auto"/>
              <w:bottom w:val="single" w:sz="12" w:space="0" w:color="000000"/>
            </w:tcBorders>
            <w:tcMar>
              <w:left w:w="43" w:type="dxa"/>
              <w:right w:w="43" w:type="dxa"/>
            </w:tcMar>
            <w:vAlign w:val="center"/>
          </w:tcPr>
          <w:p w:rsidR="00A42A4B" w:rsidRPr="00D57B9B" w:rsidRDefault="00A42A4B" w:rsidP="00A42A4B">
            <w:pPr>
              <w:jc w:val="right"/>
              <w:rPr>
                <w:b/>
                <w:bCs/>
                <w:sz w:val="14"/>
                <w:szCs w:val="14"/>
              </w:rPr>
            </w:pPr>
            <w:r>
              <w:rPr>
                <w:b/>
                <w:bCs/>
                <w:sz w:val="14"/>
                <w:szCs w:val="14"/>
              </w:rPr>
              <w:t>Sep</w:t>
            </w:r>
          </w:p>
        </w:tc>
        <w:tc>
          <w:tcPr>
            <w:tcW w:w="810" w:type="dxa"/>
            <w:tcBorders>
              <w:top w:val="single" w:sz="4" w:space="0" w:color="auto"/>
              <w:bottom w:val="single" w:sz="12" w:space="0" w:color="000000"/>
            </w:tcBorders>
            <w:shd w:val="clear" w:color="auto" w:fill="auto"/>
            <w:tcMar>
              <w:left w:w="43" w:type="dxa"/>
              <w:right w:w="43" w:type="dxa"/>
            </w:tcMar>
            <w:vAlign w:val="center"/>
          </w:tcPr>
          <w:p w:rsidR="00A42A4B" w:rsidRPr="00D57B9B" w:rsidRDefault="00A42A4B" w:rsidP="00A42A4B">
            <w:pPr>
              <w:jc w:val="right"/>
              <w:rPr>
                <w:b/>
                <w:bCs/>
                <w:sz w:val="14"/>
                <w:szCs w:val="14"/>
              </w:rPr>
            </w:pPr>
            <w:r>
              <w:rPr>
                <w:b/>
                <w:bCs/>
                <w:sz w:val="14"/>
                <w:szCs w:val="14"/>
              </w:rPr>
              <w:t>Oct</w:t>
            </w:r>
          </w:p>
        </w:tc>
        <w:tc>
          <w:tcPr>
            <w:tcW w:w="810" w:type="dxa"/>
            <w:tcBorders>
              <w:top w:val="single" w:sz="4" w:space="0" w:color="auto"/>
              <w:bottom w:val="single" w:sz="12" w:space="0" w:color="000000"/>
            </w:tcBorders>
            <w:shd w:val="clear" w:color="auto" w:fill="auto"/>
            <w:tcMar>
              <w:left w:w="43" w:type="dxa"/>
              <w:right w:w="43" w:type="dxa"/>
            </w:tcMar>
            <w:vAlign w:val="center"/>
          </w:tcPr>
          <w:p w:rsidR="00A42A4B" w:rsidRPr="00D57B9B" w:rsidRDefault="00A42A4B" w:rsidP="00A42A4B">
            <w:pPr>
              <w:jc w:val="right"/>
              <w:rPr>
                <w:b/>
                <w:bCs/>
                <w:sz w:val="14"/>
                <w:szCs w:val="14"/>
              </w:rPr>
            </w:pPr>
            <w:r>
              <w:rPr>
                <w:b/>
                <w:bCs/>
                <w:sz w:val="14"/>
                <w:szCs w:val="14"/>
              </w:rPr>
              <w:t>Nov</w:t>
            </w:r>
          </w:p>
        </w:tc>
        <w:tc>
          <w:tcPr>
            <w:tcW w:w="810" w:type="dxa"/>
            <w:tcBorders>
              <w:top w:val="single" w:sz="4" w:space="0" w:color="auto"/>
              <w:bottom w:val="single" w:sz="12" w:space="0" w:color="000000"/>
              <w:right w:val="single" w:sz="4" w:space="0" w:color="auto"/>
            </w:tcBorders>
            <w:tcMar>
              <w:left w:w="43" w:type="dxa"/>
              <w:right w:w="43" w:type="dxa"/>
            </w:tcMar>
            <w:vAlign w:val="center"/>
          </w:tcPr>
          <w:p w:rsidR="00A42A4B" w:rsidRPr="00D57B9B" w:rsidRDefault="00A42A4B" w:rsidP="00A42A4B">
            <w:pPr>
              <w:jc w:val="right"/>
              <w:rPr>
                <w:b/>
                <w:bCs/>
                <w:sz w:val="14"/>
                <w:szCs w:val="14"/>
              </w:rPr>
            </w:pPr>
            <w:r>
              <w:rPr>
                <w:b/>
                <w:bCs/>
                <w:sz w:val="14"/>
                <w:szCs w:val="14"/>
              </w:rPr>
              <w:t>Dec</w:t>
            </w:r>
          </w:p>
        </w:tc>
        <w:tc>
          <w:tcPr>
            <w:tcW w:w="810" w:type="dxa"/>
            <w:tcBorders>
              <w:top w:val="single" w:sz="4" w:space="0" w:color="auto"/>
              <w:left w:val="single" w:sz="4" w:space="0" w:color="auto"/>
              <w:bottom w:val="single" w:sz="12" w:space="0" w:color="000000"/>
            </w:tcBorders>
            <w:shd w:val="clear" w:color="auto" w:fill="auto"/>
            <w:tcMar>
              <w:left w:w="43" w:type="dxa"/>
              <w:right w:w="43" w:type="dxa"/>
            </w:tcMar>
            <w:vAlign w:val="center"/>
          </w:tcPr>
          <w:p w:rsidR="00A42A4B" w:rsidRPr="00D57B9B" w:rsidRDefault="00A42A4B" w:rsidP="00A42A4B">
            <w:pPr>
              <w:jc w:val="right"/>
              <w:rPr>
                <w:b/>
                <w:bCs/>
                <w:sz w:val="14"/>
                <w:szCs w:val="14"/>
              </w:rPr>
            </w:pPr>
            <w:r>
              <w:rPr>
                <w:b/>
                <w:bCs/>
                <w:sz w:val="14"/>
                <w:szCs w:val="14"/>
              </w:rPr>
              <w:t>Jan</w:t>
            </w:r>
          </w:p>
        </w:tc>
      </w:tr>
      <w:tr w:rsidR="00A42A4B" w:rsidRPr="006D5F74" w:rsidTr="002A0014">
        <w:trPr>
          <w:trHeight w:val="230"/>
        </w:trPr>
        <w:tc>
          <w:tcPr>
            <w:tcW w:w="3042" w:type="dxa"/>
            <w:tcBorders>
              <w:top w:val="single" w:sz="12" w:space="0" w:color="auto"/>
              <w:bottom w:val="nil"/>
              <w:right w:val="nil"/>
            </w:tcBorders>
            <w:shd w:val="clear" w:color="auto" w:fill="auto"/>
            <w:tcMar>
              <w:left w:w="43" w:type="dxa"/>
              <w:right w:w="43" w:type="dxa"/>
            </w:tcMar>
            <w:vAlign w:val="bottom"/>
            <w:hideMark/>
          </w:tcPr>
          <w:p w:rsidR="00A42A4B" w:rsidRPr="008A6E5D" w:rsidRDefault="00A42A4B" w:rsidP="00A42A4B">
            <w:pPr>
              <w:rPr>
                <w:b/>
                <w:bCs/>
                <w:sz w:val="14"/>
                <w:szCs w:val="14"/>
              </w:rPr>
            </w:pPr>
            <w:r w:rsidRPr="008A6E5D">
              <w:rPr>
                <w:b/>
                <w:bCs/>
                <w:sz w:val="14"/>
                <w:szCs w:val="14"/>
              </w:rPr>
              <w:t> </w:t>
            </w:r>
          </w:p>
        </w:tc>
        <w:tc>
          <w:tcPr>
            <w:tcW w:w="900" w:type="dxa"/>
            <w:tcBorders>
              <w:top w:val="nil"/>
              <w:bottom w:val="nil"/>
              <w:right w:val="nil"/>
            </w:tcBorders>
            <w:tcMar>
              <w:left w:w="43" w:type="dxa"/>
              <w:right w:w="43" w:type="dxa"/>
            </w:tcMar>
            <w:vAlign w:val="center"/>
          </w:tcPr>
          <w:p w:rsidR="00A42A4B" w:rsidRPr="008A6E5D" w:rsidRDefault="00A42A4B" w:rsidP="00A42A4B">
            <w:pPr>
              <w:jc w:val="right"/>
              <w:rPr>
                <w:b/>
                <w:bCs/>
                <w:color w:val="000000"/>
                <w:sz w:val="14"/>
                <w:szCs w:val="14"/>
              </w:rPr>
            </w:pPr>
          </w:p>
        </w:tc>
        <w:tc>
          <w:tcPr>
            <w:tcW w:w="846" w:type="dxa"/>
            <w:tcBorders>
              <w:top w:val="nil"/>
              <w:bottom w:val="nil"/>
              <w:right w:val="nil"/>
            </w:tcBorders>
            <w:tcMar>
              <w:left w:w="43" w:type="dxa"/>
              <w:right w:w="43" w:type="dxa"/>
            </w:tcMar>
            <w:vAlign w:val="center"/>
          </w:tcPr>
          <w:p w:rsidR="00A42A4B" w:rsidRPr="008A6E5D" w:rsidRDefault="00A42A4B" w:rsidP="00A42A4B">
            <w:pPr>
              <w:jc w:val="right"/>
              <w:rPr>
                <w:b/>
                <w:bCs/>
                <w:color w:val="000000"/>
                <w:sz w:val="14"/>
                <w:szCs w:val="14"/>
              </w:rPr>
            </w:pPr>
          </w:p>
        </w:tc>
        <w:tc>
          <w:tcPr>
            <w:tcW w:w="900" w:type="dxa"/>
            <w:tcBorders>
              <w:top w:val="nil"/>
              <w:bottom w:val="nil"/>
              <w:right w:val="nil"/>
            </w:tcBorders>
            <w:tcMar>
              <w:left w:w="43" w:type="dxa"/>
              <w:right w:w="43" w:type="dxa"/>
            </w:tcMar>
            <w:vAlign w:val="center"/>
          </w:tcPr>
          <w:p w:rsidR="00A42A4B" w:rsidRPr="001D2B6E" w:rsidRDefault="00A42A4B" w:rsidP="00A42A4B">
            <w:pPr>
              <w:jc w:val="right"/>
              <w:rPr>
                <w:rFonts w:ascii="Calibri" w:hAnsi="Calibri"/>
                <w:sz w:val="14"/>
                <w:szCs w:val="14"/>
              </w:rPr>
            </w:pPr>
          </w:p>
        </w:tc>
        <w:tc>
          <w:tcPr>
            <w:tcW w:w="900" w:type="dxa"/>
            <w:tcBorders>
              <w:top w:val="nil"/>
              <w:left w:val="nil"/>
              <w:bottom w:val="nil"/>
              <w:right w:val="nil"/>
            </w:tcBorders>
            <w:shd w:val="clear" w:color="auto" w:fill="auto"/>
            <w:tcMar>
              <w:left w:w="43" w:type="dxa"/>
              <w:right w:w="43" w:type="dxa"/>
            </w:tcMar>
            <w:vAlign w:val="center"/>
          </w:tcPr>
          <w:p w:rsidR="00A42A4B" w:rsidRPr="001D2B6E" w:rsidRDefault="00A42A4B" w:rsidP="00A42A4B">
            <w:pPr>
              <w:jc w:val="right"/>
              <w:rPr>
                <w:rFonts w:ascii="Calibri" w:hAnsi="Calibri"/>
                <w:sz w:val="14"/>
                <w:szCs w:val="14"/>
              </w:rPr>
            </w:pPr>
          </w:p>
        </w:tc>
        <w:tc>
          <w:tcPr>
            <w:tcW w:w="900" w:type="dxa"/>
            <w:tcBorders>
              <w:top w:val="nil"/>
              <w:left w:val="nil"/>
              <w:bottom w:val="nil"/>
              <w:right w:val="nil"/>
            </w:tcBorders>
            <w:tcMar>
              <w:left w:w="43" w:type="dxa"/>
              <w:right w:w="43" w:type="dxa"/>
            </w:tcMar>
            <w:vAlign w:val="center"/>
          </w:tcPr>
          <w:p w:rsidR="00A42A4B" w:rsidRPr="008A6E5D" w:rsidRDefault="00A42A4B" w:rsidP="00A42A4B">
            <w:pPr>
              <w:jc w:val="right"/>
              <w:rPr>
                <w:rFonts w:ascii="Calibri" w:hAnsi="Calibri"/>
                <w:sz w:val="14"/>
                <w:szCs w:val="14"/>
              </w:rPr>
            </w:pPr>
          </w:p>
        </w:tc>
        <w:tc>
          <w:tcPr>
            <w:tcW w:w="810" w:type="dxa"/>
            <w:tcBorders>
              <w:top w:val="nil"/>
              <w:left w:val="nil"/>
              <w:bottom w:val="nil"/>
              <w:right w:val="nil"/>
            </w:tcBorders>
            <w:shd w:val="clear" w:color="auto" w:fill="auto"/>
            <w:tcMar>
              <w:left w:w="43" w:type="dxa"/>
              <w:right w:w="43" w:type="dxa"/>
            </w:tcMar>
            <w:vAlign w:val="center"/>
          </w:tcPr>
          <w:p w:rsidR="00A42A4B" w:rsidRPr="008A6E5D" w:rsidRDefault="00A42A4B" w:rsidP="00A42A4B">
            <w:pPr>
              <w:jc w:val="right"/>
              <w:rPr>
                <w:rFonts w:ascii="Calibri" w:hAnsi="Calibri"/>
                <w:sz w:val="14"/>
                <w:szCs w:val="14"/>
              </w:rPr>
            </w:pPr>
          </w:p>
        </w:tc>
        <w:tc>
          <w:tcPr>
            <w:tcW w:w="810" w:type="dxa"/>
            <w:tcBorders>
              <w:top w:val="nil"/>
              <w:left w:val="nil"/>
              <w:bottom w:val="nil"/>
              <w:right w:val="nil"/>
            </w:tcBorders>
            <w:shd w:val="clear" w:color="auto" w:fill="auto"/>
            <w:tcMar>
              <w:left w:w="43" w:type="dxa"/>
              <w:right w:w="43" w:type="dxa"/>
            </w:tcMar>
            <w:vAlign w:val="center"/>
          </w:tcPr>
          <w:p w:rsidR="00A42A4B" w:rsidRPr="008A6E5D" w:rsidRDefault="00A42A4B" w:rsidP="00A42A4B">
            <w:pPr>
              <w:jc w:val="right"/>
              <w:rPr>
                <w:rFonts w:ascii="Calibri" w:hAnsi="Calibri"/>
                <w:sz w:val="14"/>
                <w:szCs w:val="14"/>
              </w:rPr>
            </w:pPr>
          </w:p>
        </w:tc>
        <w:tc>
          <w:tcPr>
            <w:tcW w:w="810" w:type="dxa"/>
            <w:tcBorders>
              <w:top w:val="nil"/>
              <w:left w:val="nil"/>
              <w:bottom w:val="nil"/>
              <w:right w:val="nil"/>
            </w:tcBorders>
            <w:tcMar>
              <w:left w:w="43" w:type="dxa"/>
              <w:right w:w="43" w:type="dxa"/>
            </w:tcMar>
            <w:vAlign w:val="center"/>
          </w:tcPr>
          <w:p w:rsidR="00A42A4B" w:rsidRPr="008A6E5D" w:rsidRDefault="00A42A4B" w:rsidP="00A42A4B">
            <w:pPr>
              <w:jc w:val="right"/>
              <w:rPr>
                <w:rFonts w:ascii="Calibri" w:hAnsi="Calibri"/>
                <w:sz w:val="14"/>
                <w:szCs w:val="14"/>
              </w:rPr>
            </w:pPr>
          </w:p>
        </w:tc>
        <w:tc>
          <w:tcPr>
            <w:tcW w:w="810" w:type="dxa"/>
            <w:tcBorders>
              <w:top w:val="nil"/>
              <w:left w:val="nil"/>
              <w:bottom w:val="nil"/>
              <w:right w:val="nil"/>
            </w:tcBorders>
            <w:shd w:val="clear" w:color="auto" w:fill="auto"/>
            <w:tcMar>
              <w:left w:w="43" w:type="dxa"/>
              <w:right w:w="43" w:type="dxa"/>
            </w:tcMar>
            <w:vAlign w:val="center"/>
          </w:tcPr>
          <w:p w:rsidR="00A42A4B" w:rsidRPr="008A6E5D" w:rsidRDefault="00A42A4B" w:rsidP="00A42A4B">
            <w:pPr>
              <w:jc w:val="right"/>
              <w:rPr>
                <w:rFonts w:ascii="Calibri" w:hAnsi="Calibri"/>
                <w:sz w:val="14"/>
                <w:szCs w:val="14"/>
              </w:rPr>
            </w:pPr>
          </w:p>
        </w:tc>
      </w:tr>
      <w:tr w:rsidR="00E86448" w:rsidRPr="006D5F74" w:rsidTr="00E86448">
        <w:trPr>
          <w:trHeight w:val="230"/>
        </w:trPr>
        <w:tc>
          <w:tcPr>
            <w:tcW w:w="3042" w:type="dxa"/>
            <w:tcBorders>
              <w:top w:val="nil"/>
              <w:bottom w:val="nil"/>
              <w:right w:val="nil"/>
            </w:tcBorders>
            <w:shd w:val="clear" w:color="auto" w:fill="auto"/>
            <w:tcMar>
              <w:left w:w="43" w:type="dxa"/>
              <w:right w:w="43" w:type="dxa"/>
            </w:tcMar>
            <w:vAlign w:val="center"/>
            <w:hideMark/>
          </w:tcPr>
          <w:p w:rsidR="00E86448" w:rsidRPr="008A6E5D" w:rsidRDefault="00E86448" w:rsidP="00E86448">
            <w:pPr>
              <w:rPr>
                <w:b/>
                <w:bCs/>
                <w:sz w:val="14"/>
                <w:szCs w:val="14"/>
              </w:rPr>
            </w:pPr>
            <w:r w:rsidRPr="008A6E5D">
              <w:rPr>
                <w:b/>
                <w:bCs/>
                <w:sz w:val="14"/>
                <w:szCs w:val="14"/>
              </w:rPr>
              <w:t>A. Accounts (i+ii / 1 to 5 )</w:t>
            </w:r>
          </w:p>
        </w:tc>
        <w:tc>
          <w:tcPr>
            <w:tcW w:w="900" w:type="dxa"/>
            <w:tcBorders>
              <w:top w:val="nil"/>
              <w:bottom w:val="nil"/>
              <w:right w:val="nil"/>
            </w:tcBorders>
            <w:tcMar>
              <w:left w:w="43" w:type="dxa"/>
              <w:right w:w="43" w:type="dxa"/>
            </w:tcMar>
            <w:vAlign w:val="center"/>
          </w:tcPr>
          <w:p w:rsidR="00E86448" w:rsidRDefault="00E86448" w:rsidP="00E86448">
            <w:pPr>
              <w:jc w:val="right"/>
              <w:rPr>
                <w:b/>
                <w:bCs/>
                <w:color w:val="000000"/>
                <w:sz w:val="14"/>
                <w:szCs w:val="14"/>
              </w:rPr>
            </w:pPr>
            <w:r>
              <w:rPr>
                <w:b/>
                <w:bCs/>
                <w:color w:val="000000"/>
                <w:sz w:val="14"/>
                <w:szCs w:val="14"/>
              </w:rPr>
              <w:t>779,395.9</w:t>
            </w:r>
          </w:p>
        </w:tc>
        <w:tc>
          <w:tcPr>
            <w:tcW w:w="846" w:type="dxa"/>
            <w:tcBorders>
              <w:top w:val="nil"/>
              <w:bottom w:val="nil"/>
              <w:right w:val="nil"/>
            </w:tcBorders>
            <w:tcMar>
              <w:left w:w="43" w:type="dxa"/>
              <w:right w:w="43" w:type="dxa"/>
            </w:tcMar>
            <w:vAlign w:val="center"/>
          </w:tcPr>
          <w:p w:rsidR="00E86448" w:rsidRDefault="00E86448" w:rsidP="00E86448">
            <w:pPr>
              <w:jc w:val="right"/>
              <w:rPr>
                <w:b/>
                <w:bCs/>
                <w:color w:val="000000"/>
                <w:sz w:val="14"/>
                <w:szCs w:val="14"/>
              </w:rPr>
            </w:pPr>
            <w:r>
              <w:rPr>
                <w:b/>
                <w:bCs/>
                <w:color w:val="000000"/>
                <w:sz w:val="14"/>
                <w:szCs w:val="14"/>
              </w:rPr>
              <w:t>864,205.5</w:t>
            </w:r>
          </w:p>
        </w:tc>
        <w:tc>
          <w:tcPr>
            <w:tcW w:w="900" w:type="dxa"/>
            <w:tcBorders>
              <w:top w:val="nil"/>
              <w:bottom w:val="nil"/>
              <w:right w:val="nil"/>
            </w:tcBorders>
            <w:tcMar>
              <w:left w:w="43" w:type="dxa"/>
              <w:right w:w="43" w:type="dxa"/>
            </w:tcMar>
            <w:vAlign w:val="center"/>
          </w:tcPr>
          <w:p w:rsidR="00E86448" w:rsidRDefault="00E86448" w:rsidP="00E86448">
            <w:pPr>
              <w:jc w:val="right"/>
              <w:rPr>
                <w:b/>
                <w:bCs/>
                <w:color w:val="000000"/>
                <w:sz w:val="14"/>
                <w:szCs w:val="14"/>
              </w:rPr>
            </w:pPr>
            <w:r>
              <w:rPr>
                <w:b/>
                <w:bCs/>
                <w:color w:val="000000"/>
                <w:sz w:val="14"/>
                <w:szCs w:val="14"/>
              </w:rPr>
              <w:t>819,018.1</w:t>
            </w:r>
          </w:p>
        </w:tc>
        <w:tc>
          <w:tcPr>
            <w:tcW w:w="900" w:type="dxa"/>
            <w:tcBorders>
              <w:top w:val="nil"/>
              <w:left w:val="nil"/>
              <w:bottom w:val="nil"/>
              <w:right w:val="nil"/>
            </w:tcBorders>
            <w:shd w:val="clear" w:color="auto" w:fill="auto"/>
            <w:tcMar>
              <w:left w:w="43" w:type="dxa"/>
              <w:right w:w="43" w:type="dxa"/>
            </w:tcMar>
            <w:vAlign w:val="center"/>
          </w:tcPr>
          <w:p w:rsidR="00E86448" w:rsidRDefault="00E86448" w:rsidP="00E86448">
            <w:pPr>
              <w:jc w:val="right"/>
              <w:rPr>
                <w:b/>
                <w:bCs/>
                <w:color w:val="000000"/>
                <w:sz w:val="14"/>
                <w:szCs w:val="14"/>
              </w:rPr>
            </w:pPr>
            <w:r>
              <w:rPr>
                <w:b/>
                <w:bCs/>
                <w:color w:val="000000"/>
                <w:sz w:val="14"/>
                <w:szCs w:val="14"/>
              </w:rPr>
              <w:t>818,510.1</w:t>
            </w:r>
          </w:p>
        </w:tc>
        <w:tc>
          <w:tcPr>
            <w:tcW w:w="900" w:type="dxa"/>
            <w:tcBorders>
              <w:top w:val="nil"/>
              <w:left w:val="nil"/>
              <w:bottom w:val="nil"/>
              <w:right w:val="nil"/>
            </w:tcBorders>
            <w:tcMar>
              <w:left w:w="43" w:type="dxa"/>
              <w:right w:w="43" w:type="dxa"/>
            </w:tcMar>
            <w:vAlign w:val="center"/>
          </w:tcPr>
          <w:p w:rsidR="00E86448" w:rsidRDefault="00E86448" w:rsidP="00E86448">
            <w:pPr>
              <w:jc w:val="right"/>
              <w:rPr>
                <w:b/>
                <w:bCs/>
                <w:color w:val="000000"/>
                <w:sz w:val="14"/>
                <w:szCs w:val="14"/>
              </w:rPr>
            </w:pPr>
            <w:r>
              <w:rPr>
                <w:b/>
                <w:bCs/>
                <w:color w:val="000000"/>
                <w:sz w:val="14"/>
                <w:szCs w:val="14"/>
              </w:rPr>
              <w:t>836,396.8</w:t>
            </w:r>
          </w:p>
        </w:tc>
        <w:tc>
          <w:tcPr>
            <w:tcW w:w="810" w:type="dxa"/>
            <w:tcBorders>
              <w:top w:val="nil"/>
              <w:left w:val="nil"/>
              <w:bottom w:val="nil"/>
              <w:right w:val="nil"/>
            </w:tcBorders>
            <w:shd w:val="clear" w:color="auto" w:fill="auto"/>
            <w:tcMar>
              <w:left w:w="43" w:type="dxa"/>
              <w:right w:w="43" w:type="dxa"/>
            </w:tcMar>
            <w:vAlign w:val="center"/>
          </w:tcPr>
          <w:p w:rsidR="00E86448" w:rsidRDefault="00E86448" w:rsidP="00E86448">
            <w:pPr>
              <w:jc w:val="right"/>
              <w:rPr>
                <w:b/>
                <w:bCs/>
                <w:color w:val="000000"/>
                <w:sz w:val="14"/>
                <w:szCs w:val="14"/>
              </w:rPr>
            </w:pPr>
            <w:r>
              <w:rPr>
                <w:b/>
                <w:bCs/>
                <w:color w:val="000000"/>
                <w:sz w:val="14"/>
                <w:szCs w:val="14"/>
              </w:rPr>
              <w:t>836,219.7</w:t>
            </w:r>
          </w:p>
        </w:tc>
        <w:tc>
          <w:tcPr>
            <w:tcW w:w="810" w:type="dxa"/>
            <w:tcBorders>
              <w:top w:val="nil"/>
              <w:left w:val="nil"/>
              <w:bottom w:val="nil"/>
              <w:right w:val="nil"/>
            </w:tcBorders>
            <w:shd w:val="clear" w:color="auto" w:fill="auto"/>
            <w:tcMar>
              <w:left w:w="43" w:type="dxa"/>
              <w:right w:w="43" w:type="dxa"/>
            </w:tcMar>
            <w:vAlign w:val="center"/>
          </w:tcPr>
          <w:p w:rsidR="00E86448" w:rsidRDefault="00E86448" w:rsidP="00E86448">
            <w:pPr>
              <w:jc w:val="right"/>
              <w:rPr>
                <w:b/>
                <w:bCs/>
                <w:color w:val="000000"/>
                <w:sz w:val="14"/>
                <w:szCs w:val="14"/>
              </w:rPr>
            </w:pPr>
            <w:r>
              <w:rPr>
                <w:b/>
                <w:bCs/>
                <w:color w:val="000000"/>
                <w:sz w:val="14"/>
                <w:szCs w:val="14"/>
              </w:rPr>
              <w:t>811,877.6</w:t>
            </w:r>
          </w:p>
        </w:tc>
        <w:tc>
          <w:tcPr>
            <w:tcW w:w="810" w:type="dxa"/>
            <w:tcBorders>
              <w:top w:val="nil"/>
              <w:left w:val="nil"/>
              <w:bottom w:val="nil"/>
              <w:right w:val="nil"/>
            </w:tcBorders>
            <w:tcMar>
              <w:left w:w="43" w:type="dxa"/>
              <w:right w:w="43" w:type="dxa"/>
            </w:tcMar>
            <w:vAlign w:val="center"/>
          </w:tcPr>
          <w:p w:rsidR="00E86448" w:rsidRDefault="00E86448" w:rsidP="00E86448">
            <w:pPr>
              <w:jc w:val="right"/>
              <w:rPr>
                <w:b/>
                <w:bCs/>
                <w:color w:val="000000"/>
                <w:sz w:val="14"/>
                <w:szCs w:val="14"/>
              </w:rPr>
            </w:pPr>
            <w:r>
              <w:rPr>
                <w:b/>
                <w:bCs/>
                <w:color w:val="000000"/>
                <w:sz w:val="14"/>
                <w:szCs w:val="14"/>
              </w:rPr>
              <w:t>801,269.1</w:t>
            </w:r>
          </w:p>
        </w:tc>
        <w:tc>
          <w:tcPr>
            <w:tcW w:w="810" w:type="dxa"/>
            <w:tcBorders>
              <w:top w:val="nil"/>
              <w:left w:val="nil"/>
              <w:bottom w:val="nil"/>
              <w:right w:val="nil"/>
            </w:tcBorders>
            <w:shd w:val="clear" w:color="auto" w:fill="auto"/>
            <w:tcMar>
              <w:left w:w="43" w:type="dxa"/>
              <w:right w:w="43" w:type="dxa"/>
            </w:tcMar>
            <w:vAlign w:val="center"/>
          </w:tcPr>
          <w:p w:rsidR="00E86448" w:rsidRDefault="00E86448" w:rsidP="00E86448">
            <w:pPr>
              <w:jc w:val="right"/>
              <w:rPr>
                <w:b/>
                <w:bCs/>
                <w:color w:val="000000"/>
                <w:sz w:val="14"/>
                <w:szCs w:val="14"/>
              </w:rPr>
            </w:pPr>
            <w:r>
              <w:rPr>
                <w:b/>
                <w:bCs/>
                <w:color w:val="000000"/>
                <w:sz w:val="14"/>
                <w:szCs w:val="14"/>
              </w:rPr>
              <w:t>817,598.6</w:t>
            </w:r>
          </w:p>
        </w:tc>
      </w:tr>
      <w:tr w:rsidR="00E86448" w:rsidRPr="006D5F74" w:rsidTr="00E86448">
        <w:trPr>
          <w:trHeight w:val="230"/>
        </w:trPr>
        <w:tc>
          <w:tcPr>
            <w:tcW w:w="3042" w:type="dxa"/>
            <w:tcBorders>
              <w:top w:val="nil"/>
              <w:bottom w:val="nil"/>
              <w:right w:val="nil"/>
            </w:tcBorders>
            <w:shd w:val="clear" w:color="auto" w:fill="auto"/>
            <w:tcMar>
              <w:left w:w="43" w:type="dxa"/>
              <w:right w:w="43" w:type="dxa"/>
            </w:tcMar>
            <w:vAlign w:val="center"/>
            <w:hideMark/>
          </w:tcPr>
          <w:p w:rsidR="00E86448" w:rsidRPr="008A6E5D" w:rsidRDefault="00E86448" w:rsidP="00E86448">
            <w:pPr>
              <w:ind w:firstLineChars="100" w:firstLine="140"/>
              <w:rPr>
                <w:sz w:val="14"/>
                <w:szCs w:val="14"/>
              </w:rPr>
            </w:pPr>
            <w:r w:rsidRPr="008A6E5D">
              <w:rPr>
                <w:sz w:val="14"/>
                <w:szCs w:val="14"/>
              </w:rPr>
              <w:t xml:space="preserve">  (i) </w:t>
            </w:r>
            <w:r>
              <w:rPr>
                <w:sz w:val="14"/>
                <w:szCs w:val="14"/>
              </w:rPr>
              <w:t>na</w:t>
            </w:r>
            <w:r w:rsidRPr="008A6E5D">
              <w:rPr>
                <w:sz w:val="14"/>
                <w:szCs w:val="14"/>
              </w:rPr>
              <w:t>tio</w:t>
            </w:r>
            <w:r>
              <w:rPr>
                <w:sz w:val="14"/>
                <w:szCs w:val="14"/>
              </w:rPr>
              <w:t>na</w:t>
            </w:r>
            <w:r w:rsidRPr="008A6E5D">
              <w:rPr>
                <w:sz w:val="14"/>
                <w:szCs w:val="14"/>
              </w:rPr>
              <w:t>l Saving Centers</w:t>
            </w:r>
          </w:p>
        </w:tc>
        <w:tc>
          <w:tcPr>
            <w:tcW w:w="900" w:type="dxa"/>
            <w:tcBorders>
              <w:top w:val="nil"/>
              <w:bottom w:val="nil"/>
              <w:right w:val="nil"/>
            </w:tcBorders>
            <w:tcMar>
              <w:left w:w="43" w:type="dxa"/>
              <w:right w:w="43" w:type="dxa"/>
            </w:tcMar>
            <w:vAlign w:val="center"/>
          </w:tcPr>
          <w:p w:rsidR="00E86448" w:rsidRDefault="00E86448" w:rsidP="00E86448">
            <w:pPr>
              <w:jc w:val="right"/>
              <w:rPr>
                <w:color w:val="000000"/>
                <w:sz w:val="14"/>
                <w:szCs w:val="14"/>
              </w:rPr>
            </w:pPr>
            <w:r>
              <w:rPr>
                <w:color w:val="000000"/>
                <w:sz w:val="14"/>
                <w:szCs w:val="14"/>
              </w:rPr>
              <w:t>614,813.4</w:t>
            </w:r>
          </w:p>
        </w:tc>
        <w:tc>
          <w:tcPr>
            <w:tcW w:w="846" w:type="dxa"/>
            <w:tcBorders>
              <w:top w:val="nil"/>
              <w:bottom w:val="nil"/>
              <w:right w:val="nil"/>
            </w:tcBorders>
            <w:tcMar>
              <w:left w:w="43" w:type="dxa"/>
              <w:right w:w="43" w:type="dxa"/>
            </w:tcMar>
            <w:vAlign w:val="center"/>
          </w:tcPr>
          <w:p w:rsidR="00E86448" w:rsidRDefault="00E86448" w:rsidP="00E86448">
            <w:pPr>
              <w:jc w:val="right"/>
              <w:rPr>
                <w:color w:val="000000"/>
                <w:sz w:val="14"/>
                <w:szCs w:val="14"/>
              </w:rPr>
            </w:pPr>
            <w:r>
              <w:rPr>
                <w:color w:val="000000"/>
                <w:sz w:val="14"/>
                <w:szCs w:val="14"/>
              </w:rPr>
              <w:t>691,474.3</w:t>
            </w:r>
          </w:p>
        </w:tc>
        <w:tc>
          <w:tcPr>
            <w:tcW w:w="900" w:type="dxa"/>
            <w:tcBorders>
              <w:top w:val="nil"/>
              <w:bottom w:val="nil"/>
              <w:right w:val="nil"/>
            </w:tcBorders>
            <w:tcMar>
              <w:left w:w="43" w:type="dxa"/>
              <w:right w:w="43" w:type="dxa"/>
            </w:tcMar>
            <w:vAlign w:val="center"/>
          </w:tcPr>
          <w:p w:rsidR="00E86448" w:rsidRDefault="00E86448" w:rsidP="00E86448">
            <w:pPr>
              <w:jc w:val="right"/>
              <w:rPr>
                <w:color w:val="000000"/>
                <w:sz w:val="14"/>
                <w:szCs w:val="14"/>
              </w:rPr>
            </w:pPr>
            <w:r>
              <w:rPr>
                <w:color w:val="000000"/>
                <w:sz w:val="14"/>
                <w:szCs w:val="14"/>
              </w:rPr>
              <w:t>650,397.7</w:t>
            </w:r>
          </w:p>
        </w:tc>
        <w:tc>
          <w:tcPr>
            <w:tcW w:w="900" w:type="dxa"/>
            <w:tcBorders>
              <w:top w:val="nil"/>
              <w:left w:val="nil"/>
              <w:bottom w:val="nil"/>
              <w:right w:val="nil"/>
            </w:tcBorders>
            <w:shd w:val="clear" w:color="auto" w:fill="auto"/>
            <w:tcMar>
              <w:left w:w="43" w:type="dxa"/>
              <w:right w:w="43" w:type="dxa"/>
            </w:tcMar>
            <w:vAlign w:val="center"/>
          </w:tcPr>
          <w:p w:rsidR="00E86448" w:rsidRDefault="00E86448" w:rsidP="00E86448">
            <w:pPr>
              <w:jc w:val="right"/>
              <w:rPr>
                <w:color w:val="000000"/>
                <w:sz w:val="14"/>
                <w:szCs w:val="14"/>
              </w:rPr>
            </w:pPr>
            <w:r>
              <w:rPr>
                <w:color w:val="000000"/>
                <w:sz w:val="14"/>
                <w:szCs w:val="14"/>
              </w:rPr>
              <w:t>648,526.0</w:t>
            </w:r>
          </w:p>
        </w:tc>
        <w:tc>
          <w:tcPr>
            <w:tcW w:w="900" w:type="dxa"/>
            <w:tcBorders>
              <w:top w:val="nil"/>
              <w:left w:val="nil"/>
              <w:bottom w:val="nil"/>
              <w:right w:val="nil"/>
            </w:tcBorders>
            <w:tcMar>
              <w:left w:w="43" w:type="dxa"/>
              <w:right w:w="43" w:type="dxa"/>
            </w:tcMar>
            <w:vAlign w:val="center"/>
          </w:tcPr>
          <w:p w:rsidR="00E86448" w:rsidRDefault="00E86448" w:rsidP="00E86448">
            <w:pPr>
              <w:jc w:val="right"/>
              <w:rPr>
                <w:color w:val="000000"/>
                <w:sz w:val="14"/>
                <w:szCs w:val="14"/>
              </w:rPr>
            </w:pPr>
            <w:r>
              <w:rPr>
                <w:color w:val="000000"/>
                <w:sz w:val="14"/>
                <w:szCs w:val="14"/>
              </w:rPr>
              <w:t>658,120.8</w:t>
            </w:r>
          </w:p>
        </w:tc>
        <w:tc>
          <w:tcPr>
            <w:tcW w:w="810" w:type="dxa"/>
            <w:tcBorders>
              <w:top w:val="nil"/>
              <w:left w:val="nil"/>
              <w:bottom w:val="nil"/>
              <w:right w:val="nil"/>
            </w:tcBorders>
            <w:shd w:val="clear" w:color="auto" w:fill="auto"/>
            <w:tcMar>
              <w:left w:w="43" w:type="dxa"/>
              <w:right w:w="43" w:type="dxa"/>
            </w:tcMar>
            <w:vAlign w:val="center"/>
          </w:tcPr>
          <w:p w:rsidR="00E86448" w:rsidRDefault="00E86448" w:rsidP="00E86448">
            <w:pPr>
              <w:jc w:val="right"/>
              <w:rPr>
                <w:color w:val="000000"/>
                <w:sz w:val="14"/>
                <w:szCs w:val="14"/>
              </w:rPr>
            </w:pPr>
            <w:r>
              <w:rPr>
                <w:color w:val="000000"/>
                <w:sz w:val="14"/>
                <w:szCs w:val="14"/>
              </w:rPr>
              <w:t>657,299.9</w:t>
            </w:r>
          </w:p>
        </w:tc>
        <w:tc>
          <w:tcPr>
            <w:tcW w:w="810" w:type="dxa"/>
            <w:tcBorders>
              <w:top w:val="nil"/>
              <w:left w:val="nil"/>
              <w:bottom w:val="nil"/>
              <w:right w:val="nil"/>
            </w:tcBorders>
            <w:shd w:val="clear" w:color="auto" w:fill="auto"/>
            <w:tcMar>
              <w:left w:w="43" w:type="dxa"/>
              <w:right w:w="43" w:type="dxa"/>
            </w:tcMar>
            <w:vAlign w:val="center"/>
          </w:tcPr>
          <w:p w:rsidR="00E86448" w:rsidRDefault="00E86448" w:rsidP="00E86448">
            <w:pPr>
              <w:jc w:val="right"/>
              <w:rPr>
                <w:color w:val="000000"/>
                <w:sz w:val="14"/>
                <w:szCs w:val="14"/>
              </w:rPr>
            </w:pPr>
            <w:r>
              <w:rPr>
                <w:color w:val="000000"/>
                <w:sz w:val="14"/>
                <w:szCs w:val="14"/>
              </w:rPr>
              <w:t>632,074.5</w:t>
            </w:r>
          </w:p>
        </w:tc>
        <w:tc>
          <w:tcPr>
            <w:tcW w:w="810" w:type="dxa"/>
            <w:tcBorders>
              <w:top w:val="nil"/>
              <w:left w:val="nil"/>
              <w:bottom w:val="nil"/>
              <w:right w:val="nil"/>
            </w:tcBorders>
            <w:tcMar>
              <w:left w:w="43" w:type="dxa"/>
              <w:right w:w="43" w:type="dxa"/>
            </w:tcMar>
            <w:vAlign w:val="center"/>
          </w:tcPr>
          <w:p w:rsidR="00E86448" w:rsidRDefault="00E86448" w:rsidP="00E86448">
            <w:pPr>
              <w:jc w:val="right"/>
              <w:rPr>
                <w:color w:val="000000"/>
                <w:sz w:val="14"/>
                <w:szCs w:val="14"/>
              </w:rPr>
            </w:pPr>
            <w:r>
              <w:rPr>
                <w:color w:val="000000"/>
                <w:sz w:val="14"/>
                <w:szCs w:val="14"/>
              </w:rPr>
              <w:t>620,682.8</w:t>
            </w:r>
          </w:p>
        </w:tc>
        <w:tc>
          <w:tcPr>
            <w:tcW w:w="810" w:type="dxa"/>
            <w:tcBorders>
              <w:top w:val="nil"/>
              <w:left w:val="nil"/>
              <w:bottom w:val="nil"/>
              <w:right w:val="nil"/>
            </w:tcBorders>
            <w:shd w:val="clear" w:color="auto" w:fill="auto"/>
            <w:tcMar>
              <w:left w:w="43" w:type="dxa"/>
              <w:right w:w="43" w:type="dxa"/>
            </w:tcMar>
            <w:vAlign w:val="center"/>
          </w:tcPr>
          <w:p w:rsidR="00E86448" w:rsidRDefault="00E86448" w:rsidP="00E86448">
            <w:pPr>
              <w:jc w:val="right"/>
              <w:rPr>
                <w:color w:val="000000"/>
                <w:sz w:val="14"/>
                <w:szCs w:val="14"/>
              </w:rPr>
            </w:pPr>
            <w:r>
              <w:rPr>
                <w:color w:val="000000"/>
                <w:sz w:val="14"/>
                <w:szCs w:val="14"/>
              </w:rPr>
              <w:t>635,438.6</w:t>
            </w:r>
          </w:p>
        </w:tc>
      </w:tr>
      <w:tr w:rsidR="00E86448" w:rsidRPr="006D5F74" w:rsidTr="00E86448">
        <w:trPr>
          <w:trHeight w:val="230"/>
        </w:trPr>
        <w:tc>
          <w:tcPr>
            <w:tcW w:w="3042" w:type="dxa"/>
            <w:tcBorders>
              <w:top w:val="nil"/>
              <w:bottom w:val="nil"/>
              <w:right w:val="nil"/>
            </w:tcBorders>
            <w:shd w:val="clear" w:color="auto" w:fill="auto"/>
            <w:tcMar>
              <w:left w:w="43" w:type="dxa"/>
              <w:right w:w="43" w:type="dxa"/>
            </w:tcMar>
            <w:vAlign w:val="center"/>
            <w:hideMark/>
          </w:tcPr>
          <w:p w:rsidR="00E86448" w:rsidRPr="008A6E5D" w:rsidRDefault="00E86448" w:rsidP="00E86448">
            <w:pPr>
              <w:ind w:firstLineChars="100" w:firstLine="140"/>
              <w:rPr>
                <w:sz w:val="14"/>
                <w:szCs w:val="14"/>
              </w:rPr>
            </w:pPr>
            <w:r w:rsidRPr="008A6E5D">
              <w:rPr>
                <w:sz w:val="14"/>
                <w:szCs w:val="14"/>
              </w:rPr>
              <w:t xml:space="preserve"> (ii) Post Offices</w:t>
            </w:r>
          </w:p>
        </w:tc>
        <w:tc>
          <w:tcPr>
            <w:tcW w:w="900" w:type="dxa"/>
            <w:tcBorders>
              <w:top w:val="nil"/>
              <w:bottom w:val="nil"/>
              <w:right w:val="nil"/>
            </w:tcBorders>
            <w:tcMar>
              <w:left w:w="43" w:type="dxa"/>
              <w:right w:w="43" w:type="dxa"/>
            </w:tcMar>
            <w:vAlign w:val="center"/>
          </w:tcPr>
          <w:p w:rsidR="00E86448" w:rsidRDefault="00E86448" w:rsidP="00E86448">
            <w:pPr>
              <w:jc w:val="right"/>
              <w:rPr>
                <w:color w:val="000000"/>
                <w:sz w:val="14"/>
                <w:szCs w:val="14"/>
              </w:rPr>
            </w:pPr>
            <w:r>
              <w:rPr>
                <w:color w:val="000000"/>
                <w:sz w:val="14"/>
                <w:szCs w:val="14"/>
              </w:rPr>
              <w:t>164,582.6</w:t>
            </w:r>
          </w:p>
        </w:tc>
        <w:tc>
          <w:tcPr>
            <w:tcW w:w="846" w:type="dxa"/>
            <w:tcBorders>
              <w:top w:val="nil"/>
              <w:bottom w:val="nil"/>
              <w:right w:val="nil"/>
            </w:tcBorders>
            <w:tcMar>
              <w:left w:w="43" w:type="dxa"/>
              <w:right w:w="43" w:type="dxa"/>
            </w:tcMar>
            <w:vAlign w:val="center"/>
          </w:tcPr>
          <w:p w:rsidR="00E86448" w:rsidRDefault="00E86448" w:rsidP="00E86448">
            <w:pPr>
              <w:jc w:val="right"/>
              <w:rPr>
                <w:color w:val="000000"/>
                <w:sz w:val="14"/>
                <w:szCs w:val="14"/>
              </w:rPr>
            </w:pPr>
            <w:r>
              <w:rPr>
                <w:color w:val="000000"/>
                <w:sz w:val="14"/>
                <w:szCs w:val="14"/>
              </w:rPr>
              <w:t>172,731.2</w:t>
            </w:r>
          </w:p>
        </w:tc>
        <w:tc>
          <w:tcPr>
            <w:tcW w:w="900" w:type="dxa"/>
            <w:tcBorders>
              <w:top w:val="nil"/>
              <w:bottom w:val="nil"/>
              <w:right w:val="nil"/>
            </w:tcBorders>
            <w:tcMar>
              <w:left w:w="43" w:type="dxa"/>
              <w:right w:w="43" w:type="dxa"/>
            </w:tcMar>
            <w:vAlign w:val="center"/>
          </w:tcPr>
          <w:p w:rsidR="00E86448" w:rsidRDefault="00E86448" w:rsidP="00E86448">
            <w:pPr>
              <w:jc w:val="right"/>
              <w:rPr>
                <w:color w:val="000000"/>
                <w:sz w:val="14"/>
                <w:szCs w:val="14"/>
              </w:rPr>
            </w:pPr>
            <w:r>
              <w:rPr>
                <w:color w:val="000000"/>
                <w:sz w:val="14"/>
                <w:szCs w:val="14"/>
              </w:rPr>
              <w:t>168,620.4</w:t>
            </w:r>
          </w:p>
        </w:tc>
        <w:tc>
          <w:tcPr>
            <w:tcW w:w="900" w:type="dxa"/>
            <w:tcBorders>
              <w:top w:val="nil"/>
              <w:left w:val="nil"/>
              <w:bottom w:val="nil"/>
              <w:right w:val="nil"/>
            </w:tcBorders>
            <w:shd w:val="clear" w:color="auto" w:fill="auto"/>
            <w:tcMar>
              <w:left w:w="43" w:type="dxa"/>
              <w:right w:w="43" w:type="dxa"/>
            </w:tcMar>
            <w:vAlign w:val="center"/>
          </w:tcPr>
          <w:p w:rsidR="00E86448" w:rsidRDefault="00E86448" w:rsidP="00E86448">
            <w:pPr>
              <w:jc w:val="right"/>
              <w:rPr>
                <w:color w:val="000000"/>
                <w:sz w:val="14"/>
                <w:szCs w:val="14"/>
              </w:rPr>
            </w:pPr>
            <w:r>
              <w:rPr>
                <w:color w:val="000000"/>
                <w:sz w:val="14"/>
                <w:szCs w:val="14"/>
              </w:rPr>
              <w:t>169,984.1</w:t>
            </w:r>
          </w:p>
        </w:tc>
        <w:tc>
          <w:tcPr>
            <w:tcW w:w="900" w:type="dxa"/>
            <w:tcBorders>
              <w:top w:val="nil"/>
              <w:left w:val="nil"/>
              <w:bottom w:val="nil"/>
              <w:right w:val="nil"/>
            </w:tcBorders>
            <w:tcMar>
              <w:left w:w="43" w:type="dxa"/>
              <w:right w:w="43" w:type="dxa"/>
            </w:tcMar>
            <w:vAlign w:val="center"/>
          </w:tcPr>
          <w:p w:rsidR="00E86448" w:rsidRDefault="00E86448" w:rsidP="00E86448">
            <w:pPr>
              <w:jc w:val="right"/>
              <w:rPr>
                <w:color w:val="000000"/>
                <w:sz w:val="14"/>
                <w:szCs w:val="14"/>
              </w:rPr>
            </w:pPr>
            <w:r>
              <w:rPr>
                <w:color w:val="000000"/>
                <w:sz w:val="14"/>
                <w:szCs w:val="14"/>
              </w:rPr>
              <w:t>178,276.0</w:t>
            </w:r>
          </w:p>
        </w:tc>
        <w:tc>
          <w:tcPr>
            <w:tcW w:w="810" w:type="dxa"/>
            <w:tcBorders>
              <w:top w:val="nil"/>
              <w:left w:val="nil"/>
              <w:bottom w:val="nil"/>
              <w:right w:val="nil"/>
            </w:tcBorders>
            <w:shd w:val="clear" w:color="auto" w:fill="auto"/>
            <w:tcMar>
              <w:left w:w="43" w:type="dxa"/>
              <w:right w:w="43" w:type="dxa"/>
            </w:tcMar>
            <w:vAlign w:val="center"/>
          </w:tcPr>
          <w:p w:rsidR="00E86448" w:rsidRDefault="00E86448" w:rsidP="00E86448">
            <w:pPr>
              <w:jc w:val="right"/>
              <w:rPr>
                <w:color w:val="000000"/>
                <w:sz w:val="14"/>
                <w:szCs w:val="14"/>
              </w:rPr>
            </w:pPr>
            <w:r>
              <w:rPr>
                <w:color w:val="000000"/>
                <w:sz w:val="14"/>
                <w:szCs w:val="14"/>
              </w:rPr>
              <w:t>178,919.7</w:t>
            </w:r>
          </w:p>
        </w:tc>
        <w:tc>
          <w:tcPr>
            <w:tcW w:w="810" w:type="dxa"/>
            <w:tcBorders>
              <w:top w:val="nil"/>
              <w:left w:val="nil"/>
              <w:bottom w:val="nil"/>
              <w:right w:val="nil"/>
            </w:tcBorders>
            <w:shd w:val="clear" w:color="auto" w:fill="auto"/>
            <w:tcMar>
              <w:left w:w="43" w:type="dxa"/>
              <w:right w:w="43" w:type="dxa"/>
            </w:tcMar>
            <w:vAlign w:val="center"/>
          </w:tcPr>
          <w:p w:rsidR="00E86448" w:rsidRDefault="00E86448" w:rsidP="00E86448">
            <w:pPr>
              <w:jc w:val="right"/>
              <w:rPr>
                <w:color w:val="000000"/>
                <w:sz w:val="14"/>
                <w:szCs w:val="14"/>
              </w:rPr>
            </w:pPr>
            <w:r>
              <w:rPr>
                <w:color w:val="000000"/>
                <w:sz w:val="14"/>
                <w:szCs w:val="14"/>
              </w:rPr>
              <w:t>179,803.1</w:t>
            </w:r>
          </w:p>
        </w:tc>
        <w:tc>
          <w:tcPr>
            <w:tcW w:w="810" w:type="dxa"/>
            <w:tcBorders>
              <w:top w:val="nil"/>
              <w:left w:val="nil"/>
              <w:bottom w:val="nil"/>
              <w:right w:val="nil"/>
            </w:tcBorders>
            <w:tcMar>
              <w:left w:w="43" w:type="dxa"/>
              <w:right w:w="43" w:type="dxa"/>
            </w:tcMar>
            <w:vAlign w:val="center"/>
          </w:tcPr>
          <w:p w:rsidR="00E86448" w:rsidRDefault="00E86448" w:rsidP="00E86448">
            <w:pPr>
              <w:jc w:val="right"/>
              <w:rPr>
                <w:color w:val="000000"/>
                <w:sz w:val="14"/>
                <w:szCs w:val="14"/>
              </w:rPr>
            </w:pPr>
            <w:r>
              <w:rPr>
                <w:color w:val="000000"/>
                <w:sz w:val="14"/>
                <w:szCs w:val="14"/>
              </w:rPr>
              <w:t>180,586.4</w:t>
            </w:r>
          </w:p>
        </w:tc>
        <w:tc>
          <w:tcPr>
            <w:tcW w:w="810" w:type="dxa"/>
            <w:tcBorders>
              <w:top w:val="nil"/>
              <w:left w:val="nil"/>
              <w:bottom w:val="nil"/>
              <w:right w:val="nil"/>
            </w:tcBorders>
            <w:shd w:val="clear" w:color="auto" w:fill="auto"/>
            <w:tcMar>
              <w:left w:w="43" w:type="dxa"/>
              <w:right w:w="43" w:type="dxa"/>
            </w:tcMar>
            <w:vAlign w:val="center"/>
          </w:tcPr>
          <w:p w:rsidR="00E86448" w:rsidRDefault="00E86448" w:rsidP="00E86448">
            <w:pPr>
              <w:jc w:val="right"/>
              <w:rPr>
                <w:color w:val="000000"/>
                <w:sz w:val="14"/>
                <w:szCs w:val="14"/>
              </w:rPr>
            </w:pPr>
            <w:r>
              <w:rPr>
                <w:color w:val="000000"/>
                <w:sz w:val="14"/>
                <w:szCs w:val="14"/>
              </w:rPr>
              <w:t>182,159.9</w:t>
            </w:r>
          </w:p>
        </w:tc>
      </w:tr>
      <w:tr w:rsidR="00E86448" w:rsidRPr="006D5F74" w:rsidTr="00E86448">
        <w:trPr>
          <w:trHeight w:val="230"/>
        </w:trPr>
        <w:tc>
          <w:tcPr>
            <w:tcW w:w="3042" w:type="dxa"/>
            <w:tcBorders>
              <w:top w:val="nil"/>
              <w:bottom w:val="nil"/>
              <w:right w:val="nil"/>
            </w:tcBorders>
            <w:shd w:val="clear" w:color="auto" w:fill="auto"/>
            <w:tcMar>
              <w:left w:w="43" w:type="dxa"/>
              <w:right w:w="43" w:type="dxa"/>
            </w:tcMar>
            <w:vAlign w:val="center"/>
            <w:hideMark/>
          </w:tcPr>
          <w:p w:rsidR="00E86448" w:rsidRPr="008A6E5D" w:rsidRDefault="00E86448" w:rsidP="00E86448">
            <w:pPr>
              <w:rPr>
                <w:sz w:val="14"/>
                <w:szCs w:val="14"/>
              </w:rPr>
            </w:pPr>
            <w:r w:rsidRPr="008A6E5D">
              <w:rPr>
                <w:sz w:val="14"/>
                <w:szCs w:val="14"/>
              </w:rPr>
              <w:t xml:space="preserve">      1-  Saving Accounts</w:t>
            </w:r>
          </w:p>
        </w:tc>
        <w:tc>
          <w:tcPr>
            <w:tcW w:w="900" w:type="dxa"/>
            <w:tcBorders>
              <w:top w:val="nil"/>
              <w:bottom w:val="nil"/>
              <w:right w:val="nil"/>
            </w:tcBorders>
            <w:tcMar>
              <w:left w:w="43" w:type="dxa"/>
              <w:right w:w="43" w:type="dxa"/>
            </w:tcMar>
            <w:vAlign w:val="center"/>
          </w:tcPr>
          <w:p w:rsidR="00E86448" w:rsidRDefault="00E86448" w:rsidP="00E86448">
            <w:pPr>
              <w:jc w:val="right"/>
              <w:rPr>
                <w:color w:val="000000"/>
                <w:sz w:val="14"/>
                <w:szCs w:val="14"/>
              </w:rPr>
            </w:pPr>
            <w:r>
              <w:rPr>
                <w:color w:val="000000"/>
                <w:sz w:val="14"/>
                <w:szCs w:val="14"/>
              </w:rPr>
              <w:t>34,933.3</w:t>
            </w:r>
          </w:p>
        </w:tc>
        <w:tc>
          <w:tcPr>
            <w:tcW w:w="846" w:type="dxa"/>
            <w:tcBorders>
              <w:top w:val="nil"/>
              <w:bottom w:val="nil"/>
              <w:right w:val="nil"/>
            </w:tcBorders>
            <w:tcMar>
              <w:left w:w="43" w:type="dxa"/>
              <w:right w:w="43" w:type="dxa"/>
            </w:tcMar>
            <w:vAlign w:val="center"/>
          </w:tcPr>
          <w:p w:rsidR="00E86448" w:rsidRDefault="00E86448" w:rsidP="00E86448">
            <w:pPr>
              <w:jc w:val="right"/>
              <w:rPr>
                <w:color w:val="000000"/>
                <w:sz w:val="14"/>
                <w:szCs w:val="14"/>
              </w:rPr>
            </w:pPr>
            <w:r>
              <w:rPr>
                <w:color w:val="000000"/>
                <w:sz w:val="14"/>
                <w:szCs w:val="14"/>
              </w:rPr>
              <w:t>38,346.3</w:t>
            </w:r>
          </w:p>
        </w:tc>
        <w:tc>
          <w:tcPr>
            <w:tcW w:w="900" w:type="dxa"/>
            <w:tcBorders>
              <w:top w:val="nil"/>
              <w:bottom w:val="nil"/>
              <w:right w:val="nil"/>
            </w:tcBorders>
            <w:tcMar>
              <w:left w:w="43" w:type="dxa"/>
              <w:right w:w="43" w:type="dxa"/>
            </w:tcMar>
            <w:vAlign w:val="center"/>
          </w:tcPr>
          <w:p w:rsidR="00E86448" w:rsidRDefault="00E86448" w:rsidP="00E86448">
            <w:pPr>
              <w:jc w:val="right"/>
              <w:rPr>
                <w:color w:val="000000"/>
                <w:sz w:val="14"/>
                <w:szCs w:val="14"/>
              </w:rPr>
            </w:pPr>
            <w:r>
              <w:rPr>
                <w:color w:val="000000"/>
                <w:sz w:val="14"/>
                <w:szCs w:val="14"/>
              </w:rPr>
              <w:t>35,871.0</w:t>
            </w:r>
          </w:p>
        </w:tc>
        <w:tc>
          <w:tcPr>
            <w:tcW w:w="900" w:type="dxa"/>
            <w:tcBorders>
              <w:top w:val="nil"/>
              <w:left w:val="nil"/>
              <w:bottom w:val="nil"/>
              <w:right w:val="nil"/>
            </w:tcBorders>
            <w:shd w:val="clear" w:color="auto" w:fill="auto"/>
            <w:tcMar>
              <w:left w:w="43" w:type="dxa"/>
              <w:right w:w="43" w:type="dxa"/>
            </w:tcMar>
            <w:vAlign w:val="center"/>
          </w:tcPr>
          <w:p w:rsidR="00E86448" w:rsidRDefault="00E86448" w:rsidP="00E86448">
            <w:pPr>
              <w:jc w:val="right"/>
              <w:rPr>
                <w:color w:val="000000"/>
                <w:sz w:val="14"/>
                <w:szCs w:val="14"/>
              </w:rPr>
            </w:pPr>
            <w:r>
              <w:rPr>
                <w:color w:val="000000"/>
                <w:sz w:val="14"/>
                <w:szCs w:val="14"/>
              </w:rPr>
              <w:t>36,496.9</w:t>
            </w:r>
          </w:p>
        </w:tc>
        <w:tc>
          <w:tcPr>
            <w:tcW w:w="900" w:type="dxa"/>
            <w:tcBorders>
              <w:top w:val="nil"/>
              <w:left w:val="nil"/>
              <w:bottom w:val="nil"/>
              <w:right w:val="nil"/>
            </w:tcBorders>
            <w:tcMar>
              <w:left w:w="43" w:type="dxa"/>
              <w:right w:w="43" w:type="dxa"/>
            </w:tcMar>
            <w:vAlign w:val="center"/>
          </w:tcPr>
          <w:p w:rsidR="00E86448" w:rsidRDefault="00E86448" w:rsidP="00E86448">
            <w:pPr>
              <w:jc w:val="right"/>
              <w:rPr>
                <w:color w:val="000000"/>
                <w:sz w:val="14"/>
                <w:szCs w:val="14"/>
              </w:rPr>
            </w:pPr>
            <w:r>
              <w:rPr>
                <w:color w:val="000000"/>
                <w:sz w:val="14"/>
                <w:szCs w:val="14"/>
              </w:rPr>
              <w:t>38,818.3</w:t>
            </w:r>
          </w:p>
        </w:tc>
        <w:tc>
          <w:tcPr>
            <w:tcW w:w="810" w:type="dxa"/>
            <w:tcBorders>
              <w:top w:val="nil"/>
              <w:left w:val="nil"/>
              <w:bottom w:val="nil"/>
              <w:right w:val="nil"/>
            </w:tcBorders>
            <w:shd w:val="clear" w:color="auto" w:fill="auto"/>
            <w:tcMar>
              <w:left w:w="43" w:type="dxa"/>
              <w:right w:w="43" w:type="dxa"/>
            </w:tcMar>
            <w:vAlign w:val="center"/>
          </w:tcPr>
          <w:p w:rsidR="00E86448" w:rsidRDefault="00E86448" w:rsidP="00E86448">
            <w:pPr>
              <w:jc w:val="right"/>
              <w:rPr>
                <w:color w:val="000000"/>
                <w:sz w:val="14"/>
                <w:szCs w:val="14"/>
              </w:rPr>
            </w:pPr>
            <w:r>
              <w:rPr>
                <w:color w:val="000000"/>
                <w:sz w:val="14"/>
                <w:szCs w:val="14"/>
              </w:rPr>
              <w:t>39,289.8</w:t>
            </w:r>
          </w:p>
        </w:tc>
        <w:tc>
          <w:tcPr>
            <w:tcW w:w="810" w:type="dxa"/>
            <w:tcBorders>
              <w:top w:val="nil"/>
              <w:left w:val="nil"/>
              <w:bottom w:val="nil"/>
              <w:right w:val="nil"/>
            </w:tcBorders>
            <w:shd w:val="clear" w:color="auto" w:fill="auto"/>
            <w:tcMar>
              <w:left w:w="43" w:type="dxa"/>
              <w:right w:w="43" w:type="dxa"/>
            </w:tcMar>
            <w:vAlign w:val="center"/>
          </w:tcPr>
          <w:p w:rsidR="00E86448" w:rsidRDefault="00E86448" w:rsidP="00E86448">
            <w:pPr>
              <w:jc w:val="right"/>
              <w:rPr>
                <w:color w:val="000000"/>
                <w:sz w:val="14"/>
                <w:szCs w:val="14"/>
              </w:rPr>
            </w:pPr>
            <w:r>
              <w:rPr>
                <w:color w:val="000000"/>
                <w:sz w:val="14"/>
                <w:szCs w:val="14"/>
              </w:rPr>
              <w:t>39,019.9</w:t>
            </w:r>
          </w:p>
        </w:tc>
        <w:tc>
          <w:tcPr>
            <w:tcW w:w="810" w:type="dxa"/>
            <w:tcBorders>
              <w:top w:val="nil"/>
              <w:left w:val="nil"/>
              <w:bottom w:val="nil"/>
              <w:right w:val="nil"/>
            </w:tcBorders>
            <w:tcMar>
              <w:left w:w="43" w:type="dxa"/>
              <w:right w:w="43" w:type="dxa"/>
            </w:tcMar>
            <w:vAlign w:val="center"/>
          </w:tcPr>
          <w:p w:rsidR="00E86448" w:rsidRDefault="00E86448" w:rsidP="00E86448">
            <w:pPr>
              <w:jc w:val="right"/>
              <w:rPr>
                <w:color w:val="000000"/>
                <w:sz w:val="14"/>
                <w:szCs w:val="14"/>
              </w:rPr>
            </w:pPr>
            <w:r>
              <w:rPr>
                <w:color w:val="000000"/>
                <w:sz w:val="14"/>
                <w:szCs w:val="14"/>
              </w:rPr>
              <w:t>39,827.1</w:t>
            </w:r>
          </w:p>
        </w:tc>
        <w:tc>
          <w:tcPr>
            <w:tcW w:w="810" w:type="dxa"/>
            <w:tcBorders>
              <w:top w:val="nil"/>
              <w:left w:val="nil"/>
              <w:bottom w:val="nil"/>
              <w:right w:val="nil"/>
            </w:tcBorders>
            <w:shd w:val="clear" w:color="auto" w:fill="auto"/>
            <w:tcMar>
              <w:left w:w="43" w:type="dxa"/>
              <w:right w:w="43" w:type="dxa"/>
            </w:tcMar>
            <w:vAlign w:val="center"/>
          </w:tcPr>
          <w:p w:rsidR="00E86448" w:rsidRDefault="00E86448" w:rsidP="00E86448">
            <w:pPr>
              <w:jc w:val="right"/>
              <w:rPr>
                <w:color w:val="000000"/>
                <w:sz w:val="14"/>
                <w:szCs w:val="14"/>
              </w:rPr>
            </w:pPr>
            <w:r>
              <w:rPr>
                <w:color w:val="000000"/>
                <w:sz w:val="14"/>
                <w:szCs w:val="14"/>
              </w:rPr>
              <w:t>38,275.1</w:t>
            </w:r>
          </w:p>
        </w:tc>
      </w:tr>
      <w:tr w:rsidR="00E86448" w:rsidRPr="006D5F74" w:rsidTr="00E86448">
        <w:trPr>
          <w:trHeight w:val="230"/>
        </w:trPr>
        <w:tc>
          <w:tcPr>
            <w:tcW w:w="3042" w:type="dxa"/>
            <w:tcBorders>
              <w:top w:val="nil"/>
              <w:bottom w:val="nil"/>
              <w:right w:val="nil"/>
            </w:tcBorders>
            <w:shd w:val="clear" w:color="auto" w:fill="auto"/>
            <w:tcMar>
              <w:left w:w="43" w:type="dxa"/>
              <w:right w:w="43" w:type="dxa"/>
            </w:tcMar>
            <w:vAlign w:val="center"/>
            <w:hideMark/>
          </w:tcPr>
          <w:p w:rsidR="00E86448" w:rsidRPr="008A6E5D" w:rsidRDefault="00E86448" w:rsidP="00E86448">
            <w:pPr>
              <w:rPr>
                <w:sz w:val="14"/>
                <w:szCs w:val="14"/>
              </w:rPr>
            </w:pPr>
            <w:r w:rsidRPr="008A6E5D">
              <w:rPr>
                <w:sz w:val="14"/>
                <w:szCs w:val="14"/>
              </w:rPr>
              <w:t xml:space="preserve">      2-  Khas Deposit Accounts </w:t>
            </w:r>
          </w:p>
        </w:tc>
        <w:tc>
          <w:tcPr>
            <w:tcW w:w="900" w:type="dxa"/>
            <w:tcBorders>
              <w:top w:val="nil"/>
              <w:bottom w:val="nil"/>
              <w:right w:val="nil"/>
            </w:tcBorders>
            <w:tcMar>
              <w:left w:w="43" w:type="dxa"/>
              <w:right w:w="43" w:type="dxa"/>
            </w:tcMar>
            <w:vAlign w:val="center"/>
          </w:tcPr>
          <w:p w:rsidR="00E86448" w:rsidRDefault="00E86448" w:rsidP="00E86448">
            <w:pPr>
              <w:jc w:val="right"/>
              <w:rPr>
                <w:color w:val="000000"/>
                <w:sz w:val="14"/>
                <w:szCs w:val="14"/>
              </w:rPr>
            </w:pPr>
            <w:r>
              <w:rPr>
                <w:color w:val="000000"/>
                <w:sz w:val="14"/>
                <w:szCs w:val="14"/>
              </w:rPr>
              <w:t>310.6</w:t>
            </w:r>
          </w:p>
        </w:tc>
        <w:tc>
          <w:tcPr>
            <w:tcW w:w="846" w:type="dxa"/>
            <w:tcBorders>
              <w:top w:val="nil"/>
              <w:bottom w:val="nil"/>
              <w:right w:val="nil"/>
            </w:tcBorders>
            <w:tcMar>
              <w:left w:w="43" w:type="dxa"/>
              <w:right w:w="43" w:type="dxa"/>
            </w:tcMar>
            <w:vAlign w:val="center"/>
          </w:tcPr>
          <w:p w:rsidR="00E86448" w:rsidRDefault="00E86448" w:rsidP="00E86448">
            <w:pPr>
              <w:jc w:val="right"/>
              <w:rPr>
                <w:color w:val="000000"/>
                <w:sz w:val="14"/>
                <w:szCs w:val="14"/>
              </w:rPr>
            </w:pPr>
            <w:r>
              <w:rPr>
                <w:color w:val="000000"/>
                <w:sz w:val="14"/>
                <w:szCs w:val="14"/>
              </w:rPr>
              <w:t>310.4</w:t>
            </w:r>
          </w:p>
        </w:tc>
        <w:tc>
          <w:tcPr>
            <w:tcW w:w="900" w:type="dxa"/>
            <w:tcBorders>
              <w:top w:val="nil"/>
              <w:bottom w:val="nil"/>
              <w:right w:val="nil"/>
            </w:tcBorders>
            <w:tcMar>
              <w:left w:w="43" w:type="dxa"/>
              <w:right w:w="43" w:type="dxa"/>
            </w:tcMar>
            <w:vAlign w:val="center"/>
          </w:tcPr>
          <w:p w:rsidR="00E86448" w:rsidRDefault="00E86448" w:rsidP="00E86448">
            <w:pPr>
              <w:jc w:val="right"/>
              <w:rPr>
                <w:color w:val="000000"/>
                <w:sz w:val="14"/>
                <w:szCs w:val="14"/>
              </w:rPr>
            </w:pPr>
            <w:r>
              <w:rPr>
                <w:color w:val="000000"/>
                <w:sz w:val="14"/>
                <w:szCs w:val="14"/>
              </w:rPr>
              <w:t>310.5</w:t>
            </w:r>
          </w:p>
        </w:tc>
        <w:tc>
          <w:tcPr>
            <w:tcW w:w="900" w:type="dxa"/>
            <w:tcBorders>
              <w:top w:val="nil"/>
              <w:left w:val="nil"/>
              <w:bottom w:val="nil"/>
              <w:right w:val="nil"/>
            </w:tcBorders>
            <w:shd w:val="clear" w:color="auto" w:fill="auto"/>
            <w:tcMar>
              <w:left w:w="43" w:type="dxa"/>
              <w:right w:w="43" w:type="dxa"/>
            </w:tcMar>
            <w:vAlign w:val="center"/>
          </w:tcPr>
          <w:p w:rsidR="00E86448" w:rsidRDefault="00E86448" w:rsidP="00E86448">
            <w:pPr>
              <w:jc w:val="right"/>
              <w:rPr>
                <w:color w:val="000000"/>
                <w:sz w:val="14"/>
                <w:szCs w:val="14"/>
              </w:rPr>
            </w:pPr>
            <w:r>
              <w:rPr>
                <w:color w:val="000000"/>
                <w:sz w:val="14"/>
                <w:szCs w:val="14"/>
              </w:rPr>
              <w:t>310.5</w:t>
            </w:r>
          </w:p>
        </w:tc>
        <w:tc>
          <w:tcPr>
            <w:tcW w:w="900" w:type="dxa"/>
            <w:tcBorders>
              <w:top w:val="nil"/>
              <w:left w:val="nil"/>
              <w:bottom w:val="nil"/>
              <w:right w:val="nil"/>
            </w:tcBorders>
            <w:tcMar>
              <w:left w:w="43" w:type="dxa"/>
              <w:right w:w="43" w:type="dxa"/>
            </w:tcMar>
            <w:vAlign w:val="center"/>
          </w:tcPr>
          <w:p w:rsidR="00E86448" w:rsidRDefault="00E86448" w:rsidP="00E86448">
            <w:pPr>
              <w:jc w:val="right"/>
              <w:rPr>
                <w:color w:val="000000"/>
                <w:sz w:val="14"/>
                <w:szCs w:val="14"/>
              </w:rPr>
            </w:pPr>
            <w:r>
              <w:rPr>
                <w:color w:val="000000"/>
                <w:sz w:val="14"/>
                <w:szCs w:val="14"/>
              </w:rPr>
              <w:t>310.4</w:t>
            </w:r>
          </w:p>
        </w:tc>
        <w:tc>
          <w:tcPr>
            <w:tcW w:w="810" w:type="dxa"/>
            <w:tcBorders>
              <w:top w:val="nil"/>
              <w:left w:val="nil"/>
              <w:bottom w:val="nil"/>
              <w:right w:val="nil"/>
            </w:tcBorders>
            <w:shd w:val="clear" w:color="auto" w:fill="auto"/>
            <w:tcMar>
              <w:left w:w="43" w:type="dxa"/>
              <w:right w:w="43" w:type="dxa"/>
            </w:tcMar>
            <w:vAlign w:val="center"/>
          </w:tcPr>
          <w:p w:rsidR="00E86448" w:rsidRDefault="00E86448" w:rsidP="00E86448">
            <w:pPr>
              <w:jc w:val="right"/>
              <w:rPr>
                <w:color w:val="000000"/>
                <w:sz w:val="14"/>
                <w:szCs w:val="14"/>
              </w:rPr>
            </w:pPr>
            <w:r>
              <w:rPr>
                <w:color w:val="000000"/>
                <w:sz w:val="14"/>
                <w:szCs w:val="14"/>
              </w:rPr>
              <w:t>310.4</w:t>
            </w:r>
          </w:p>
        </w:tc>
        <w:tc>
          <w:tcPr>
            <w:tcW w:w="810" w:type="dxa"/>
            <w:tcBorders>
              <w:top w:val="nil"/>
              <w:left w:val="nil"/>
              <w:bottom w:val="nil"/>
              <w:right w:val="nil"/>
            </w:tcBorders>
            <w:shd w:val="clear" w:color="auto" w:fill="auto"/>
            <w:tcMar>
              <w:left w:w="43" w:type="dxa"/>
              <w:right w:w="43" w:type="dxa"/>
            </w:tcMar>
            <w:vAlign w:val="center"/>
          </w:tcPr>
          <w:p w:rsidR="00E86448" w:rsidRDefault="00E86448" w:rsidP="00E86448">
            <w:pPr>
              <w:jc w:val="right"/>
              <w:rPr>
                <w:color w:val="000000"/>
                <w:sz w:val="14"/>
                <w:szCs w:val="14"/>
              </w:rPr>
            </w:pPr>
            <w:r>
              <w:rPr>
                <w:color w:val="000000"/>
                <w:sz w:val="14"/>
                <w:szCs w:val="14"/>
              </w:rPr>
              <w:t>310.4</w:t>
            </w:r>
          </w:p>
        </w:tc>
        <w:tc>
          <w:tcPr>
            <w:tcW w:w="810" w:type="dxa"/>
            <w:tcBorders>
              <w:top w:val="nil"/>
              <w:left w:val="nil"/>
              <w:bottom w:val="nil"/>
              <w:right w:val="nil"/>
            </w:tcBorders>
            <w:tcMar>
              <w:left w:w="43" w:type="dxa"/>
              <w:right w:w="43" w:type="dxa"/>
            </w:tcMar>
            <w:vAlign w:val="center"/>
          </w:tcPr>
          <w:p w:rsidR="00E86448" w:rsidRDefault="00E86448" w:rsidP="00E86448">
            <w:pPr>
              <w:jc w:val="right"/>
              <w:rPr>
                <w:color w:val="000000"/>
                <w:sz w:val="14"/>
                <w:szCs w:val="14"/>
              </w:rPr>
            </w:pPr>
            <w:r>
              <w:rPr>
                <w:color w:val="000000"/>
                <w:sz w:val="14"/>
                <w:szCs w:val="14"/>
              </w:rPr>
              <w:t>310.4</w:t>
            </w:r>
          </w:p>
        </w:tc>
        <w:tc>
          <w:tcPr>
            <w:tcW w:w="810" w:type="dxa"/>
            <w:tcBorders>
              <w:top w:val="nil"/>
              <w:left w:val="nil"/>
              <w:bottom w:val="nil"/>
              <w:right w:val="nil"/>
            </w:tcBorders>
            <w:shd w:val="clear" w:color="auto" w:fill="auto"/>
            <w:tcMar>
              <w:left w:w="43" w:type="dxa"/>
              <w:right w:w="43" w:type="dxa"/>
            </w:tcMar>
            <w:vAlign w:val="center"/>
          </w:tcPr>
          <w:p w:rsidR="00E86448" w:rsidRDefault="00E86448" w:rsidP="00E86448">
            <w:pPr>
              <w:jc w:val="right"/>
              <w:rPr>
                <w:color w:val="000000"/>
                <w:sz w:val="14"/>
                <w:szCs w:val="14"/>
              </w:rPr>
            </w:pPr>
            <w:r>
              <w:rPr>
                <w:color w:val="000000"/>
                <w:sz w:val="14"/>
                <w:szCs w:val="14"/>
              </w:rPr>
              <w:t>310.4</w:t>
            </w:r>
          </w:p>
        </w:tc>
      </w:tr>
      <w:tr w:rsidR="00E86448" w:rsidRPr="006D5F74" w:rsidTr="00E86448">
        <w:trPr>
          <w:trHeight w:val="230"/>
        </w:trPr>
        <w:tc>
          <w:tcPr>
            <w:tcW w:w="3042" w:type="dxa"/>
            <w:tcBorders>
              <w:top w:val="nil"/>
              <w:bottom w:val="nil"/>
              <w:right w:val="nil"/>
            </w:tcBorders>
            <w:shd w:val="clear" w:color="auto" w:fill="auto"/>
            <w:tcMar>
              <w:left w:w="43" w:type="dxa"/>
              <w:right w:w="43" w:type="dxa"/>
            </w:tcMar>
            <w:vAlign w:val="center"/>
            <w:hideMark/>
          </w:tcPr>
          <w:p w:rsidR="00E86448" w:rsidRPr="008A6E5D" w:rsidRDefault="00E86448" w:rsidP="00E86448">
            <w:pPr>
              <w:rPr>
                <w:sz w:val="14"/>
                <w:szCs w:val="14"/>
              </w:rPr>
            </w:pPr>
            <w:r w:rsidRPr="008A6E5D">
              <w:rPr>
                <w:sz w:val="14"/>
                <w:szCs w:val="14"/>
              </w:rPr>
              <w:t xml:space="preserve">      3-  Maha</w:t>
            </w:r>
            <w:r>
              <w:rPr>
                <w:sz w:val="14"/>
                <w:szCs w:val="14"/>
              </w:rPr>
              <w:t>na</w:t>
            </w:r>
            <w:r w:rsidRPr="008A6E5D">
              <w:rPr>
                <w:sz w:val="14"/>
                <w:szCs w:val="14"/>
              </w:rPr>
              <w:t xml:space="preserve"> Amdani Accounts</w:t>
            </w:r>
          </w:p>
        </w:tc>
        <w:tc>
          <w:tcPr>
            <w:tcW w:w="900" w:type="dxa"/>
            <w:tcBorders>
              <w:top w:val="nil"/>
              <w:bottom w:val="nil"/>
              <w:right w:val="nil"/>
            </w:tcBorders>
            <w:tcMar>
              <w:left w:w="43" w:type="dxa"/>
              <w:right w:w="43" w:type="dxa"/>
            </w:tcMar>
            <w:vAlign w:val="center"/>
          </w:tcPr>
          <w:p w:rsidR="00E86448" w:rsidRDefault="00E86448" w:rsidP="00E86448">
            <w:pPr>
              <w:jc w:val="right"/>
              <w:rPr>
                <w:color w:val="000000"/>
                <w:sz w:val="14"/>
                <w:szCs w:val="14"/>
              </w:rPr>
            </w:pPr>
            <w:r>
              <w:rPr>
                <w:color w:val="000000"/>
                <w:sz w:val="14"/>
                <w:szCs w:val="14"/>
              </w:rPr>
              <w:t>1,702.9</w:t>
            </w:r>
          </w:p>
        </w:tc>
        <w:tc>
          <w:tcPr>
            <w:tcW w:w="846" w:type="dxa"/>
            <w:tcBorders>
              <w:top w:val="nil"/>
              <w:bottom w:val="nil"/>
              <w:right w:val="nil"/>
            </w:tcBorders>
            <w:tcMar>
              <w:left w:w="43" w:type="dxa"/>
              <w:right w:w="43" w:type="dxa"/>
            </w:tcMar>
            <w:vAlign w:val="center"/>
          </w:tcPr>
          <w:p w:rsidR="00E86448" w:rsidRDefault="00E86448" w:rsidP="00E86448">
            <w:pPr>
              <w:jc w:val="right"/>
              <w:rPr>
                <w:color w:val="000000"/>
                <w:sz w:val="14"/>
                <w:szCs w:val="14"/>
              </w:rPr>
            </w:pPr>
            <w:r>
              <w:rPr>
                <w:color w:val="000000"/>
                <w:sz w:val="14"/>
                <w:szCs w:val="14"/>
              </w:rPr>
              <w:t>1,656.1</w:t>
            </w:r>
          </w:p>
        </w:tc>
        <w:tc>
          <w:tcPr>
            <w:tcW w:w="900" w:type="dxa"/>
            <w:tcBorders>
              <w:top w:val="nil"/>
              <w:bottom w:val="nil"/>
              <w:right w:val="nil"/>
            </w:tcBorders>
            <w:tcMar>
              <w:left w:w="43" w:type="dxa"/>
              <w:right w:w="43" w:type="dxa"/>
            </w:tcMar>
            <w:vAlign w:val="center"/>
          </w:tcPr>
          <w:p w:rsidR="00E86448" w:rsidRDefault="00E86448" w:rsidP="00E86448">
            <w:pPr>
              <w:jc w:val="right"/>
              <w:rPr>
                <w:color w:val="000000"/>
                <w:sz w:val="14"/>
                <w:szCs w:val="14"/>
              </w:rPr>
            </w:pPr>
            <w:r>
              <w:rPr>
                <w:color w:val="000000"/>
                <w:sz w:val="14"/>
                <w:szCs w:val="14"/>
              </w:rPr>
              <w:t>1,686.3</w:t>
            </w:r>
          </w:p>
        </w:tc>
        <w:tc>
          <w:tcPr>
            <w:tcW w:w="900" w:type="dxa"/>
            <w:tcBorders>
              <w:top w:val="nil"/>
              <w:left w:val="nil"/>
              <w:bottom w:val="nil"/>
              <w:right w:val="nil"/>
            </w:tcBorders>
            <w:shd w:val="clear" w:color="auto" w:fill="auto"/>
            <w:tcMar>
              <w:left w:w="43" w:type="dxa"/>
              <w:right w:w="43" w:type="dxa"/>
            </w:tcMar>
            <w:vAlign w:val="center"/>
          </w:tcPr>
          <w:p w:rsidR="00E86448" w:rsidRDefault="00E86448" w:rsidP="00E86448">
            <w:pPr>
              <w:jc w:val="right"/>
              <w:rPr>
                <w:color w:val="000000"/>
                <w:sz w:val="14"/>
                <w:szCs w:val="14"/>
              </w:rPr>
            </w:pPr>
            <w:r>
              <w:rPr>
                <w:color w:val="000000"/>
                <w:sz w:val="14"/>
                <w:szCs w:val="14"/>
              </w:rPr>
              <w:t>1,679.9</w:t>
            </w:r>
          </w:p>
        </w:tc>
        <w:tc>
          <w:tcPr>
            <w:tcW w:w="900" w:type="dxa"/>
            <w:tcBorders>
              <w:top w:val="nil"/>
              <w:left w:val="nil"/>
              <w:bottom w:val="nil"/>
              <w:right w:val="nil"/>
            </w:tcBorders>
            <w:tcMar>
              <w:left w:w="43" w:type="dxa"/>
              <w:right w:w="43" w:type="dxa"/>
            </w:tcMar>
            <w:vAlign w:val="center"/>
          </w:tcPr>
          <w:p w:rsidR="00E86448" w:rsidRDefault="00E86448" w:rsidP="00E86448">
            <w:pPr>
              <w:jc w:val="right"/>
              <w:rPr>
                <w:color w:val="000000"/>
                <w:sz w:val="14"/>
                <w:szCs w:val="14"/>
              </w:rPr>
            </w:pPr>
            <w:r>
              <w:rPr>
                <w:color w:val="000000"/>
                <w:sz w:val="14"/>
                <w:szCs w:val="14"/>
              </w:rPr>
              <w:t>1,637.9</w:t>
            </w:r>
          </w:p>
        </w:tc>
        <w:tc>
          <w:tcPr>
            <w:tcW w:w="810" w:type="dxa"/>
            <w:tcBorders>
              <w:top w:val="nil"/>
              <w:left w:val="nil"/>
              <w:bottom w:val="nil"/>
              <w:right w:val="nil"/>
            </w:tcBorders>
            <w:shd w:val="clear" w:color="auto" w:fill="auto"/>
            <w:tcMar>
              <w:left w:w="43" w:type="dxa"/>
              <w:right w:w="43" w:type="dxa"/>
            </w:tcMar>
            <w:vAlign w:val="center"/>
          </w:tcPr>
          <w:p w:rsidR="00E86448" w:rsidRDefault="00E86448" w:rsidP="00E86448">
            <w:pPr>
              <w:jc w:val="right"/>
              <w:rPr>
                <w:color w:val="000000"/>
                <w:sz w:val="14"/>
                <w:szCs w:val="14"/>
              </w:rPr>
            </w:pPr>
            <w:r>
              <w:rPr>
                <w:color w:val="000000"/>
                <w:sz w:val="14"/>
                <w:szCs w:val="14"/>
              </w:rPr>
              <w:t>1,633.2</w:t>
            </w:r>
          </w:p>
        </w:tc>
        <w:tc>
          <w:tcPr>
            <w:tcW w:w="810" w:type="dxa"/>
            <w:tcBorders>
              <w:top w:val="nil"/>
              <w:left w:val="nil"/>
              <w:bottom w:val="nil"/>
              <w:right w:val="nil"/>
            </w:tcBorders>
            <w:shd w:val="clear" w:color="auto" w:fill="auto"/>
            <w:tcMar>
              <w:left w:w="43" w:type="dxa"/>
              <w:right w:w="43" w:type="dxa"/>
            </w:tcMar>
            <w:vAlign w:val="center"/>
          </w:tcPr>
          <w:p w:rsidR="00E86448" w:rsidRDefault="00E86448" w:rsidP="00E86448">
            <w:pPr>
              <w:jc w:val="right"/>
              <w:rPr>
                <w:color w:val="000000"/>
                <w:sz w:val="14"/>
                <w:szCs w:val="14"/>
              </w:rPr>
            </w:pPr>
            <w:r>
              <w:rPr>
                <w:color w:val="000000"/>
                <w:sz w:val="14"/>
                <w:szCs w:val="14"/>
              </w:rPr>
              <w:t>1,628.3</w:t>
            </w:r>
          </w:p>
        </w:tc>
        <w:tc>
          <w:tcPr>
            <w:tcW w:w="810" w:type="dxa"/>
            <w:tcBorders>
              <w:top w:val="nil"/>
              <w:left w:val="nil"/>
              <w:bottom w:val="nil"/>
              <w:right w:val="nil"/>
            </w:tcBorders>
            <w:tcMar>
              <w:left w:w="43" w:type="dxa"/>
              <w:right w:w="43" w:type="dxa"/>
            </w:tcMar>
            <w:vAlign w:val="center"/>
          </w:tcPr>
          <w:p w:rsidR="00E86448" w:rsidRDefault="00E86448" w:rsidP="00E86448">
            <w:pPr>
              <w:jc w:val="right"/>
              <w:rPr>
                <w:color w:val="000000"/>
                <w:sz w:val="14"/>
                <w:szCs w:val="14"/>
              </w:rPr>
            </w:pPr>
            <w:r>
              <w:rPr>
                <w:color w:val="000000"/>
                <w:sz w:val="14"/>
                <w:szCs w:val="14"/>
              </w:rPr>
              <w:t>1,619.8</w:t>
            </w:r>
          </w:p>
        </w:tc>
        <w:tc>
          <w:tcPr>
            <w:tcW w:w="810" w:type="dxa"/>
            <w:tcBorders>
              <w:top w:val="nil"/>
              <w:left w:val="nil"/>
              <w:bottom w:val="nil"/>
              <w:right w:val="nil"/>
            </w:tcBorders>
            <w:shd w:val="clear" w:color="auto" w:fill="auto"/>
            <w:tcMar>
              <w:left w:w="43" w:type="dxa"/>
              <w:right w:w="43" w:type="dxa"/>
            </w:tcMar>
            <w:vAlign w:val="center"/>
          </w:tcPr>
          <w:p w:rsidR="00E86448" w:rsidRDefault="00E86448" w:rsidP="00E86448">
            <w:pPr>
              <w:jc w:val="right"/>
              <w:rPr>
                <w:color w:val="000000"/>
                <w:sz w:val="14"/>
                <w:szCs w:val="14"/>
              </w:rPr>
            </w:pPr>
            <w:r>
              <w:rPr>
                <w:color w:val="000000"/>
                <w:sz w:val="14"/>
                <w:szCs w:val="14"/>
              </w:rPr>
              <w:t>1,612.2</w:t>
            </w:r>
          </w:p>
        </w:tc>
      </w:tr>
      <w:tr w:rsidR="00E86448" w:rsidRPr="006D5F74" w:rsidTr="00E86448">
        <w:trPr>
          <w:trHeight w:val="230"/>
        </w:trPr>
        <w:tc>
          <w:tcPr>
            <w:tcW w:w="3042" w:type="dxa"/>
            <w:tcBorders>
              <w:top w:val="nil"/>
              <w:bottom w:val="nil"/>
              <w:right w:val="nil"/>
            </w:tcBorders>
            <w:shd w:val="clear" w:color="auto" w:fill="auto"/>
            <w:tcMar>
              <w:left w:w="43" w:type="dxa"/>
              <w:right w:w="43" w:type="dxa"/>
            </w:tcMar>
            <w:vAlign w:val="center"/>
            <w:hideMark/>
          </w:tcPr>
          <w:p w:rsidR="00E86448" w:rsidRPr="008A6E5D" w:rsidRDefault="00E86448" w:rsidP="00E86448">
            <w:pPr>
              <w:rPr>
                <w:sz w:val="14"/>
                <w:szCs w:val="14"/>
              </w:rPr>
            </w:pPr>
            <w:r w:rsidRPr="008A6E5D">
              <w:rPr>
                <w:sz w:val="14"/>
                <w:szCs w:val="14"/>
              </w:rPr>
              <w:t xml:space="preserve">      4-  Special Saving Accounts </w:t>
            </w:r>
          </w:p>
        </w:tc>
        <w:tc>
          <w:tcPr>
            <w:tcW w:w="900" w:type="dxa"/>
            <w:tcBorders>
              <w:top w:val="nil"/>
              <w:bottom w:val="nil"/>
              <w:right w:val="nil"/>
            </w:tcBorders>
            <w:tcMar>
              <w:left w:w="43" w:type="dxa"/>
              <w:right w:w="43" w:type="dxa"/>
            </w:tcMar>
            <w:vAlign w:val="center"/>
          </w:tcPr>
          <w:p w:rsidR="00E86448" w:rsidRDefault="00E86448" w:rsidP="00E86448">
            <w:pPr>
              <w:jc w:val="right"/>
              <w:rPr>
                <w:color w:val="000000"/>
                <w:sz w:val="14"/>
                <w:szCs w:val="14"/>
              </w:rPr>
            </w:pPr>
            <w:r>
              <w:rPr>
                <w:color w:val="000000"/>
                <w:sz w:val="14"/>
                <w:szCs w:val="14"/>
              </w:rPr>
              <w:t>489,029.1</w:t>
            </w:r>
          </w:p>
        </w:tc>
        <w:tc>
          <w:tcPr>
            <w:tcW w:w="846" w:type="dxa"/>
            <w:tcBorders>
              <w:top w:val="nil"/>
              <w:bottom w:val="nil"/>
              <w:right w:val="nil"/>
            </w:tcBorders>
            <w:tcMar>
              <w:left w:w="43" w:type="dxa"/>
              <w:right w:w="43" w:type="dxa"/>
            </w:tcMar>
            <w:vAlign w:val="center"/>
          </w:tcPr>
          <w:p w:rsidR="00E86448" w:rsidRDefault="00E86448" w:rsidP="00E86448">
            <w:pPr>
              <w:jc w:val="right"/>
              <w:rPr>
                <w:color w:val="000000"/>
                <w:sz w:val="14"/>
                <w:szCs w:val="14"/>
              </w:rPr>
            </w:pPr>
            <w:r>
              <w:rPr>
                <w:color w:val="000000"/>
                <w:sz w:val="14"/>
                <w:szCs w:val="14"/>
              </w:rPr>
              <w:t>548,968.3</w:t>
            </w:r>
          </w:p>
        </w:tc>
        <w:tc>
          <w:tcPr>
            <w:tcW w:w="900" w:type="dxa"/>
            <w:tcBorders>
              <w:top w:val="nil"/>
              <w:bottom w:val="nil"/>
              <w:right w:val="nil"/>
            </w:tcBorders>
            <w:tcMar>
              <w:left w:w="43" w:type="dxa"/>
              <w:right w:w="43" w:type="dxa"/>
            </w:tcMar>
            <w:vAlign w:val="center"/>
          </w:tcPr>
          <w:p w:rsidR="00E86448" w:rsidRDefault="00E86448" w:rsidP="00E86448">
            <w:pPr>
              <w:jc w:val="right"/>
              <w:rPr>
                <w:color w:val="000000"/>
                <w:sz w:val="14"/>
                <w:szCs w:val="14"/>
              </w:rPr>
            </w:pPr>
            <w:r>
              <w:rPr>
                <w:color w:val="000000"/>
                <w:sz w:val="14"/>
                <w:szCs w:val="14"/>
              </w:rPr>
              <w:t>518,428.6</w:t>
            </w:r>
          </w:p>
        </w:tc>
        <w:tc>
          <w:tcPr>
            <w:tcW w:w="900" w:type="dxa"/>
            <w:tcBorders>
              <w:top w:val="nil"/>
              <w:left w:val="nil"/>
              <w:bottom w:val="nil"/>
              <w:right w:val="nil"/>
            </w:tcBorders>
            <w:shd w:val="clear" w:color="auto" w:fill="auto"/>
            <w:tcMar>
              <w:left w:w="43" w:type="dxa"/>
              <w:right w:w="43" w:type="dxa"/>
            </w:tcMar>
            <w:vAlign w:val="center"/>
          </w:tcPr>
          <w:p w:rsidR="00E86448" w:rsidRDefault="00E86448" w:rsidP="00E86448">
            <w:pPr>
              <w:jc w:val="right"/>
              <w:rPr>
                <w:color w:val="000000"/>
                <w:sz w:val="14"/>
                <w:szCs w:val="14"/>
              </w:rPr>
            </w:pPr>
            <w:r>
              <w:rPr>
                <w:color w:val="000000"/>
                <w:sz w:val="14"/>
                <w:szCs w:val="14"/>
              </w:rPr>
              <w:t>515,097.1</w:t>
            </w:r>
          </w:p>
        </w:tc>
        <w:tc>
          <w:tcPr>
            <w:tcW w:w="900" w:type="dxa"/>
            <w:tcBorders>
              <w:top w:val="nil"/>
              <w:left w:val="nil"/>
              <w:bottom w:val="nil"/>
              <w:right w:val="nil"/>
            </w:tcBorders>
            <w:tcMar>
              <w:left w:w="43" w:type="dxa"/>
              <w:right w:w="43" w:type="dxa"/>
            </w:tcMar>
            <w:vAlign w:val="center"/>
          </w:tcPr>
          <w:p w:rsidR="00E86448" w:rsidRDefault="00E86448" w:rsidP="00E86448">
            <w:pPr>
              <w:jc w:val="right"/>
              <w:rPr>
                <w:color w:val="000000"/>
                <w:sz w:val="14"/>
                <w:szCs w:val="14"/>
              </w:rPr>
            </w:pPr>
            <w:r>
              <w:rPr>
                <w:color w:val="000000"/>
                <w:sz w:val="14"/>
                <w:szCs w:val="14"/>
              </w:rPr>
              <w:t>514,029.2</w:t>
            </w:r>
          </w:p>
        </w:tc>
        <w:tc>
          <w:tcPr>
            <w:tcW w:w="810" w:type="dxa"/>
            <w:tcBorders>
              <w:top w:val="nil"/>
              <w:left w:val="nil"/>
              <w:bottom w:val="nil"/>
              <w:right w:val="nil"/>
            </w:tcBorders>
            <w:shd w:val="clear" w:color="auto" w:fill="auto"/>
            <w:tcMar>
              <w:left w:w="43" w:type="dxa"/>
              <w:right w:w="43" w:type="dxa"/>
            </w:tcMar>
            <w:vAlign w:val="center"/>
          </w:tcPr>
          <w:p w:rsidR="00E86448" w:rsidRDefault="00E86448" w:rsidP="00E86448">
            <w:pPr>
              <w:jc w:val="right"/>
              <w:rPr>
                <w:color w:val="000000"/>
                <w:sz w:val="14"/>
                <w:szCs w:val="14"/>
              </w:rPr>
            </w:pPr>
            <w:r>
              <w:rPr>
                <w:color w:val="000000"/>
                <w:sz w:val="14"/>
                <w:szCs w:val="14"/>
              </w:rPr>
              <w:t>510,607.5</w:t>
            </w:r>
          </w:p>
        </w:tc>
        <w:tc>
          <w:tcPr>
            <w:tcW w:w="810" w:type="dxa"/>
            <w:tcBorders>
              <w:top w:val="nil"/>
              <w:left w:val="nil"/>
              <w:bottom w:val="nil"/>
              <w:right w:val="nil"/>
            </w:tcBorders>
            <w:shd w:val="clear" w:color="auto" w:fill="auto"/>
            <w:tcMar>
              <w:left w:w="43" w:type="dxa"/>
              <w:right w:w="43" w:type="dxa"/>
            </w:tcMar>
            <w:vAlign w:val="center"/>
          </w:tcPr>
          <w:p w:rsidR="00E86448" w:rsidRDefault="00E86448" w:rsidP="00E86448">
            <w:pPr>
              <w:jc w:val="right"/>
              <w:rPr>
                <w:color w:val="000000"/>
                <w:sz w:val="14"/>
                <w:szCs w:val="14"/>
              </w:rPr>
            </w:pPr>
            <w:r>
              <w:rPr>
                <w:color w:val="000000"/>
                <w:sz w:val="14"/>
                <w:szCs w:val="14"/>
              </w:rPr>
              <w:t>483,426.4</w:t>
            </w:r>
          </w:p>
        </w:tc>
        <w:tc>
          <w:tcPr>
            <w:tcW w:w="810" w:type="dxa"/>
            <w:tcBorders>
              <w:top w:val="nil"/>
              <w:left w:val="nil"/>
              <w:bottom w:val="nil"/>
              <w:right w:val="nil"/>
            </w:tcBorders>
            <w:tcMar>
              <w:left w:w="43" w:type="dxa"/>
              <w:right w:w="43" w:type="dxa"/>
            </w:tcMar>
            <w:vAlign w:val="center"/>
          </w:tcPr>
          <w:p w:rsidR="00E86448" w:rsidRDefault="00E86448" w:rsidP="00E86448">
            <w:pPr>
              <w:jc w:val="right"/>
              <w:rPr>
                <w:color w:val="000000"/>
                <w:sz w:val="14"/>
                <w:szCs w:val="14"/>
              </w:rPr>
            </w:pPr>
            <w:r>
              <w:rPr>
                <w:color w:val="000000"/>
                <w:sz w:val="14"/>
                <w:szCs w:val="14"/>
              </w:rPr>
              <w:t>469,645.5</w:t>
            </w:r>
          </w:p>
        </w:tc>
        <w:tc>
          <w:tcPr>
            <w:tcW w:w="810" w:type="dxa"/>
            <w:tcBorders>
              <w:top w:val="nil"/>
              <w:left w:val="nil"/>
              <w:bottom w:val="nil"/>
              <w:right w:val="nil"/>
            </w:tcBorders>
            <w:shd w:val="clear" w:color="auto" w:fill="auto"/>
            <w:tcMar>
              <w:left w:w="43" w:type="dxa"/>
              <w:right w:w="43" w:type="dxa"/>
            </w:tcMar>
            <w:vAlign w:val="center"/>
          </w:tcPr>
          <w:p w:rsidR="00E86448" w:rsidRDefault="00E86448" w:rsidP="00E86448">
            <w:pPr>
              <w:jc w:val="right"/>
              <w:rPr>
                <w:color w:val="000000"/>
                <w:sz w:val="14"/>
                <w:szCs w:val="14"/>
              </w:rPr>
            </w:pPr>
            <w:r>
              <w:rPr>
                <w:color w:val="000000"/>
                <w:sz w:val="14"/>
                <w:szCs w:val="14"/>
              </w:rPr>
              <w:t>481,165.1</w:t>
            </w:r>
          </w:p>
        </w:tc>
      </w:tr>
      <w:tr w:rsidR="00E86448" w:rsidRPr="006D5F74" w:rsidTr="00E86448">
        <w:trPr>
          <w:trHeight w:val="230"/>
        </w:trPr>
        <w:tc>
          <w:tcPr>
            <w:tcW w:w="3042" w:type="dxa"/>
            <w:tcBorders>
              <w:top w:val="nil"/>
              <w:bottom w:val="nil"/>
              <w:right w:val="nil"/>
            </w:tcBorders>
            <w:shd w:val="clear" w:color="auto" w:fill="auto"/>
            <w:tcMar>
              <w:left w:w="43" w:type="dxa"/>
              <w:right w:w="43" w:type="dxa"/>
            </w:tcMar>
            <w:vAlign w:val="center"/>
            <w:hideMark/>
          </w:tcPr>
          <w:p w:rsidR="00E86448" w:rsidRPr="008A6E5D" w:rsidRDefault="00E86448" w:rsidP="00E86448">
            <w:pPr>
              <w:rPr>
                <w:sz w:val="14"/>
                <w:szCs w:val="14"/>
              </w:rPr>
            </w:pPr>
            <w:r w:rsidRPr="008A6E5D">
              <w:rPr>
                <w:sz w:val="14"/>
                <w:szCs w:val="14"/>
              </w:rPr>
              <w:t xml:space="preserve">      5-  Pensioners Benefit Account</w:t>
            </w:r>
          </w:p>
        </w:tc>
        <w:tc>
          <w:tcPr>
            <w:tcW w:w="900" w:type="dxa"/>
            <w:tcBorders>
              <w:top w:val="nil"/>
              <w:bottom w:val="nil"/>
              <w:right w:val="nil"/>
            </w:tcBorders>
            <w:tcMar>
              <w:left w:w="43" w:type="dxa"/>
              <w:right w:w="43" w:type="dxa"/>
            </w:tcMar>
            <w:vAlign w:val="center"/>
          </w:tcPr>
          <w:p w:rsidR="00E86448" w:rsidRDefault="00E86448" w:rsidP="00E86448">
            <w:pPr>
              <w:jc w:val="right"/>
              <w:rPr>
                <w:color w:val="000000"/>
                <w:sz w:val="14"/>
                <w:szCs w:val="14"/>
              </w:rPr>
            </w:pPr>
            <w:r>
              <w:rPr>
                <w:color w:val="000000"/>
                <w:sz w:val="14"/>
                <w:szCs w:val="14"/>
              </w:rPr>
              <w:t>253,420.1</w:t>
            </w:r>
          </w:p>
        </w:tc>
        <w:tc>
          <w:tcPr>
            <w:tcW w:w="846" w:type="dxa"/>
            <w:tcBorders>
              <w:top w:val="nil"/>
              <w:bottom w:val="nil"/>
              <w:right w:val="nil"/>
            </w:tcBorders>
            <w:tcMar>
              <w:left w:w="43" w:type="dxa"/>
              <w:right w:w="43" w:type="dxa"/>
            </w:tcMar>
            <w:vAlign w:val="center"/>
          </w:tcPr>
          <w:p w:rsidR="00E86448" w:rsidRDefault="00E86448" w:rsidP="00E86448">
            <w:pPr>
              <w:jc w:val="right"/>
              <w:rPr>
                <w:color w:val="000000"/>
                <w:sz w:val="14"/>
                <w:szCs w:val="14"/>
              </w:rPr>
            </w:pPr>
            <w:r>
              <w:rPr>
                <w:color w:val="000000"/>
                <w:sz w:val="14"/>
                <w:szCs w:val="14"/>
              </w:rPr>
              <w:t>274,924.5</w:t>
            </w:r>
          </w:p>
        </w:tc>
        <w:tc>
          <w:tcPr>
            <w:tcW w:w="900" w:type="dxa"/>
            <w:tcBorders>
              <w:top w:val="nil"/>
              <w:bottom w:val="nil"/>
              <w:right w:val="nil"/>
            </w:tcBorders>
            <w:tcMar>
              <w:left w:w="43" w:type="dxa"/>
              <w:right w:w="43" w:type="dxa"/>
            </w:tcMar>
            <w:vAlign w:val="center"/>
          </w:tcPr>
          <w:p w:rsidR="00E86448" w:rsidRDefault="00E86448" w:rsidP="00E86448">
            <w:pPr>
              <w:jc w:val="right"/>
              <w:rPr>
                <w:color w:val="000000"/>
                <w:sz w:val="14"/>
                <w:szCs w:val="14"/>
              </w:rPr>
            </w:pPr>
            <w:r>
              <w:rPr>
                <w:color w:val="000000"/>
                <w:sz w:val="14"/>
                <w:szCs w:val="14"/>
              </w:rPr>
              <w:t>262,721.8</w:t>
            </w:r>
          </w:p>
        </w:tc>
        <w:tc>
          <w:tcPr>
            <w:tcW w:w="900" w:type="dxa"/>
            <w:tcBorders>
              <w:top w:val="nil"/>
              <w:left w:val="nil"/>
              <w:bottom w:val="nil"/>
              <w:right w:val="nil"/>
            </w:tcBorders>
            <w:shd w:val="clear" w:color="auto" w:fill="auto"/>
            <w:tcMar>
              <w:left w:w="43" w:type="dxa"/>
              <w:right w:w="43" w:type="dxa"/>
            </w:tcMar>
            <w:vAlign w:val="center"/>
          </w:tcPr>
          <w:p w:rsidR="00E86448" w:rsidRDefault="00E86448" w:rsidP="00E86448">
            <w:pPr>
              <w:jc w:val="right"/>
              <w:rPr>
                <w:color w:val="000000"/>
                <w:sz w:val="14"/>
                <w:szCs w:val="14"/>
              </w:rPr>
            </w:pPr>
            <w:r>
              <w:rPr>
                <w:color w:val="000000"/>
                <w:sz w:val="14"/>
                <w:szCs w:val="14"/>
              </w:rPr>
              <w:t>264,925.8</w:t>
            </w:r>
          </w:p>
        </w:tc>
        <w:tc>
          <w:tcPr>
            <w:tcW w:w="900" w:type="dxa"/>
            <w:tcBorders>
              <w:top w:val="nil"/>
              <w:left w:val="nil"/>
              <w:bottom w:val="nil"/>
              <w:right w:val="nil"/>
            </w:tcBorders>
            <w:tcMar>
              <w:left w:w="43" w:type="dxa"/>
              <w:right w:w="43" w:type="dxa"/>
            </w:tcMar>
            <w:vAlign w:val="center"/>
          </w:tcPr>
          <w:p w:rsidR="00E86448" w:rsidRDefault="00E86448" w:rsidP="00E86448">
            <w:pPr>
              <w:jc w:val="right"/>
              <w:rPr>
                <w:color w:val="000000"/>
                <w:sz w:val="14"/>
                <w:szCs w:val="14"/>
              </w:rPr>
            </w:pPr>
            <w:r>
              <w:rPr>
                <w:color w:val="000000"/>
                <w:sz w:val="14"/>
                <w:szCs w:val="14"/>
              </w:rPr>
              <w:t>281,582.5</w:t>
            </w:r>
          </w:p>
        </w:tc>
        <w:tc>
          <w:tcPr>
            <w:tcW w:w="810" w:type="dxa"/>
            <w:tcBorders>
              <w:top w:val="nil"/>
              <w:left w:val="nil"/>
              <w:bottom w:val="nil"/>
              <w:right w:val="nil"/>
            </w:tcBorders>
            <w:shd w:val="clear" w:color="auto" w:fill="auto"/>
            <w:tcMar>
              <w:left w:w="43" w:type="dxa"/>
              <w:right w:w="43" w:type="dxa"/>
            </w:tcMar>
            <w:vAlign w:val="center"/>
          </w:tcPr>
          <w:p w:rsidR="00E86448" w:rsidRDefault="00E86448" w:rsidP="00E86448">
            <w:pPr>
              <w:jc w:val="right"/>
              <w:rPr>
                <w:color w:val="000000"/>
                <w:sz w:val="14"/>
                <w:szCs w:val="14"/>
              </w:rPr>
            </w:pPr>
            <w:r>
              <w:rPr>
                <w:color w:val="000000"/>
                <w:sz w:val="14"/>
                <w:szCs w:val="14"/>
              </w:rPr>
              <w:t>284,355.1</w:t>
            </w:r>
          </w:p>
        </w:tc>
        <w:tc>
          <w:tcPr>
            <w:tcW w:w="810" w:type="dxa"/>
            <w:tcBorders>
              <w:top w:val="nil"/>
              <w:left w:val="nil"/>
              <w:bottom w:val="nil"/>
              <w:right w:val="nil"/>
            </w:tcBorders>
            <w:shd w:val="clear" w:color="auto" w:fill="auto"/>
            <w:tcMar>
              <w:left w:w="43" w:type="dxa"/>
              <w:right w:w="43" w:type="dxa"/>
            </w:tcMar>
            <w:vAlign w:val="center"/>
          </w:tcPr>
          <w:p w:rsidR="00E86448" w:rsidRDefault="00E86448" w:rsidP="00E86448">
            <w:pPr>
              <w:jc w:val="right"/>
              <w:rPr>
                <w:color w:val="000000"/>
                <w:sz w:val="14"/>
                <w:szCs w:val="14"/>
              </w:rPr>
            </w:pPr>
            <w:r>
              <w:rPr>
                <w:color w:val="000000"/>
                <w:sz w:val="14"/>
                <w:szCs w:val="14"/>
              </w:rPr>
              <w:t>287,469.0</w:t>
            </w:r>
          </w:p>
        </w:tc>
        <w:tc>
          <w:tcPr>
            <w:tcW w:w="810" w:type="dxa"/>
            <w:tcBorders>
              <w:top w:val="nil"/>
              <w:left w:val="nil"/>
              <w:bottom w:val="nil"/>
              <w:right w:val="nil"/>
            </w:tcBorders>
            <w:tcMar>
              <w:left w:w="43" w:type="dxa"/>
              <w:right w:w="43" w:type="dxa"/>
            </w:tcMar>
            <w:vAlign w:val="center"/>
          </w:tcPr>
          <w:p w:rsidR="00E86448" w:rsidRDefault="00E86448" w:rsidP="00E86448">
            <w:pPr>
              <w:jc w:val="right"/>
              <w:rPr>
                <w:color w:val="000000"/>
                <w:sz w:val="14"/>
                <w:szCs w:val="14"/>
              </w:rPr>
            </w:pPr>
            <w:r>
              <w:rPr>
                <w:color w:val="000000"/>
                <w:sz w:val="14"/>
                <w:szCs w:val="14"/>
              </w:rPr>
              <w:t>289,837.9</w:t>
            </w:r>
          </w:p>
        </w:tc>
        <w:tc>
          <w:tcPr>
            <w:tcW w:w="810" w:type="dxa"/>
            <w:tcBorders>
              <w:top w:val="nil"/>
              <w:left w:val="nil"/>
              <w:bottom w:val="nil"/>
              <w:right w:val="nil"/>
            </w:tcBorders>
            <w:shd w:val="clear" w:color="auto" w:fill="auto"/>
            <w:tcMar>
              <w:left w:w="43" w:type="dxa"/>
              <w:right w:w="43" w:type="dxa"/>
            </w:tcMar>
            <w:vAlign w:val="center"/>
          </w:tcPr>
          <w:p w:rsidR="00E86448" w:rsidRDefault="00E86448" w:rsidP="00E86448">
            <w:pPr>
              <w:jc w:val="right"/>
              <w:rPr>
                <w:color w:val="000000"/>
                <w:sz w:val="14"/>
                <w:szCs w:val="14"/>
              </w:rPr>
            </w:pPr>
            <w:r>
              <w:rPr>
                <w:color w:val="000000"/>
                <w:sz w:val="14"/>
                <w:szCs w:val="14"/>
              </w:rPr>
              <w:t>296,204.7</w:t>
            </w:r>
          </w:p>
        </w:tc>
      </w:tr>
      <w:tr w:rsidR="00E86448" w:rsidRPr="006D5F74" w:rsidTr="00E86448">
        <w:trPr>
          <w:trHeight w:val="230"/>
        </w:trPr>
        <w:tc>
          <w:tcPr>
            <w:tcW w:w="3042" w:type="dxa"/>
            <w:tcBorders>
              <w:top w:val="nil"/>
              <w:bottom w:val="nil"/>
              <w:right w:val="nil"/>
            </w:tcBorders>
            <w:shd w:val="clear" w:color="auto" w:fill="auto"/>
            <w:tcMar>
              <w:left w:w="43" w:type="dxa"/>
              <w:right w:w="43" w:type="dxa"/>
            </w:tcMar>
            <w:vAlign w:val="center"/>
            <w:hideMark/>
          </w:tcPr>
          <w:p w:rsidR="00E86448" w:rsidRPr="008A6E5D" w:rsidRDefault="00E86448" w:rsidP="00E86448">
            <w:pPr>
              <w:rPr>
                <w:sz w:val="14"/>
                <w:szCs w:val="14"/>
              </w:rPr>
            </w:pPr>
            <w:r>
              <w:rPr>
                <w:sz w:val="14"/>
                <w:szCs w:val="14"/>
              </w:rPr>
              <w:t xml:space="preserve">      </w:t>
            </w:r>
            <w:r w:rsidRPr="00202DCB">
              <w:rPr>
                <w:sz w:val="14"/>
                <w:szCs w:val="14"/>
              </w:rPr>
              <w:t>6- Shuhadas Family Welfare Account</w:t>
            </w:r>
          </w:p>
        </w:tc>
        <w:tc>
          <w:tcPr>
            <w:tcW w:w="900" w:type="dxa"/>
            <w:tcBorders>
              <w:top w:val="nil"/>
              <w:bottom w:val="nil"/>
              <w:right w:val="nil"/>
            </w:tcBorders>
            <w:tcMar>
              <w:left w:w="43" w:type="dxa"/>
              <w:right w:w="43" w:type="dxa"/>
            </w:tcMar>
            <w:vAlign w:val="center"/>
          </w:tcPr>
          <w:p w:rsidR="00E86448" w:rsidRPr="00202DCB" w:rsidRDefault="00E86448" w:rsidP="00E86448">
            <w:pPr>
              <w:jc w:val="right"/>
              <w:rPr>
                <w:color w:val="000000"/>
                <w:sz w:val="14"/>
                <w:szCs w:val="14"/>
              </w:rPr>
            </w:pPr>
            <w:r>
              <w:rPr>
                <w:color w:val="000000"/>
                <w:sz w:val="14"/>
                <w:szCs w:val="14"/>
              </w:rPr>
              <w:t>…</w:t>
            </w:r>
          </w:p>
        </w:tc>
        <w:tc>
          <w:tcPr>
            <w:tcW w:w="846" w:type="dxa"/>
            <w:tcBorders>
              <w:top w:val="nil"/>
              <w:bottom w:val="nil"/>
              <w:right w:val="nil"/>
            </w:tcBorders>
            <w:tcMar>
              <w:left w:w="43" w:type="dxa"/>
              <w:right w:w="43" w:type="dxa"/>
            </w:tcMar>
            <w:vAlign w:val="center"/>
          </w:tcPr>
          <w:p w:rsidR="00E86448" w:rsidRDefault="00E86448" w:rsidP="00E86448">
            <w:pPr>
              <w:jc w:val="right"/>
              <w:rPr>
                <w:color w:val="000000"/>
                <w:sz w:val="14"/>
                <w:szCs w:val="14"/>
              </w:rPr>
            </w:pPr>
            <w:r>
              <w:rPr>
                <w:color w:val="000000"/>
                <w:sz w:val="14"/>
                <w:szCs w:val="14"/>
              </w:rPr>
              <w:t>-</w:t>
            </w:r>
          </w:p>
        </w:tc>
        <w:tc>
          <w:tcPr>
            <w:tcW w:w="900" w:type="dxa"/>
            <w:tcBorders>
              <w:top w:val="nil"/>
              <w:bottom w:val="nil"/>
              <w:right w:val="nil"/>
            </w:tcBorders>
            <w:tcMar>
              <w:left w:w="43" w:type="dxa"/>
              <w:right w:w="43" w:type="dxa"/>
            </w:tcMar>
            <w:vAlign w:val="center"/>
          </w:tcPr>
          <w:p w:rsidR="00E86448" w:rsidRDefault="00E86448" w:rsidP="00E86448">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tcMar>
              <w:left w:w="43" w:type="dxa"/>
              <w:right w:w="43" w:type="dxa"/>
            </w:tcMar>
            <w:vAlign w:val="center"/>
          </w:tcPr>
          <w:p w:rsidR="00E86448" w:rsidRDefault="00E86448" w:rsidP="00E86448">
            <w:pPr>
              <w:jc w:val="right"/>
              <w:rPr>
                <w:color w:val="000000"/>
                <w:sz w:val="14"/>
                <w:szCs w:val="14"/>
              </w:rPr>
            </w:pPr>
          </w:p>
        </w:tc>
        <w:tc>
          <w:tcPr>
            <w:tcW w:w="900" w:type="dxa"/>
            <w:tcBorders>
              <w:top w:val="nil"/>
              <w:left w:val="nil"/>
              <w:bottom w:val="nil"/>
              <w:right w:val="nil"/>
            </w:tcBorders>
            <w:tcMar>
              <w:left w:w="43" w:type="dxa"/>
              <w:right w:w="43" w:type="dxa"/>
            </w:tcMar>
            <w:vAlign w:val="center"/>
          </w:tcPr>
          <w:p w:rsidR="00E86448" w:rsidRDefault="00E86448" w:rsidP="00E86448">
            <w:pPr>
              <w:jc w:val="right"/>
              <w:rPr>
                <w:color w:val="000000"/>
                <w:sz w:val="14"/>
                <w:szCs w:val="14"/>
              </w:rPr>
            </w:pPr>
            <w:r>
              <w:rPr>
                <w:color w:val="000000"/>
                <w:sz w:val="14"/>
                <w:szCs w:val="14"/>
              </w:rPr>
              <w:t>18.6</w:t>
            </w:r>
          </w:p>
        </w:tc>
        <w:tc>
          <w:tcPr>
            <w:tcW w:w="810" w:type="dxa"/>
            <w:tcBorders>
              <w:top w:val="nil"/>
              <w:left w:val="nil"/>
              <w:bottom w:val="nil"/>
              <w:right w:val="nil"/>
            </w:tcBorders>
            <w:shd w:val="clear" w:color="auto" w:fill="auto"/>
            <w:tcMar>
              <w:left w:w="43" w:type="dxa"/>
              <w:right w:w="43" w:type="dxa"/>
            </w:tcMar>
            <w:vAlign w:val="center"/>
          </w:tcPr>
          <w:p w:rsidR="00E86448" w:rsidRDefault="00E86448" w:rsidP="00E86448">
            <w:pPr>
              <w:jc w:val="right"/>
              <w:rPr>
                <w:color w:val="000000"/>
                <w:sz w:val="14"/>
                <w:szCs w:val="14"/>
              </w:rPr>
            </w:pPr>
            <w:r>
              <w:rPr>
                <w:color w:val="000000"/>
                <w:sz w:val="14"/>
                <w:szCs w:val="14"/>
              </w:rPr>
              <w:t>23.6</w:t>
            </w:r>
          </w:p>
        </w:tc>
        <w:tc>
          <w:tcPr>
            <w:tcW w:w="810" w:type="dxa"/>
            <w:tcBorders>
              <w:top w:val="nil"/>
              <w:left w:val="nil"/>
              <w:bottom w:val="nil"/>
              <w:right w:val="nil"/>
            </w:tcBorders>
            <w:shd w:val="clear" w:color="auto" w:fill="auto"/>
            <w:tcMar>
              <w:left w:w="43" w:type="dxa"/>
              <w:right w:w="43" w:type="dxa"/>
            </w:tcMar>
            <w:vAlign w:val="center"/>
          </w:tcPr>
          <w:p w:rsidR="00E86448" w:rsidRDefault="00E86448" w:rsidP="00E86448">
            <w:pPr>
              <w:jc w:val="right"/>
              <w:rPr>
                <w:color w:val="000000"/>
                <w:sz w:val="14"/>
                <w:szCs w:val="14"/>
              </w:rPr>
            </w:pPr>
            <w:r>
              <w:rPr>
                <w:color w:val="000000"/>
                <w:sz w:val="14"/>
                <w:szCs w:val="14"/>
              </w:rPr>
              <w:t>23.6</w:t>
            </w:r>
          </w:p>
        </w:tc>
        <w:tc>
          <w:tcPr>
            <w:tcW w:w="810" w:type="dxa"/>
            <w:tcBorders>
              <w:top w:val="nil"/>
              <w:left w:val="nil"/>
              <w:bottom w:val="nil"/>
              <w:right w:val="nil"/>
            </w:tcBorders>
            <w:tcMar>
              <w:left w:w="43" w:type="dxa"/>
              <w:right w:w="43" w:type="dxa"/>
            </w:tcMar>
            <w:vAlign w:val="center"/>
          </w:tcPr>
          <w:p w:rsidR="00E86448" w:rsidRDefault="00E86448" w:rsidP="00E86448">
            <w:pPr>
              <w:jc w:val="right"/>
              <w:rPr>
                <w:color w:val="000000"/>
                <w:sz w:val="14"/>
                <w:szCs w:val="14"/>
              </w:rPr>
            </w:pPr>
            <w:r>
              <w:rPr>
                <w:color w:val="000000"/>
                <w:sz w:val="14"/>
                <w:szCs w:val="14"/>
              </w:rPr>
              <w:t>28.6</w:t>
            </w:r>
          </w:p>
        </w:tc>
        <w:tc>
          <w:tcPr>
            <w:tcW w:w="810" w:type="dxa"/>
            <w:tcBorders>
              <w:top w:val="nil"/>
              <w:left w:val="nil"/>
              <w:bottom w:val="nil"/>
              <w:right w:val="nil"/>
            </w:tcBorders>
            <w:shd w:val="clear" w:color="auto" w:fill="auto"/>
            <w:tcMar>
              <w:left w:w="43" w:type="dxa"/>
              <w:right w:w="43" w:type="dxa"/>
            </w:tcMar>
            <w:vAlign w:val="center"/>
          </w:tcPr>
          <w:p w:rsidR="00E86448" w:rsidRDefault="00E86448" w:rsidP="00E86448">
            <w:pPr>
              <w:jc w:val="right"/>
              <w:rPr>
                <w:color w:val="000000"/>
                <w:sz w:val="14"/>
                <w:szCs w:val="14"/>
              </w:rPr>
            </w:pPr>
            <w:r>
              <w:rPr>
                <w:color w:val="000000"/>
                <w:sz w:val="14"/>
                <w:szCs w:val="14"/>
              </w:rPr>
              <w:t>31.1</w:t>
            </w:r>
          </w:p>
        </w:tc>
      </w:tr>
      <w:tr w:rsidR="00E86448" w:rsidRPr="006D5F74" w:rsidTr="00E86448">
        <w:trPr>
          <w:trHeight w:val="230"/>
        </w:trPr>
        <w:tc>
          <w:tcPr>
            <w:tcW w:w="3042" w:type="dxa"/>
            <w:tcBorders>
              <w:top w:val="nil"/>
              <w:bottom w:val="nil"/>
              <w:right w:val="nil"/>
            </w:tcBorders>
            <w:shd w:val="clear" w:color="auto" w:fill="auto"/>
            <w:tcMar>
              <w:left w:w="43" w:type="dxa"/>
              <w:right w:w="43" w:type="dxa"/>
            </w:tcMar>
            <w:vAlign w:val="center"/>
            <w:hideMark/>
          </w:tcPr>
          <w:p w:rsidR="00E86448" w:rsidRPr="008A6E5D" w:rsidRDefault="00E86448" w:rsidP="00E86448">
            <w:pPr>
              <w:rPr>
                <w:sz w:val="14"/>
                <w:szCs w:val="14"/>
              </w:rPr>
            </w:pPr>
          </w:p>
        </w:tc>
        <w:tc>
          <w:tcPr>
            <w:tcW w:w="900" w:type="dxa"/>
            <w:tcBorders>
              <w:top w:val="nil"/>
              <w:bottom w:val="nil"/>
              <w:right w:val="nil"/>
            </w:tcBorders>
            <w:tcMar>
              <w:left w:w="43" w:type="dxa"/>
              <w:right w:w="43" w:type="dxa"/>
            </w:tcMar>
            <w:vAlign w:val="center"/>
          </w:tcPr>
          <w:p w:rsidR="00E86448" w:rsidRPr="00202DCB" w:rsidRDefault="00E86448" w:rsidP="00E86448">
            <w:pPr>
              <w:jc w:val="right"/>
              <w:rPr>
                <w:color w:val="000000"/>
                <w:sz w:val="14"/>
                <w:szCs w:val="14"/>
              </w:rPr>
            </w:pPr>
          </w:p>
        </w:tc>
        <w:tc>
          <w:tcPr>
            <w:tcW w:w="846" w:type="dxa"/>
            <w:tcBorders>
              <w:top w:val="nil"/>
              <w:bottom w:val="nil"/>
              <w:right w:val="nil"/>
            </w:tcBorders>
            <w:tcMar>
              <w:left w:w="43" w:type="dxa"/>
              <w:right w:w="43" w:type="dxa"/>
            </w:tcMar>
            <w:vAlign w:val="center"/>
          </w:tcPr>
          <w:p w:rsidR="00E86448" w:rsidRPr="002A0014" w:rsidRDefault="00E86448" w:rsidP="00E86448">
            <w:pPr>
              <w:jc w:val="right"/>
              <w:rPr>
                <w:color w:val="000000"/>
                <w:sz w:val="14"/>
                <w:szCs w:val="14"/>
              </w:rPr>
            </w:pPr>
          </w:p>
        </w:tc>
        <w:tc>
          <w:tcPr>
            <w:tcW w:w="900" w:type="dxa"/>
            <w:tcBorders>
              <w:top w:val="nil"/>
              <w:bottom w:val="nil"/>
              <w:right w:val="nil"/>
            </w:tcBorders>
            <w:tcMar>
              <w:left w:w="43" w:type="dxa"/>
              <w:right w:w="43" w:type="dxa"/>
            </w:tcMar>
            <w:vAlign w:val="center"/>
          </w:tcPr>
          <w:p w:rsidR="00E86448" w:rsidRDefault="00E86448" w:rsidP="00E86448">
            <w:pPr>
              <w:jc w:val="right"/>
            </w:pPr>
          </w:p>
        </w:tc>
        <w:tc>
          <w:tcPr>
            <w:tcW w:w="900" w:type="dxa"/>
            <w:tcBorders>
              <w:top w:val="nil"/>
              <w:left w:val="nil"/>
              <w:bottom w:val="nil"/>
              <w:right w:val="nil"/>
            </w:tcBorders>
            <w:shd w:val="clear" w:color="auto" w:fill="auto"/>
            <w:tcMar>
              <w:left w:w="43" w:type="dxa"/>
              <w:right w:w="43" w:type="dxa"/>
            </w:tcMar>
            <w:vAlign w:val="center"/>
          </w:tcPr>
          <w:p w:rsidR="00E86448" w:rsidRDefault="00E86448" w:rsidP="00E86448">
            <w:pPr>
              <w:jc w:val="right"/>
            </w:pPr>
          </w:p>
        </w:tc>
        <w:tc>
          <w:tcPr>
            <w:tcW w:w="900" w:type="dxa"/>
            <w:tcBorders>
              <w:top w:val="nil"/>
              <w:left w:val="nil"/>
              <w:bottom w:val="nil"/>
              <w:right w:val="nil"/>
            </w:tcBorders>
            <w:tcMar>
              <w:left w:w="43" w:type="dxa"/>
              <w:right w:w="43" w:type="dxa"/>
            </w:tcMar>
            <w:vAlign w:val="center"/>
          </w:tcPr>
          <w:p w:rsidR="00E86448" w:rsidRPr="002A0014" w:rsidRDefault="00E86448" w:rsidP="00E86448">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E86448" w:rsidRDefault="00E86448" w:rsidP="00E86448">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E86448" w:rsidRPr="002A0014" w:rsidRDefault="00E86448" w:rsidP="00E86448">
            <w:pPr>
              <w:jc w:val="right"/>
              <w:rPr>
                <w:color w:val="000000"/>
                <w:sz w:val="14"/>
                <w:szCs w:val="14"/>
              </w:rPr>
            </w:pPr>
          </w:p>
        </w:tc>
        <w:tc>
          <w:tcPr>
            <w:tcW w:w="810" w:type="dxa"/>
            <w:tcBorders>
              <w:top w:val="nil"/>
              <w:left w:val="nil"/>
              <w:bottom w:val="nil"/>
              <w:right w:val="nil"/>
            </w:tcBorders>
            <w:tcMar>
              <w:left w:w="43" w:type="dxa"/>
              <w:right w:w="43" w:type="dxa"/>
            </w:tcMar>
            <w:vAlign w:val="center"/>
          </w:tcPr>
          <w:p w:rsidR="00E86448" w:rsidRDefault="00E86448" w:rsidP="00E86448">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E86448" w:rsidRDefault="00E86448" w:rsidP="00E86448">
            <w:pPr>
              <w:jc w:val="right"/>
              <w:rPr>
                <w:color w:val="000000"/>
                <w:sz w:val="14"/>
                <w:szCs w:val="14"/>
              </w:rPr>
            </w:pPr>
          </w:p>
        </w:tc>
      </w:tr>
      <w:tr w:rsidR="00E86448" w:rsidRPr="006D5F74" w:rsidTr="00E86448">
        <w:trPr>
          <w:trHeight w:val="230"/>
        </w:trPr>
        <w:tc>
          <w:tcPr>
            <w:tcW w:w="3042" w:type="dxa"/>
            <w:tcBorders>
              <w:top w:val="nil"/>
              <w:bottom w:val="nil"/>
              <w:right w:val="nil"/>
            </w:tcBorders>
            <w:shd w:val="clear" w:color="auto" w:fill="auto"/>
            <w:tcMar>
              <w:left w:w="43" w:type="dxa"/>
              <w:right w:w="43" w:type="dxa"/>
            </w:tcMar>
            <w:vAlign w:val="center"/>
            <w:hideMark/>
          </w:tcPr>
          <w:p w:rsidR="00E86448" w:rsidRPr="008A6E5D" w:rsidRDefault="00E86448" w:rsidP="00E86448">
            <w:pPr>
              <w:rPr>
                <w:b/>
                <w:bCs/>
                <w:sz w:val="14"/>
                <w:szCs w:val="14"/>
              </w:rPr>
            </w:pPr>
            <w:r w:rsidRPr="008A6E5D">
              <w:rPr>
                <w:b/>
                <w:bCs/>
                <w:sz w:val="14"/>
                <w:szCs w:val="14"/>
              </w:rPr>
              <w:t>B.  Certificates (i+ii+iii /</w:t>
            </w:r>
            <w:r>
              <w:rPr>
                <w:b/>
                <w:bCs/>
                <w:sz w:val="14"/>
                <w:szCs w:val="14"/>
              </w:rPr>
              <w:t>7 to 17</w:t>
            </w:r>
            <w:r w:rsidRPr="008A6E5D">
              <w:rPr>
                <w:b/>
                <w:bCs/>
                <w:sz w:val="14"/>
                <w:szCs w:val="14"/>
              </w:rPr>
              <w:t>)</w:t>
            </w:r>
          </w:p>
        </w:tc>
        <w:tc>
          <w:tcPr>
            <w:tcW w:w="900" w:type="dxa"/>
            <w:tcBorders>
              <w:top w:val="nil"/>
              <w:bottom w:val="nil"/>
              <w:right w:val="nil"/>
            </w:tcBorders>
            <w:tcMar>
              <w:left w:w="43" w:type="dxa"/>
              <w:right w:w="43" w:type="dxa"/>
            </w:tcMar>
            <w:vAlign w:val="center"/>
          </w:tcPr>
          <w:p w:rsidR="00E86448" w:rsidRDefault="00E86448" w:rsidP="00E86448">
            <w:pPr>
              <w:jc w:val="right"/>
              <w:rPr>
                <w:b/>
                <w:bCs/>
                <w:color w:val="000000"/>
                <w:sz w:val="14"/>
                <w:szCs w:val="14"/>
              </w:rPr>
            </w:pPr>
            <w:r>
              <w:rPr>
                <w:b/>
                <w:bCs/>
                <w:color w:val="000000"/>
                <w:sz w:val="14"/>
                <w:szCs w:val="14"/>
              </w:rPr>
              <w:t>1,851,103.6</w:t>
            </w:r>
          </w:p>
        </w:tc>
        <w:tc>
          <w:tcPr>
            <w:tcW w:w="846" w:type="dxa"/>
            <w:tcBorders>
              <w:top w:val="nil"/>
              <w:bottom w:val="nil"/>
              <w:right w:val="nil"/>
            </w:tcBorders>
            <w:tcMar>
              <w:left w:w="43" w:type="dxa"/>
              <w:right w:w="43" w:type="dxa"/>
            </w:tcMar>
            <w:vAlign w:val="center"/>
          </w:tcPr>
          <w:p w:rsidR="00E86448" w:rsidRDefault="00E86448" w:rsidP="00E86448">
            <w:pPr>
              <w:jc w:val="right"/>
              <w:rPr>
                <w:b/>
                <w:bCs/>
                <w:color w:val="000000"/>
                <w:sz w:val="14"/>
                <w:szCs w:val="14"/>
              </w:rPr>
            </w:pPr>
            <w:r>
              <w:rPr>
                <w:b/>
                <w:bCs/>
                <w:color w:val="000000"/>
                <w:sz w:val="14"/>
                <w:szCs w:val="14"/>
              </w:rPr>
              <w:t>1,865,349.3</w:t>
            </w:r>
          </w:p>
        </w:tc>
        <w:tc>
          <w:tcPr>
            <w:tcW w:w="900" w:type="dxa"/>
            <w:tcBorders>
              <w:top w:val="nil"/>
              <w:bottom w:val="nil"/>
              <w:right w:val="nil"/>
            </w:tcBorders>
            <w:tcMar>
              <w:left w:w="43" w:type="dxa"/>
              <w:right w:w="43" w:type="dxa"/>
            </w:tcMar>
            <w:vAlign w:val="center"/>
          </w:tcPr>
          <w:p w:rsidR="00E86448" w:rsidRDefault="00E86448" w:rsidP="00E86448">
            <w:pPr>
              <w:jc w:val="right"/>
              <w:rPr>
                <w:b/>
                <w:bCs/>
                <w:color w:val="000000"/>
                <w:sz w:val="14"/>
                <w:szCs w:val="14"/>
              </w:rPr>
            </w:pPr>
            <w:r>
              <w:rPr>
                <w:b/>
                <w:bCs/>
                <w:color w:val="000000"/>
                <w:sz w:val="14"/>
                <w:szCs w:val="14"/>
              </w:rPr>
              <w:t>1,857,862.3</w:t>
            </w:r>
          </w:p>
        </w:tc>
        <w:tc>
          <w:tcPr>
            <w:tcW w:w="900" w:type="dxa"/>
            <w:tcBorders>
              <w:top w:val="nil"/>
              <w:left w:val="nil"/>
              <w:bottom w:val="nil"/>
              <w:right w:val="nil"/>
            </w:tcBorders>
            <w:shd w:val="clear" w:color="auto" w:fill="auto"/>
            <w:tcMar>
              <w:left w:w="43" w:type="dxa"/>
              <w:right w:w="43" w:type="dxa"/>
            </w:tcMar>
            <w:vAlign w:val="center"/>
          </w:tcPr>
          <w:p w:rsidR="00E86448" w:rsidRDefault="00E86448" w:rsidP="00E86448">
            <w:pPr>
              <w:jc w:val="right"/>
              <w:rPr>
                <w:b/>
                <w:bCs/>
                <w:color w:val="000000"/>
                <w:sz w:val="14"/>
                <w:szCs w:val="14"/>
              </w:rPr>
            </w:pPr>
            <w:r>
              <w:rPr>
                <w:b/>
                <w:bCs/>
                <w:color w:val="000000"/>
                <w:sz w:val="14"/>
                <w:szCs w:val="14"/>
              </w:rPr>
              <w:t>1,855,320.6</w:t>
            </w:r>
          </w:p>
        </w:tc>
        <w:tc>
          <w:tcPr>
            <w:tcW w:w="900" w:type="dxa"/>
            <w:tcBorders>
              <w:top w:val="nil"/>
              <w:left w:val="nil"/>
              <w:bottom w:val="nil"/>
              <w:right w:val="nil"/>
            </w:tcBorders>
            <w:tcMar>
              <w:left w:w="43" w:type="dxa"/>
              <w:right w:w="43" w:type="dxa"/>
            </w:tcMar>
            <w:vAlign w:val="center"/>
          </w:tcPr>
          <w:p w:rsidR="00E86448" w:rsidRDefault="00E86448" w:rsidP="00E86448">
            <w:pPr>
              <w:jc w:val="right"/>
              <w:rPr>
                <w:b/>
                <w:bCs/>
                <w:color w:val="000000"/>
                <w:sz w:val="14"/>
                <w:szCs w:val="14"/>
              </w:rPr>
            </w:pPr>
            <w:r>
              <w:rPr>
                <w:b/>
                <w:bCs/>
                <w:color w:val="000000"/>
                <w:sz w:val="14"/>
                <w:szCs w:val="14"/>
              </w:rPr>
              <w:t>1,903,635.4</w:t>
            </w:r>
          </w:p>
        </w:tc>
        <w:tc>
          <w:tcPr>
            <w:tcW w:w="810" w:type="dxa"/>
            <w:tcBorders>
              <w:top w:val="nil"/>
              <w:left w:val="nil"/>
              <w:bottom w:val="nil"/>
              <w:right w:val="nil"/>
            </w:tcBorders>
            <w:shd w:val="clear" w:color="auto" w:fill="auto"/>
            <w:tcMar>
              <w:left w:w="43" w:type="dxa"/>
              <w:right w:w="43" w:type="dxa"/>
            </w:tcMar>
            <w:vAlign w:val="center"/>
          </w:tcPr>
          <w:p w:rsidR="00E86448" w:rsidRDefault="00E86448" w:rsidP="00E86448">
            <w:pPr>
              <w:jc w:val="right"/>
              <w:rPr>
                <w:b/>
                <w:bCs/>
                <w:color w:val="000000"/>
                <w:sz w:val="14"/>
                <w:szCs w:val="14"/>
              </w:rPr>
            </w:pPr>
            <w:r>
              <w:rPr>
                <w:b/>
                <w:bCs/>
                <w:color w:val="000000"/>
                <w:sz w:val="14"/>
                <w:szCs w:val="14"/>
              </w:rPr>
              <w:t>1,910,615.7</w:t>
            </w:r>
          </w:p>
        </w:tc>
        <w:tc>
          <w:tcPr>
            <w:tcW w:w="810" w:type="dxa"/>
            <w:tcBorders>
              <w:top w:val="nil"/>
              <w:left w:val="nil"/>
              <w:bottom w:val="nil"/>
              <w:right w:val="nil"/>
            </w:tcBorders>
            <w:shd w:val="clear" w:color="auto" w:fill="auto"/>
            <w:tcMar>
              <w:left w:w="43" w:type="dxa"/>
              <w:right w:w="43" w:type="dxa"/>
            </w:tcMar>
            <w:vAlign w:val="center"/>
          </w:tcPr>
          <w:p w:rsidR="00E86448" w:rsidRDefault="00E86448" w:rsidP="00E86448">
            <w:pPr>
              <w:jc w:val="right"/>
              <w:rPr>
                <w:b/>
                <w:bCs/>
                <w:color w:val="000000"/>
                <w:sz w:val="14"/>
                <w:szCs w:val="14"/>
              </w:rPr>
            </w:pPr>
            <w:r>
              <w:rPr>
                <w:b/>
                <w:bCs/>
                <w:color w:val="000000"/>
                <w:sz w:val="14"/>
                <w:szCs w:val="14"/>
              </w:rPr>
              <w:t>1,920,986.8</w:t>
            </w:r>
          </w:p>
        </w:tc>
        <w:tc>
          <w:tcPr>
            <w:tcW w:w="810" w:type="dxa"/>
            <w:tcBorders>
              <w:top w:val="nil"/>
              <w:left w:val="nil"/>
              <w:bottom w:val="nil"/>
              <w:right w:val="nil"/>
            </w:tcBorders>
            <w:tcMar>
              <w:left w:w="43" w:type="dxa"/>
              <w:right w:w="43" w:type="dxa"/>
            </w:tcMar>
            <w:vAlign w:val="center"/>
          </w:tcPr>
          <w:p w:rsidR="00E86448" w:rsidRDefault="00E86448" w:rsidP="00E86448">
            <w:pPr>
              <w:jc w:val="right"/>
              <w:rPr>
                <w:b/>
                <w:bCs/>
                <w:color w:val="000000"/>
                <w:sz w:val="14"/>
                <w:szCs w:val="14"/>
              </w:rPr>
            </w:pPr>
            <w:r>
              <w:rPr>
                <w:b/>
                <w:bCs/>
                <w:color w:val="000000"/>
                <w:sz w:val="14"/>
                <w:szCs w:val="14"/>
              </w:rPr>
              <w:t>1,923,703.6</w:t>
            </w:r>
          </w:p>
        </w:tc>
        <w:tc>
          <w:tcPr>
            <w:tcW w:w="810" w:type="dxa"/>
            <w:tcBorders>
              <w:top w:val="nil"/>
              <w:left w:val="nil"/>
              <w:bottom w:val="nil"/>
              <w:right w:val="nil"/>
            </w:tcBorders>
            <w:shd w:val="clear" w:color="auto" w:fill="auto"/>
            <w:tcMar>
              <w:left w:w="43" w:type="dxa"/>
              <w:right w:w="43" w:type="dxa"/>
            </w:tcMar>
            <w:vAlign w:val="center"/>
          </w:tcPr>
          <w:p w:rsidR="00E86448" w:rsidRDefault="00E86448" w:rsidP="00E86448">
            <w:pPr>
              <w:jc w:val="right"/>
              <w:rPr>
                <w:b/>
                <w:bCs/>
                <w:color w:val="000000"/>
                <w:sz w:val="14"/>
                <w:szCs w:val="14"/>
              </w:rPr>
            </w:pPr>
            <w:r>
              <w:rPr>
                <w:b/>
                <w:bCs/>
                <w:color w:val="000000"/>
                <w:sz w:val="14"/>
                <w:szCs w:val="14"/>
              </w:rPr>
              <w:t>2,024,954.5</w:t>
            </w:r>
          </w:p>
        </w:tc>
      </w:tr>
      <w:tr w:rsidR="00E86448" w:rsidRPr="006D5F74" w:rsidTr="00E86448">
        <w:trPr>
          <w:trHeight w:val="230"/>
        </w:trPr>
        <w:tc>
          <w:tcPr>
            <w:tcW w:w="3042" w:type="dxa"/>
            <w:tcBorders>
              <w:top w:val="nil"/>
              <w:bottom w:val="nil"/>
              <w:right w:val="nil"/>
            </w:tcBorders>
            <w:shd w:val="clear" w:color="auto" w:fill="auto"/>
            <w:tcMar>
              <w:left w:w="43" w:type="dxa"/>
              <w:right w:w="43" w:type="dxa"/>
            </w:tcMar>
            <w:vAlign w:val="center"/>
            <w:hideMark/>
          </w:tcPr>
          <w:p w:rsidR="00E86448" w:rsidRPr="008A6E5D" w:rsidRDefault="00E86448" w:rsidP="00E86448">
            <w:pPr>
              <w:ind w:firstLineChars="100" w:firstLine="140"/>
              <w:rPr>
                <w:sz w:val="14"/>
                <w:szCs w:val="14"/>
              </w:rPr>
            </w:pPr>
            <w:r w:rsidRPr="008A6E5D">
              <w:rPr>
                <w:sz w:val="14"/>
                <w:szCs w:val="14"/>
              </w:rPr>
              <w:t xml:space="preserve">  (i) </w:t>
            </w:r>
            <w:r>
              <w:rPr>
                <w:sz w:val="14"/>
                <w:szCs w:val="14"/>
              </w:rPr>
              <w:t>Na</w:t>
            </w:r>
            <w:r w:rsidRPr="008A6E5D">
              <w:rPr>
                <w:sz w:val="14"/>
                <w:szCs w:val="14"/>
              </w:rPr>
              <w:t>tio</w:t>
            </w:r>
            <w:r>
              <w:rPr>
                <w:sz w:val="14"/>
                <w:szCs w:val="14"/>
              </w:rPr>
              <w:t>na</w:t>
            </w:r>
            <w:r w:rsidRPr="008A6E5D">
              <w:rPr>
                <w:sz w:val="14"/>
                <w:szCs w:val="14"/>
              </w:rPr>
              <w:t>l Saving Centers</w:t>
            </w:r>
          </w:p>
        </w:tc>
        <w:tc>
          <w:tcPr>
            <w:tcW w:w="900" w:type="dxa"/>
            <w:tcBorders>
              <w:top w:val="nil"/>
              <w:bottom w:val="nil"/>
              <w:right w:val="nil"/>
            </w:tcBorders>
            <w:tcMar>
              <w:left w:w="43" w:type="dxa"/>
              <w:right w:w="43" w:type="dxa"/>
            </w:tcMar>
            <w:vAlign w:val="center"/>
          </w:tcPr>
          <w:p w:rsidR="00E86448" w:rsidRDefault="00E86448" w:rsidP="00E86448">
            <w:pPr>
              <w:jc w:val="right"/>
              <w:rPr>
                <w:color w:val="000000"/>
                <w:sz w:val="14"/>
                <w:szCs w:val="14"/>
              </w:rPr>
            </w:pPr>
            <w:r>
              <w:rPr>
                <w:color w:val="000000"/>
                <w:sz w:val="14"/>
                <w:szCs w:val="14"/>
              </w:rPr>
              <w:t>1,720,009.0</w:t>
            </w:r>
          </w:p>
        </w:tc>
        <w:tc>
          <w:tcPr>
            <w:tcW w:w="846" w:type="dxa"/>
            <w:tcBorders>
              <w:top w:val="nil"/>
              <w:bottom w:val="nil"/>
              <w:right w:val="nil"/>
            </w:tcBorders>
            <w:tcMar>
              <w:left w:w="43" w:type="dxa"/>
              <w:right w:w="43" w:type="dxa"/>
            </w:tcMar>
            <w:vAlign w:val="center"/>
          </w:tcPr>
          <w:p w:rsidR="00E86448" w:rsidRDefault="00E86448" w:rsidP="00E86448">
            <w:pPr>
              <w:jc w:val="right"/>
              <w:rPr>
                <w:color w:val="000000"/>
                <w:sz w:val="14"/>
                <w:szCs w:val="14"/>
              </w:rPr>
            </w:pPr>
            <w:r>
              <w:rPr>
                <w:color w:val="000000"/>
                <w:sz w:val="14"/>
                <w:szCs w:val="14"/>
              </w:rPr>
              <w:t>1,749,442.4</w:t>
            </w:r>
          </w:p>
        </w:tc>
        <w:tc>
          <w:tcPr>
            <w:tcW w:w="900" w:type="dxa"/>
            <w:tcBorders>
              <w:top w:val="nil"/>
              <w:bottom w:val="nil"/>
              <w:right w:val="nil"/>
            </w:tcBorders>
            <w:tcMar>
              <w:left w:w="43" w:type="dxa"/>
              <w:right w:w="43" w:type="dxa"/>
            </w:tcMar>
            <w:vAlign w:val="center"/>
          </w:tcPr>
          <w:p w:rsidR="00E86448" w:rsidRDefault="00E86448" w:rsidP="00E86448">
            <w:pPr>
              <w:jc w:val="right"/>
              <w:rPr>
                <w:color w:val="000000"/>
                <w:sz w:val="14"/>
                <w:szCs w:val="14"/>
              </w:rPr>
            </w:pPr>
            <w:r>
              <w:rPr>
                <w:color w:val="000000"/>
                <w:sz w:val="14"/>
                <w:szCs w:val="14"/>
              </w:rPr>
              <w:t>1,736,207.4</w:t>
            </w:r>
          </w:p>
        </w:tc>
        <w:tc>
          <w:tcPr>
            <w:tcW w:w="900" w:type="dxa"/>
            <w:tcBorders>
              <w:top w:val="nil"/>
              <w:left w:val="nil"/>
              <w:bottom w:val="nil"/>
              <w:right w:val="nil"/>
            </w:tcBorders>
            <w:shd w:val="clear" w:color="auto" w:fill="auto"/>
            <w:tcMar>
              <w:left w:w="43" w:type="dxa"/>
              <w:right w:w="43" w:type="dxa"/>
            </w:tcMar>
            <w:vAlign w:val="center"/>
          </w:tcPr>
          <w:p w:rsidR="00E86448" w:rsidRDefault="00E86448" w:rsidP="00E86448">
            <w:pPr>
              <w:jc w:val="right"/>
              <w:rPr>
                <w:color w:val="000000"/>
                <w:sz w:val="14"/>
                <w:szCs w:val="14"/>
              </w:rPr>
            </w:pPr>
            <w:r>
              <w:rPr>
                <w:color w:val="000000"/>
                <w:sz w:val="14"/>
                <w:szCs w:val="14"/>
              </w:rPr>
              <w:t>1,736,041.4</w:t>
            </w:r>
          </w:p>
        </w:tc>
        <w:tc>
          <w:tcPr>
            <w:tcW w:w="900" w:type="dxa"/>
            <w:tcBorders>
              <w:top w:val="nil"/>
              <w:left w:val="nil"/>
              <w:bottom w:val="nil"/>
              <w:right w:val="nil"/>
            </w:tcBorders>
            <w:tcMar>
              <w:left w:w="43" w:type="dxa"/>
              <w:right w:w="43" w:type="dxa"/>
            </w:tcMar>
            <w:vAlign w:val="center"/>
          </w:tcPr>
          <w:p w:rsidR="00E86448" w:rsidRDefault="00E86448" w:rsidP="00E86448">
            <w:pPr>
              <w:jc w:val="right"/>
              <w:rPr>
                <w:color w:val="000000"/>
                <w:sz w:val="14"/>
                <w:szCs w:val="14"/>
              </w:rPr>
            </w:pPr>
            <w:r>
              <w:rPr>
                <w:color w:val="000000"/>
                <w:sz w:val="14"/>
                <w:szCs w:val="14"/>
              </w:rPr>
              <w:t>1,789,640.7</w:t>
            </w:r>
          </w:p>
        </w:tc>
        <w:tc>
          <w:tcPr>
            <w:tcW w:w="810" w:type="dxa"/>
            <w:tcBorders>
              <w:top w:val="nil"/>
              <w:left w:val="nil"/>
              <w:bottom w:val="nil"/>
              <w:right w:val="nil"/>
            </w:tcBorders>
            <w:shd w:val="clear" w:color="auto" w:fill="auto"/>
            <w:tcMar>
              <w:left w:w="43" w:type="dxa"/>
              <w:right w:w="43" w:type="dxa"/>
            </w:tcMar>
            <w:vAlign w:val="center"/>
          </w:tcPr>
          <w:p w:rsidR="00E86448" w:rsidRDefault="00E86448" w:rsidP="00E86448">
            <w:pPr>
              <w:jc w:val="right"/>
              <w:rPr>
                <w:color w:val="000000"/>
                <w:sz w:val="14"/>
                <w:szCs w:val="14"/>
              </w:rPr>
            </w:pPr>
            <w:r>
              <w:rPr>
                <w:color w:val="000000"/>
                <w:sz w:val="14"/>
                <w:szCs w:val="14"/>
              </w:rPr>
              <w:t>1,798,013.2</w:t>
            </w:r>
          </w:p>
        </w:tc>
        <w:tc>
          <w:tcPr>
            <w:tcW w:w="810" w:type="dxa"/>
            <w:tcBorders>
              <w:top w:val="nil"/>
              <w:left w:val="nil"/>
              <w:bottom w:val="nil"/>
              <w:right w:val="nil"/>
            </w:tcBorders>
            <w:shd w:val="clear" w:color="auto" w:fill="auto"/>
            <w:tcMar>
              <w:left w:w="43" w:type="dxa"/>
              <w:right w:w="43" w:type="dxa"/>
            </w:tcMar>
            <w:vAlign w:val="center"/>
          </w:tcPr>
          <w:p w:rsidR="00E86448" w:rsidRDefault="00E86448" w:rsidP="00E86448">
            <w:pPr>
              <w:jc w:val="right"/>
              <w:rPr>
                <w:color w:val="000000"/>
                <w:sz w:val="14"/>
                <w:szCs w:val="14"/>
              </w:rPr>
            </w:pPr>
            <w:r>
              <w:rPr>
                <w:color w:val="000000"/>
                <w:sz w:val="14"/>
                <w:szCs w:val="14"/>
              </w:rPr>
              <w:t>1,809,184.9</w:t>
            </w:r>
          </w:p>
        </w:tc>
        <w:tc>
          <w:tcPr>
            <w:tcW w:w="810" w:type="dxa"/>
            <w:tcBorders>
              <w:top w:val="nil"/>
              <w:left w:val="nil"/>
              <w:bottom w:val="nil"/>
              <w:right w:val="nil"/>
            </w:tcBorders>
            <w:tcMar>
              <w:left w:w="43" w:type="dxa"/>
              <w:right w:w="43" w:type="dxa"/>
            </w:tcMar>
            <w:vAlign w:val="center"/>
          </w:tcPr>
          <w:p w:rsidR="00E86448" w:rsidRDefault="00E86448" w:rsidP="00E86448">
            <w:pPr>
              <w:jc w:val="right"/>
              <w:rPr>
                <w:color w:val="000000"/>
                <w:sz w:val="14"/>
                <w:szCs w:val="14"/>
              </w:rPr>
            </w:pPr>
            <w:r>
              <w:rPr>
                <w:color w:val="000000"/>
                <w:sz w:val="14"/>
                <w:szCs w:val="14"/>
              </w:rPr>
              <w:t>1,812,889.2</w:t>
            </w:r>
          </w:p>
        </w:tc>
        <w:tc>
          <w:tcPr>
            <w:tcW w:w="810" w:type="dxa"/>
            <w:tcBorders>
              <w:top w:val="nil"/>
              <w:left w:val="nil"/>
              <w:bottom w:val="nil"/>
              <w:right w:val="nil"/>
            </w:tcBorders>
            <w:shd w:val="clear" w:color="auto" w:fill="auto"/>
            <w:tcMar>
              <w:left w:w="43" w:type="dxa"/>
              <w:right w:w="43" w:type="dxa"/>
            </w:tcMar>
            <w:vAlign w:val="center"/>
          </w:tcPr>
          <w:p w:rsidR="00E86448" w:rsidRDefault="00E86448" w:rsidP="00E86448">
            <w:pPr>
              <w:jc w:val="right"/>
              <w:rPr>
                <w:color w:val="000000"/>
                <w:sz w:val="14"/>
                <w:szCs w:val="14"/>
              </w:rPr>
            </w:pPr>
            <w:r>
              <w:rPr>
                <w:color w:val="000000"/>
                <w:sz w:val="14"/>
                <w:szCs w:val="14"/>
              </w:rPr>
              <w:t>1,911,663.9</w:t>
            </w:r>
          </w:p>
        </w:tc>
      </w:tr>
      <w:tr w:rsidR="00E86448" w:rsidRPr="006D5F74" w:rsidTr="00E86448">
        <w:trPr>
          <w:trHeight w:val="230"/>
        </w:trPr>
        <w:tc>
          <w:tcPr>
            <w:tcW w:w="3042" w:type="dxa"/>
            <w:tcBorders>
              <w:top w:val="nil"/>
              <w:bottom w:val="nil"/>
              <w:right w:val="nil"/>
            </w:tcBorders>
            <w:shd w:val="clear" w:color="auto" w:fill="auto"/>
            <w:tcMar>
              <w:left w:w="43" w:type="dxa"/>
              <w:right w:w="43" w:type="dxa"/>
            </w:tcMar>
            <w:vAlign w:val="center"/>
            <w:hideMark/>
          </w:tcPr>
          <w:p w:rsidR="00E86448" w:rsidRPr="008A6E5D" w:rsidRDefault="00E86448" w:rsidP="00E86448">
            <w:pPr>
              <w:ind w:firstLineChars="100" w:firstLine="140"/>
              <w:rPr>
                <w:sz w:val="14"/>
                <w:szCs w:val="14"/>
              </w:rPr>
            </w:pPr>
            <w:r w:rsidRPr="008A6E5D">
              <w:rPr>
                <w:sz w:val="14"/>
                <w:szCs w:val="14"/>
              </w:rPr>
              <w:t xml:space="preserve"> (ii) Post Offices</w:t>
            </w:r>
          </w:p>
        </w:tc>
        <w:tc>
          <w:tcPr>
            <w:tcW w:w="900" w:type="dxa"/>
            <w:tcBorders>
              <w:top w:val="nil"/>
              <w:bottom w:val="nil"/>
              <w:right w:val="nil"/>
            </w:tcBorders>
            <w:tcMar>
              <w:left w:w="43" w:type="dxa"/>
              <w:right w:w="43" w:type="dxa"/>
            </w:tcMar>
            <w:vAlign w:val="center"/>
          </w:tcPr>
          <w:p w:rsidR="00E86448" w:rsidRDefault="00E86448" w:rsidP="00E86448">
            <w:pPr>
              <w:jc w:val="right"/>
              <w:rPr>
                <w:color w:val="000000"/>
                <w:sz w:val="14"/>
                <w:szCs w:val="14"/>
              </w:rPr>
            </w:pPr>
            <w:r>
              <w:rPr>
                <w:color w:val="000000"/>
                <w:sz w:val="14"/>
                <w:szCs w:val="14"/>
              </w:rPr>
              <w:t>17,179.9</w:t>
            </w:r>
          </w:p>
        </w:tc>
        <w:tc>
          <w:tcPr>
            <w:tcW w:w="846" w:type="dxa"/>
            <w:tcBorders>
              <w:top w:val="nil"/>
              <w:bottom w:val="nil"/>
              <w:right w:val="nil"/>
            </w:tcBorders>
            <w:tcMar>
              <w:left w:w="43" w:type="dxa"/>
              <w:right w:w="43" w:type="dxa"/>
            </w:tcMar>
            <w:vAlign w:val="center"/>
          </w:tcPr>
          <w:p w:rsidR="00E86448" w:rsidRDefault="00E86448" w:rsidP="00E86448">
            <w:pPr>
              <w:jc w:val="right"/>
              <w:rPr>
                <w:color w:val="000000"/>
                <w:sz w:val="14"/>
                <w:szCs w:val="14"/>
              </w:rPr>
            </w:pPr>
            <w:r>
              <w:rPr>
                <w:color w:val="000000"/>
                <w:sz w:val="14"/>
                <w:szCs w:val="14"/>
              </w:rPr>
              <w:t>14,725.2</w:t>
            </w:r>
          </w:p>
        </w:tc>
        <w:tc>
          <w:tcPr>
            <w:tcW w:w="900" w:type="dxa"/>
            <w:tcBorders>
              <w:top w:val="nil"/>
              <w:bottom w:val="nil"/>
              <w:right w:val="nil"/>
            </w:tcBorders>
            <w:tcMar>
              <w:left w:w="43" w:type="dxa"/>
              <w:right w:w="43" w:type="dxa"/>
            </w:tcMar>
            <w:vAlign w:val="center"/>
          </w:tcPr>
          <w:p w:rsidR="00E86448" w:rsidRDefault="00E86448" w:rsidP="00E86448">
            <w:pPr>
              <w:jc w:val="right"/>
              <w:rPr>
                <w:color w:val="000000"/>
                <w:sz w:val="14"/>
                <w:szCs w:val="14"/>
              </w:rPr>
            </w:pPr>
            <w:r>
              <w:rPr>
                <w:color w:val="000000"/>
                <w:sz w:val="14"/>
                <w:szCs w:val="14"/>
              </w:rPr>
              <w:t>16,330.3</w:t>
            </w:r>
          </w:p>
        </w:tc>
        <w:tc>
          <w:tcPr>
            <w:tcW w:w="900" w:type="dxa"/>
            <w:tcBorders>
              <w:top w:val="nil"/>
              <w:left w:val="nil"/>
              <w:bottom w:val="nil"/>
              <w:right w:val="nil"/>
            </w:tcBorders>
            <w:shd w:val="clear" w:color="auto" w:fill="auto"/>
            <w:tcMar>
              <w:left w:w="43" w:type="dxa"/>
              <w:right w:w="43" w:type="dxa"/>
            </w:tcMar>
            <w:vAlign w:val="center"/>
          </w:tcPr>
          <w:p w:rsidR="00E86448" w:rsidRDefault="00E86448" w:rsidP="00E86448">
            <w:pPr>
              <w:jc w:val="right"/>
              <w:rPr>
                <w:color w:val="000000"/>
                <w:sz w:val="14"/>
                <w:szCs w:val="14"/>
              </w:rPr>
            </w:pPr>
            <w:r>
              <w:rPr>
                <w:color w:val="000000"/>
                <w:sz w:val="14"/>
                <w:szCs w:val="14"/>
              </w:rPr>
              <w:t>15,945.2</w:t>
            </w:r>
          </w:p>
        </w:tc>
        <w:tc>
          <w:tcPr>
            <w:tcW w:w="900" w:type="dxa"/>
            <w:tcBorders>
              <w:top w:val="nil"/>
              <w:left w:val="nil"/>
              <w:bottom w:val="nil"/>
              <w:right w:val="nil"/>
            </w:tcBorders>
            <w:tcMar>
              <w:left w:w="43" w:type="dxa"/>
              <w:right w:w="43" w:type="dxa"/>
            </w:tcMar>
            <w:vAlign w:val="center"/>
          </w:tcPr>
          <w:p w:rsidR="00E86448" w:rsidRDefault="00E86448" w:rsidP="00E86448">
            <w:pPr>
              <w:jc w:val="right"/>
              <w:rPr>
                <w:color w:val="000000"/>
                <w:sz w:val="14"/>
                <w:szCs w:val="14"/>
              </w:rPr>
            </w:pPr>
            <w:r>
              <w:rPr>
                <w:color w:val="000000"/>
                <w:sz w:val="14"/>
                <w:szCs w:val="14"/>
              </w:rPr>
              <w:t>13,385.7</w:t>
            </w:r>
          </w:p>
        </w:tc>
        <w:tc>
          <w:tcPr>
            <w:tcW w:w="810" w:type="dxa"/>
            <w:tcBorders>
              <w:top w:val="nil"/>
              <w:left w:val="nil"/>
              <w:bottom w:val="nil"/>
              <w:right w:val="nil"/>
            </w:tcBorders>
            <w:shd w:val="clear" w:color="auto" w:fill="auto"/>
            <w:tcMar>
              <w:left w:w="43" w:type="dxa"/>
              <w:right w:w="43" w:type="dxa"/>
            </w:tcMar>
            <w:vAlign w:val="center"/>
          </w:tcPr>
          <w:p w:rsidR="00E86448" w:rsidRDefault="00E86448" w:rsidP="00E86448">
            <w:pPr>
              <w:jc w:val="right"/>
              <w:rPr>
                <w:color w:val="000000"/>
                <w:sz w:val="14"/>
                <w:szCs w:val="14"/>
              </w:rPr>
            </w:pPr>
            <w:r>
              <w:rPr>
                <w:color w:val="000000"/>
                <w:sz w:val="14"/>
                <w:szCs w:val="14"/>
              </w:rPr>
              <w:t>13,160.2</w:t>
            </w:r>
          </w:p>
        </w:tc>
        <w:tc>
          <w:tcPr>
            <w:tcW w:w="810" w:type="dxa"/>
            <w:tcBorders>
              <w:top w:val="nil"/>
              <w:left w:val="nil"/>
              <w:bottom w:val="nil"/>
              <w:right w:val="nil"/>
            </w:tcBorders>
            <w:shd w:val="clear" w:color="auto" w:fill="auto"/>
            <w:tcMar>
              <w:left w:w="43" w:type="dxa"/>
              <w:right w:w="43" w:type="dxa"/>
            </w:tcMar>
            <w:vAlign w:val="center"/>
          </w:tcPr>
          <w:p w:rsidR="00E86448" w:rsidRDefault="00E86448" w:rsidP="00E86448">
            <w:pPr>
              <w:jc w:val="right"/>
              <w:rPr>
                <w:color w:val="000000"/>
                <w:sz w:val="14"/>
                <w:szCs w:val="14"/>
              </w:rPr>
            </w:pPr>
            <w:r>
              <w:rPr>
                <w:color w:val="000000"/>
                <w:sz w:val="14"/>
                <w:szCs w:val="14"/>
              </w:rPr>
              <w:t>12,745.5</w:t>
            </w:r>
          </w:p>
        </w:tc>
        <w:tc>
          <w:tcPr>
            <w:tcW w:w="810" w:type="dxa"/>
            <w:tcBorders>
              <w:top w:val="nil"/>
              <w:left w:val="nil"/>
              <w:bottom w:val="nil"/>
              <w:right w:val="nil"/>
            </w:tcBorders>
            <w:tcMar>
              <w:left w:w="43" w:type="dxa"/>
              <w:right w:w="43" w:type="dxa"/>
            </w:tcMar>
            <w:vAlign w:val="center"/>
          </w:tcPr>
          <w:p w:rsidR="00E86448" w:rsidRDefault="00E86448" w:rsidP="00E86448">
            <w:pPr>
              <w:jc w:val="right"/>
              <w:rPr>
                <w:color w:val="000000"/>
                <w:sz w:val="14"/>
                <w:szCs w:val="14"/>
              </w:rPr>
            </w:pPr>
            <w:r>
              <w:rPr>
                <w:color w:val="000000"/>
                <w:sz w:val="14"/>
                <w:szCs w:val="14"/>
              </w:rPr>
              <w:t>12,428.2</w:t>
            </w:r>
          </w:p>
        </w:tc>
        <w:tc>
          <w:tcPr>
            <w:tcW w:w="810" w:type="dxa"/>
            <w:tcBorders>
              <w:top w:val="nil"/>
              <w:left w:val="nil"/>
              <w:bottom w:val="nil"/>
              <w:right w:val="nil"/>
            </w:tcBorders>
            <w:shd w:val="clear" w:color="auto" w:fill="auto"/>
            <w:tcMar>
              <w:left w:w="43" w:type="dxa"/>
              <w:right w:w="43" w:type="dxa"/>
            </w:tcMar>
            <w:vAlign w:val="center"/>
          </w:tcPr>
          <w:p w:rsidR="00E86448" w:rsidRDefault="00E86448" w:rsidP="00E86448">
            <w:pPr>
              <w:jc w:val="right"/>
              <w:rPr>
                <w:color w:val="000000"/>
                <w:sz w:val="14"/>
                <w:szCs w:val="14"/>
              </w:rPr>
            </w:pPr>
            <w:r>
              <w:rPr>
                <w:color w:val="000000"/>
                <w:sz w:val="14"/>
                <w:szCs w:val="14"/>
              </w:rPr>
              <w:t>11,905.9</w:t>
            </w:r>
          </w:p>
        </w:tc>
      </w:tr>
      <w:tr w:rsidR="00E86448" w:rsidRPr="006D5F74" w:rsidTr="00E86448">
        <w:trPr>
          <w:trHeight w:val="230"/>
        </w:trPr>
        <w:tc>
          <w:tcPr>
            <w:tcW w:w="3042" w:type="dxa"/>
            <w:tcBorders>
              <w:top w:val="nil"/>
              <w:bottom w:val="nil"/>
              <w:right w:val="nil"/>
            </w:tcBorders>
            <w:shd w:val="clear" w:color="auto" w:fill="auto"/>
            <w:tcMar>
              <w:left w:w="43" w:type="dxa"/>
              <w:right w:w="43" w:type="dxa"/>
            </w:tcMar>
            <w:vAlign w:val="center"/>
            <w:hideMark/>
          </w:tcPr>
          <w:p w:rsidR="00E86448" w:rsidRPr="008A6E5D" w:rsidRDefault="00E86448" w:rsidP="00E86448">
            <w:pPr>
              <w:ind w:firstLineChars="100" w:firstLine="140"/>
              <w:rPr>
                <w:sz w:val="14"/>
                <w:szCs w:val="14"/>
              </w:rPr>
            </w:pPr>
            <w:r w:rsidRPr="008A6E5D">
              <w:rPr>
                <w:sz w:val="14"/>
                <w:szCs w:val="14"/>
              </w:rPr>
              <w:t>(iii) Banks</w:t>
            </w:r>
          </w:p>
        </w:tc>
        <w:tc>
          <w:tcPr>
            <w:tcW w:w="900" w:type="dxa"/>
            <w:tcBorders>
              <w:top w:val="nil"/>
              <w:bottom w:val="nil"/>
              <w:right w:val="nil"/>
            </w:tcBorders>
            <w:tcMar>
              <w:left w:w="43" w:type="dxa"/>
              <w:right w:w="43" w:type="dxa"/>
            </w:tcMar>
            <w:vAlign w:val="center"/>
          </w:tcPr>
          <w:p w:rsidR="00E86448" w:rsidRDefault="00E86448" w:rsidP="00E86448">
            <w:pPr>
              <w:jc w:val="right"/>
              <w:rPr>
                <w:color w:val="000000"/>
                <w:sz w:val="14"/>
                <w:szCs w:val="14"/>
              </w:rPr>
            </w:pPr>
            <w:r>
              <w:rPr>
                <w:color w:val="000000"/>
                <w:sz w:val="14"/>
                <w:szCs w:val="14"/>
              </w:rPr>
              <w:t>113,914.7</w:t>
            </w:r>
          </w:p>
        </w:tc>
        <w:tc>
          <w:tcPr>
            <w:tcW w:w="846" w:type="dxa"/>
            <w:tcBorders>
              <w:top w:val="nil"/>
              <w:bottom w:val="nil"/>
              <w:right w:val="nil"/>
            </w:tcBorders>
            <w:tcMar>
              <w:left w:w="43" w:type="dxa"/>
              <w:right w:w="43" w:type="dxa"/>
            </w:tcMar>
            <w:vAlign w:val="center"/>
          </w:tcPr>
          <w:p w:rsidR="00E86448" w:rsidRDefault="00E86448" w:rsidP="00E86448">
            <w:pPr>
              <w:jc w:val="right"/>
              <w:rPr>
                <w:color w:val="000000"/>
                <w:sz w:val="14"/>
                <w:szCs w:val="14"/>
              </w:rPr>
            </w:pPr>
            <w:r>
              <w:rPr>
                <w:color w:val="000000"/>
                <w:sz w:val="14"/>
                <w:szCs w:val="14"/>
              </w:rPr>
              <w:t>101,181.7</w:t>
            </w:r>
          </w:p>
        </w:tc>
        <w:tc>
          <w:tcPr>
            <w:tcW w:w="900" w:type="dxa"/>
            <w:tcBorders>
              <w:top w:val="nil"/>
              <w:bottom w:val="nil"/>
              <w:right w:val="nil"/>
            </w:tcBorders>
            <w:tcMar>
              <w:left w:w="43" w:type="dxa"/>
              <w:right w:w="43" w:type="dxa"/>
            </w:tcMar>
            <w:vAlign w:val="center"/>
          </w:tcPr>
          <w:p w:rsidR="00E86448" w:rsidRDefault="00E86448" w:rsidP="00E86448">
            <w:pPr>
              <w:jc w:val="right"/>
              <w:rPr>
                <w:color w:val="000000"/>
                <w:sz w:val="14"/>
                <w:szCs w:val="14"/>
              </w:rPr>
            </w:pPr>
            <w:r>
              <w:rPr>
                <w:color w:val="000000"/>
                <w:sz w:val="14"/>
                <w:szCs w:val="14"/>
              </w:rPr>
              <w:t>105,324.5</w:t>
            </w:r>
          </w:p>
        </w:tc>
        <w:tc>
          <w:tcPr>
            <w:tcW w:w="900" w:type="dxa"/>
            <w:tcBorders>
              <w:top w:val="nil"/>
              <w:left w:val="nil"/>
              <w:bottom w:val="nil"/>
              <w:right w:val="nil"/>
            </w:tcBorders>
            <w:shd w:val="clear" w:color="auto" w:fill="auto"/>
            <w:tcMar>
              <w:left w:w="43" w:type="dxa"/>
              <w:right w:w="43" w:type="dxa"/>
            </w:tcMar>
            <w:vAlign w:val="center"/>
          </w:tcPr>
          <w:p w:rsidR="00E86448" w:rsidRDefault="00E86448" w:rsidP="00E86448">
            <w:pPr>
              <w:jc w:val="right"/>
              <w:rPr>
                <w:color w:val="000000"/>
                <w:sz w:val="14"/>
                <w:szCs w:val="14"/>
              </w:rPr>
            </w:pPr>
            <w:r>
              <w:rPr>
                <w:color w:val="000000"/>
                <w:sz w:val="14"/>
                <w:szCs w:val="14"/>
              </w:rPr>
              <w:t>103,334.0</w:t>
            </w:r>
          </w:p>
        </w:tc>
        <w:tc>
          <w:tcPr>
            <w:tcW w:w="900" w:type="dxa"/>
            <w:tcBorders>
              <w:top w:val="nil"/>
              <w:left w:val="nil"/>
              <w:bottom w:val="nil"/>
              <w:right w:val="nil"/>
            </w:tcBorders>
            <w:tcMar>
              <w:left w:w="43" w:type="dxa"/>
              <w:right w:w="43" w:type="dxa"/>
            </w:tcMar>
            <w:vAlign w:val="center"/>
          </w:tcPr>
          <w:p w:rsidR="00E86448" w:rsidRDefault="00E86448" w:rsidP="00E86448">
            <w:pPr>
              <w:jc w:val="right"/>
              <w:rPr>
                <w:color w:val="000000"/>
                <w:sz w:val="14"/>
                <w:szCs w:val="14"/>
              </w:rPr>
            </w:pPr>
            <w:r>
              <w:rPr>
                <w:color w:val="000000"/>
                <w:sz w:val="14"/>
                <w:szCs w:val="14"/>
              </w:rPr>
              <w:t>100,609.1</w:t>
            </w:r>
          </w:p>
        </w:tc>
        <w:tc>
          <w:tcPr>
            <w:tcW w:w="810" w:type="dxa"/>
            <w:tcBorders>
              <w:top w:val="nil"/>
              <w:left w:val="nil"/>
              <w:bottom w:val="nil"/>
              <w:right w:val="nil"/>
            </w:tcBorders>
            <w:shd w:val="clear" w:color="auto" w:fill="auto"/>
            <w:tcMar>
              <w:left w:w="43" w:type="dxa"/>
              <w:right w:w="43" w:type="dxa"/>
            </w:tcMar>
            <w:vAlign w:val="center"/>
          </w:tcPr>
          <w:p w:rsidR="00E86448" w:rsidRDefault="00E86448" w:rsidP="00E86448">
            <w:pPr>
              <w:jc w:val="right"/>
              <w:rPr>
                <w:color w:val="000000"/>
                <w:sz w:val="14"/>
                <w:szCs w:val="14"/>
              </w:rPr>
            </w:pPr>
            <w:r>
              <w:rPr>
                <w:color w:val="000000"/>
                <w:sz w:val="14"/>
                <w:szCs w:val="14"/>
              </w:rPr>
              <w:t>99,442.3</w:t>
            </w:r>
          </w:p>
        </w:tc>
        <w:tc>
          <w:tcPr>
            <w:tcW w:w="810" w:type="dxa"/>
            <w:tcBorders>
              <w:top w:val="nil"/>
              <w:left w:val="nil"/>
              <w:bottom w:val="nil"/>
              <w:right w:val="nil"/>
            </w:tcBorders>
            <w:shd w:val="clear" w:color="auto" w:fill="auto"/>
            <w:tcMar>
              <w:left w:w="43" w:type="dxa"/>
              <w:right w:w="43" w:type="dxa"/>
            </w:tcMar>
            <w:vAlign w:val="center"/>
          </w:tcPr>
          <w:p w:rsidR="00E86448" w:rsidRDefault="00E86448" w:rsidP="00E86448">
            <w:pPr>
              <w:jc w:val="right"/>
              <w:rPr>
                <w:color w:val="000000"/>
                <w:sz w:val="14"/>
                <w:szCs w:val="14"/>
              </w:rPr>
            </w:pPr>
            <w:r>
              <w:rPr>
                <w:color w:val="000000"/>
                <w:sz w:val="14"/>
                <w:szCs w:val="14"/>
              </w:rPr>
              <w:t>99,056.5</w:t>
            </w:r>
          </w:p>
        </w:tc>
        <w:tc>
          <w:tcPr>
            <w:tcW w:w="810" w:type="dxa"/>
            <w:tcBorders>
              <w:top w:val="nil"/>
              <w:left w:val="nil"/>
              <w:bottom w:val="nil"/>
              <w:right w:val="nil"/>
            </w:tcBorders>
            <w:tcMar>
              <w:left w:w="43" w:type="dxa"/>
              <w:right w:w="43" w:type="dxa"/>
            </w:tcMar>
            <w:vAlign w:val="center"/>
          </w:tcPr>
          <w:p w:rsidR="00E86448" w:rsidRDefault="00E86448" w:rsidP="00E86448">
            <w:pPr>
              <w:jc w:val="right"/>
              <w:rPr>
                <w:color w:val="000000"/>
                <w:sz w:val="14"/>
                <w:szCs w:val="14"/>
              </w:rPr>
            </w:pPr>
            <w:r>
              <w:rPr>
                <w:color w:val="000000"/>
                <w:sz w:val="14"/>
                <w:szCs w:val="14"/>
              </w:rPr>
              <w:t>98,386.1</w:t>
            </w:r>
          </w:p>
        </w:tc>
        <w:tc>
          <w:tcPr>
            <w:tcW w:w="810" w:type="dxa"/>
            <w:tcBorders>
              <w:top w:val="nil"/>
              <w:left w:val="nil"/>
              <w:bottom w:val="nil"/>
              <w:right w:val="nil"/>
            </w:tcBorders>
            <w:shd w:val="clear" w:color="auto" w:fill="auto"/>
            <w:tcMar>
              <w:left w:w="43" w:type="dxa"/>
              <w:right w:w="43" w:type="dxa"/>
            </w:tcMar>
            <w:vAlign w:val="center"/>
          </w:tcPr>
          <w:p w:rsidR="00E86448" w:rsidRDefault="00E86448" w:rsidP="00E86448">
            <w:pPr>
              <w:jc w:val="right"/>
              <w:rPr>
                <w:color w:val="000000"/>
                <w:sz w:val="14"/>
                <w:szCs w:val="14"/>
              </w:rPr>
            </w:pPr>
            <w:r>
              <w:rPr>
                <w:color w:val="000000"/>
                <w:sz w:val="14"/>
                <w:szCs w:val="14"/>
              </w:rPr>
              <w:t>101,384.8</w:t>
            </w:r>
          </w:p>
        </w:tc>
      </w:tr>
      <w:tr w:rsidR="00E86448" w:rsidRPr="006D5F74" w:rsidTr="00E86448">
        <w:trPr>
          <w:trHeight w:val="230"/>
        </w:trPr>
        <w:tc>
          <w:tcPr>
            <w:tcW w:w="3042" w:type="dxa"/>
            <w:tcBorders>
              <w:top w:val="nil"/>
              <w:bottom w:val="nil"/>
              <w:right w:val="nil"/>
            </w:tcBorders>
            <w:shd w:val="clear" w:color="auto" w:fill="auto"/>
            <w:tcMar>
              <w:left w:w="43" w:type="dxa"/>
              <w:right w:w="43" w:type="dxa"/>
            </w:tcMar>
            <w:vAlign w:val="center"/>
            <w:hideMark/>
          </w:tcPr>
          <w:p w:rsidR="00E86448" w:rsidRPr="008A6E5D" w:rsidRDefault="00E86448" w:rsidP="00E86448">
            <w:pPr>
              <w:rPr>
                <w:sz w:val="14"/>
                <w:szCs w:val="14"/>
              </w:rPr>
            </w:pPr>
            <w:r>
              <w:rPr>
                <w:sz w:val="14"/>
                <w:szCs w:val="14"/>
              </w:rPr>
              <w:t xml:space="preserve">     7</w:t>
            </w:r>
            <w:r w:rsidRPr="008A6E5D">
              <w:rPr>
                <w:sz w:val="14"/>
                <w:szCs w:val="14"/>
              </w:rPr>
              <w:t>-  Defence Saving Certificates</w:t>
            </w:r>
          </w:p>
        </w:tc>
        <w:tc>
          <w:tcPr>
            <w:tcW w:w="900" w:type="dxa"/>
            <w:tcBorders>
              <w:top w:val="nil"/>
              <w:bottom w:val="nil"/>
              <w:right w:val="nil"/>
            </w:tcBorders>
            <w:tcMar>
              <w:left w:w="43" w:type="dxa"/>
              <w:right w:w="43" w:type="dxa"/>
            </w:tcMar>
            <w:vAlign w:val="center"/>
          </w:tcPr>
          <w:p w:rsidR="00E86448" w:rsidRDefault="00E86448" w:rsidP="00E86448">
            <w:pPr>
              <w:jc w:val="right"/>
              <w:rPr>
                <w:color w:val="000000"/>
                <w:sz w:val="14"/>
                <w:szCs w:val="14"/>
              </w:rPr>
            </w:pPr>
            <w:r>
              <w:rPr>
                <w:color w:val="000000"/>
                <w:sz w:val="14"/>
                <w:szCs w:val="14"/>
              </w:rPr>
              <w:t>325,502.1</w:t>
            </w:r>
          </w:p>
        </w:tc>
        <w:tc>
          <w:tcPr>
            <w:tcW w:w="846" w:type="dxa"/>
            <w:tcBorders>
              <w:top w:val="nil"/>
              <w:bottom w:val="nil"/>
              <w:right w:val="nil"/>
            </w:tcBorders>
            <w:tcMar>
              <w:left w:w="43" w:type="dxa"/>
              <w:right w:w="43" w:type="dxa"/>
            </w:tcMar>
            <w:vAlign w:val="center"/>
          </w:tcPr>
          <w:p w:rsidR="00E86448" w:rsidRDefault="00E86448" w:rsidP="00E86448">
            <w:pPr>
              <w:jc w:val="right"/>
              <w:rPr>
                <w:color w:val="000000"/>
                <w:sz w:val="14"/>
                <w:szCs w:val="14"/>
              </w:rPr>
            </w:pPr>
            <w:r>
              <w:rPr>
                <w:color w:val="000000"/>
                <w:sz w:val="14"/>
                <w:szCs w:val="14"/>
              </w:rPr>
              <w:t>336,245.8</w:t>
            </w:r>
          </w:p>
        </w:tc>
        <w:tc>
          <w:tcPr>
            <w:tcW w:w="900" w:type="dxa"/>
            <w:tcBorders>
              <w:top w:val="nil"/>
              <w:bottom w:val="nil"/>
              <w:right w:val="nil"/>
            </w:tcBorders>
            <w:tcMar>
              <w:left w:w="43" w:type="dxa"/>
              <w:right w:w="43" w:type="dxa"/>
            </w:tcMar>
            <w:vAlign w:val="center"/>
          </w:tcPr>
          <w:p w:rsidR="00E86448" w:rsidRDefault="00E86448" w:rsidP="00E86448">
            <w:pPr>
              <w:jc w:val="right"/>
              <w:rPr>
                <w:color w:val="000000"/>
                <w:sz w:val="14"/>
                <w:szCs w:val="14"/>
              </w:rPr>
            </w:pPr>
            <w:r>
              <w:rPr>
                <w:color w:val="000000"/>
                <w:sz w:val="14"/>
                <w:szCs w:val="14"/>
              </w:rPr>
              <w:t>331,586.3</w:t>
            </w:r>
          </w:p>
        </w:tc>
        <w:tc>
          <w:tcPr>
            <w:tcW w:w="900" w:type="dxa"/>
            <w:tcBorders>
              <w:top w:val="nil"/>
              <w:left w:val="nil"/>
              <w:bottom w:val="nil"/>
              <w:right w:val="nil"/>
            </w:tcBorders>
            <w:shd w:val="clear" w:color="auto" w:fill="auto"/>
            <w:tcMar>
              <w:left w:w="43" w:type="dxa"/>
              <w:right w:w="43" w:type="dxa"/>
            </w:tcMar>
            <w:vAlign w:val="center"/>
          </w:tcPr>
          <w:p w:rsidR="00E86448" w:rsidRDefault="00E86448" w:rsidP="00E86448">
            <w:pPr>
              <w:jc w:val="right"/>
              <w:rPr>
                <w:color w:val="000000"/>
                <w:sz w:val="14"/>
                <w:szCs w:val="14"/>
              </w:rPr>
            </w:pPr>
            <w:r>
              <w:rPr>
                <w:color w:val="000000"/>
                <w:sz w:val="14"/>
                <w:szCs w:val="14"/>
              </w:rPr>
              <w:t>333,402.3</w:t>
            </w:r>
          </w:p>
        </w:tc>
        <w:tc>
          <w:tcPr>
            <w:tcW w:w="900" w:type="dxa"/>
            <w:tcBorders>
              <w:top w:val="nil"/>
              <w:left w:val="nil"/>
              <w:bottom w:val="nil"/>
              <w:right w:val="nil"/>
            </w:tcBorders>
            <w:tcMar>
              <w:left w:w="43" w:type="dxa"/>
              <w:right w:w="43" w:type="dxa"/>
            </w:tcMar>
            <w:vAlign w:val="center"/>
          </w:tcPr>
          <w:p w:rsidR="00E86448" w:rsidRDefault="00E86448" w:rsidP="00E86448">
            <w:pPr>
              <w:jc w:val="right"/>
              <w:rPr>
                <w:color w:val="000000"/>
                <w:sz w:val="14"/>
                <w:szCs w:val="14"/>
              </w:rPr>
            </w:pPr>
            <w:r>
              <w:rPr>
                <w:color w:val="000000"/>
                <w:sz w:val="14"/>
                <w:szCs w:val="14"/>
              </w:rPr>
              <w:t>336,103.1</w:t>
            </w:r>
          </w:p>
        </w:tc>
        <w:tc>
          <w:tcPr>
            <w:tcW w:w="810" w:type="dxa"/>
            <w:tcBorders>
              <w:top w:val="nil"/>
              <w:left w:val="nil"/>
              <w:bottom w:val="nil"/>
              <w:right w:val="nil"/>
            </w:tcBorders>
            <w:shd w:val="clear" w:color="auto" w:fill="auto"/>
            <w:tcMar>
              <w:left w:w="43" w:type="dxa"/>
              <w:right w:w="43" w:type="dxa"/>
            </w:tcMar>
            <w:vAlign w:val="center"/>
          </w:tcPr>
          <w:p w:rsidR="00E86448" w:rsidRDefault="00E86448" w:rsidP="00E86448">
            <w:pPr>
              <w:jc w:val="right"/>
              <w:rPr>
                <w:color w:val="000000"/>
                <w:sz w:val="14"/>
                <w:szCs w:val="14"/>
              </w:rPr>
            </w:pPr>
            <w:r>
              <w:rPr>
                <w:color w:val="000000"/>
                <w:sz w:val="14"/>
                <w:szCs w:val="14"/>
              </w:rPr>
              <w:t>335,186.3</w:t>
            </w:r>
          </w:p>
        </w:tc>
        <w:tc>
          <w:tcPr>
            <w:tcW w:w="810" w:type="dxa"/>
            <w:tcBorders>
              <w:top w:val="nil"/>
              <w:left w:val="nil"/>
              <w:bottom w:val="nil"/>
              <w:right w:val="nil"/>
            </w:tcBorders>
            <w:shd w:val="clear" w:color="auto" w:fill="auto"/>
            <w:tcMar>
              <w:left w:w="43" w:type="dxa"/>
              <w:right w:w="43" w:type="dxa"/>
            </w:tcMar>
            <w:vAlign w:val="center"/>
          </w:tcPr>
          <w:p w:rsidR="00E86448" w:rsidRDefault="00E86448" w:rsidP="00E86448">
            <w:pPr>
              <w:jc w:val="right"/>
              <w:rPr>
                <w:color w:val="000000"/>
                <w:sz w:val="14"/>
                <w:szCs w:val="14"/>
              </w:rPr>
            </w:pPr>
            <w:r>
              <w:rPr>
                <w:color w:val="000000"/>
                <w:sz w:val="14"/>
                <w:szCs w:val="14"/>
              </w:rPr>
              <w:t>334,935.3</w:t>
            </w:r>
          </w:p>
        </w:tc>
        <w:tc>
          <w:tcPr>
            <w:tcW w:w="810" w:type="dxa"/>
            <w:tcBorders>
              <w:top w:val="nil"/>
              <w:left w:val="nil"/>
              <w:bottom w:val="nil"/>
              <w:right w:val="nil"/>
            </w:tcBorders>
            <w:tcMar>
              <w:left w:w="43" w:type="dxa"/>
              <w:right w:w="43" w:type="dxa"/>
            </w:tcMar>
            <w:vAlign w:val="center"/>
          </w:tcPr>
          <w:p w:rsidR="00E86448" w:rsidRDefault="00E86448" w:rsidP="00E86448">
            <w:pPr>
              <w:jc w:val="right"/>
              <w:rPr>
                <w:color w:val="000000"/>
                <w:sz w:val="14"/>
                <w:szCs w:val="14"/>
              </w:rPr>
            </w:pPr>
            <w:r>
              <w:rPr>
                <w:color w:val="000000"/>
                <w:sz w:val="14"/>
                <w:szCs w:val="14"/>
              </w:rPr>
              <w:t>335,276.4</w:t>
            </w:r>
          </w:p>
        </w:tc>
        <w:tc>
          <w:tcPr>
            <w:tcW w:w="810" w:type="dxa"/>
            <w:tcBorders>
              <w:top w:val="nil"/>
              <w:left w:val="nil"/>
              <w:bottom w:val="nil"/>
              <w:right w:val="nil"/>
            </w:tcBorders>
            <w:shd w:val="clear" w:color="auto" w:fill="auto"/>
            <w:tcMar>
              <w:left w:w="43" w:type="dxa"/>
              <w:right w:w="43" w:type="dxa"/>
            </w:tcMar>
            <w:vAlign w:val="center"/>
          </w:tcPr>
          <w:p w:rsidR="00E86448" w:rsidRDefault="00E86448" w:rsidP="00E86448">
            <w:pPr>
              <w:jc w:val="right"/>
              <w:rPr>
                <w:color w:val="000000"/>
                <w:sz w:val="14"/>
                <w:szCs w:val="14"/>
              </w:rPr>
            </w:pPr>
            <w:r>
              <w:rPr>
                <w:color w:val="000000"/>
                <w:sz w:val="14"/>
                <w:szCs w:val="14"/>
              </w:rPr>
              <w:t>359,310.6</w:t>
            </w:r>
          </w:p>
        </w:tc>
      </w:tr>
      <w:tr w:rsidR="00E86448" w:rsidRPr="006D5F74" w:rsidTr="00E86448">
        <w:trPr>
          <w:trHeight w:val="230"/>
        </w:trPr>
        <w:tc>
          <w:tcPr>
            <w:tcW w:w="3042" w:type="dxa"/>
            <w:tcBorders>
              <w:top w:val="nil"/>
              <w:bottom w:val="nil"/>
              <w:right w:val="nil"/>
            </w:tcBorders>
            <w:shd w:val="clear" w:color="auto" w:fill="auto"/>
            <w:tcMar>
              <w:left w:w="43" w:type="dxa"/>
              <w:right w:w="43" w:type="dxa"/>
            </w:tcMar>
            <w:vAlign w:val="center"/>
            <w:hideMark/>
          </w:tcPr>
          <w:p w:rsidR="00E86448" w:rsidRPr="008A6E5D" w:rsidRDefault="00E86448" w:rsidP="00E86448">
            <w:pPr>
              <w:rPr>
                <w:sz w:val="14"/>
                <w:szCs w:val="14"/>
              </w:rPr>
            </w:pPr>
            <w:r>
              <w:rPr>
                <w:sz w:val="14"/>
                <w:szCs w:val="14"/>
              </w:rPr>
              <w:t xml:space="preserve">     8</w:t>
            </w:r>
            <w:r w:rsidRPr="008A6E5D">
              <w:rPr>
                <w:sz w:val="14"/>
                <w:szCs w:val="14"/>
              </w:rPr>
              <w:t xml:space="preserve">-  </w:t>
            </w:r>
            <w:r>
              <w:rPr>
                <w:sz w:val="14"/>
                <w:szCs w:val="14"/>
              </w:rPr>
              <w:t>Na</w:t>
            </w:r>
            <w:r w:rsidRPr="008A6E5D">
              <w:rPr>
                <w:sz w:val="14"/>
                <w:szCs w:val="14"/>
              </w:rPr>
              <w:t>tio</w:t>
            </w:r>
            <w:r>
              <w:rPr>
                <w:sz w:val="14"/>
                <w:szCs w:val="14"/>
              </w:rPr>
              <w:t>na</w:t>
            </w:r>
            <w:r w:rsidRPr="008A6E5D">
              <w:rPr>
                <w:sz w:val="14"/>
                <w:szCs w:val="14"/>
              </w:rPr>
              <w:t xml:space="preserve">l Deposit Certificates </w:t>
            </w:r>
          </w:p>
        </w:tc>
        <w:tc>
          <w:tcPr>
            <w:tcW w:w="900" w:type="dxa"/>
            <w:tcBorders>
              <w:top w:val="nil"/>
              <w:bottom w:val="nil"/>
              <w:right w:val="nil"/>
            </w:tcBorders>
            <w:tcMar>
              <w:left w:w="43" w:type="dxa"/>
              <w:right w:w="43" w:type="dxa"/>
            </w:tcMar>
            <w:vAlign w:val="center"/>
          </w:tcPr>
          <w:p w:rsidR="00E86448" w:rsidRDefault="00E86448" w:rsidP="00E86448">
            <w:pPr>
              <w:jc w:val="right"/>
              <w:rPr>
                <w:color w:val="000000"/>
                <w:sz w:val="14"/>
                <w:szCs w:val="14"/>
              </w:rPr>
            </w:pPr>
            <w:r>
              <w:rPr>
                <w:color w:val="000000"/>
                <w:sz w:val="14"/>
                <w:szCs w:val="14"/>
              </w:rPr>
              <w:t>17.0</w:t>
            </w:r>
          </w:p>
        </w:tc>
        <w:tc>
          <w:tcPr>
            <w:tcW w:w="846" w:type="dxa"/>
            <w:tcBorders>
              <w:top w:val="nil"/>
              <w:bottom w:val="nil"/>
              <w:right w:val="nil"/>
            </w:tcBorders>
            <w:tcMar>
              <w:left w:w="43" w:type="dxa"/>
              <w:right w:w="43" w:type="dxa"/>
            </w:tcMar>
            <w:vAlign w:val="center"/>
          </w:tcPr>
          <w:p w:rsidR="00E86448" w:rsidRDefault="00E86448" w:rsidP="00E86448">
            <w:pPr>
              <w:jc w:val="right"/>
              <w:rPr>
                <w:color w:val="000000"/>
                <w:sz w:val="14"/>
                <w:szCs w:val="14"/>
              </w:rPr>
            </w:pPr>
            <w:r>
              <w:rPr>
                <w:color w:val="000000"/>
                <w:sz w:val="14"/>
                <w:szCs w:val="14"/>
              </w:rPr>
              <w:t>17.0</w:t>
            </w:r>
          </w:p>
        </w:tc>
        <w:tc>
          <w:tcPr>
            <w:tcW w:w="900" w:type="dxa"/>
            <w:tcBorders>
              <w:top w:val="nil"/>
              <w:bottom w:val="nil"/>
              <w:right w:val="nil"/>
            </w:tcBorders>
            <w:tcMar>
              <w:left w:w="43" w:type="dxa"/>
              <w:right w:w="43" w:type="dxa"/>
            </w:tcMar>
            <w:vAlign w:val="center"/>
          </w:tcPr>
          <w:p w:rsidR="00E86448" w:rsidRDefault="00E86448" w:rsidP="00E86448">
            <w:pPr>
              <w:jc w:val="right"/>
              <w:rPr>
                <w:color w:val="000000"/>
                <w:sz w:val="14"/>
                <w:szCs w:val="14"/>
              </w:rPr>
            </w:pPr>
            <w:r>
              <w:rPr>
                <w:color w:val="000000"/>
                <w:sz w:val="14"/>
                <w:szCs w:val="14"/>
              </w:rPr>
              <w:t>16.7</w:t>
            </w:r>
          </w:p>
        </w:tc>
        <w:tc>
          <w:tcPr>
            <w:tcW w:w="900" w:type="dxa"/>
            <w:tcBorders>
              <w:top w:val="nil"/>
              <w:left w:val="nil"/>
              <w:bottom w:val="nil"/>
              <w:right w:val="nil"/>
            </w:tcBorders>
            <w:shd w:val="clear" w:color="auto" w:fill="auto"/>
            <w:tcMar>
              <w:left w:w="43" w:type="dxa"/>
              <w:right w:w="43" w:type="dxa"/>
            </w:tcMar>
            <w:vAlign w:val="center"/>
          </w:tcPr>
          <w:p w:rsidR="00E86448" w:rsidRDefault="00E86448" w:rsidP="00E86448">
            <w:pPr>
              <w:jc w:val="right"/>
              <w:rPr>
                <w:color w:val="000000"/>
                <w:sz w:val="14"/>
                <w:szCs w:val="14"/>
              </w:rPr>
            </w:pPr>
            <w:r>
              <w:rPr>
                <w:color w:val="000000"/>
                <w:sz w:val="14"/>
                <w:szCs w:val="14"/>
              </w:rPr>
              <w:t>16.5</w:t>
            </w:r>
          </w:p>
        </w:tc>
        <w:tc>
          <w:tcPr>
            <w:tcW w:w="900" w:type="dxa"/>
            <w:tcBorders>
              <w:top w:val="nil"/>
              <w:left w:val="nil"/>
              <w:bottom w:val="nil"/>
              <w:right w:val="nil"/>
            </w:tcBorders>
            <w:tcMar>
              <w:left w:w="43" w:type="dxa"/>
              <w:right w:w="43" w:type="dxa"/>
            </w:tcMar>
            <w:vAlign w:val="center"/>
          </w:tcPr>
          <w:p w:rsidR="00E86448" w:rsidRDefault="00E86448" w:rsidP="00E86448">
            <w:pPr>
              <w:jc w:val="right"/>
              <w:rPr>
                <w:color w:val="000000"/>
                <w:sz w:val="14"/>
                <w:szCs w:val="14"/>
              </w:rPr>
            </w:pPr>
            <w:r>
              <w:rPr>
                <w:color w:val="000000"/>
                <w:sz w:val="14"/>
                <w:szCs w:val="14"/>
              </w:rPr>
              <w:t>17.0</w:t>
            </w:r>
          </w:p>
        </w:tc>
        <w:tc>
          <w:tcPr>
            <w:tcW w:w="810" w:type="dxa"/>
            <w:tcBorders>
              <w:top w:val="nil"/>
              <w:left w:val="nil"/>
              <w:bottom w:val="nil"/>
              <w:right w:val="nil"/>
            </w:tcBorders>
            <w:shd w:val="clear" w:color="auto" w:fill="auto"/>
            <w:tcMar>
              <w:left w:w="43" w:type="dxa"/>
              <w:right w:w="43" w:type="dxa"/>
            </w:tcMar>
            <w:vAlign w:val="center"/>
          </w:tcPr>
          <w:p w:rsidR="00E86448" w:rsidRDefault="00E86448" w:rsidP="00E86448">
            <w:pPr>
              <w:jc w:val="right"/>
              <w:rPr>
                <w:color w:val="000000"/>
                <w:sz w:val="14"/>
                <w:szCs w:val="14"/>
              </w:rPr>
            </w:pPr>
            <w:r>
              <w:rPr>
                <w:color w:val="000000"/>
                <w:sz w:val="14"/>
                <w:szCs w:val="14"/>
              </w:rPr>
              <w:t>17.0</w:t>
            </w:r>
          </w:p>
        </w:tc>
        <w:tc>
          <w:tcPr>
            <w:tcW w:w="810" w:type="dxa"/>
            <w:tcBorders>
              <w:top w:val="nil"/>
              <w:left w:val="nil"/>
              <w:bottom w:val="nil"/>
              <w:right w:val="nil"/>
            </w:tcBorders>
            <w:shd w:val="clear" w:color="auto" w:fill="auto"/>
            <w:tcMar>
              <w:left w:w="43" w:type="dxa"/>
              <w:right w:w="43" w:type="dxa"/>
            </w:tcMar>
            <w:vAlign w:val="center"/>
          </w:tcPr>
          <w:p w:rsidR="00E86448" w:rsidRDefault="00E86448" w:rsidP="00E86448">
            <w:pPr>
              <w:jc w:val="right"/>
              <w:rPr>
                <w:color w:val="000000"/>
                <w:sz w:val="14"/>
                <w:szCs w:val="14"/>
              </w:rPr>
            </w:pPr>
            <w:r>
              <w:rPr>
                <w:color w:val="000000"/>
                <w:sz w:val="14"/>
                <w:szCs w:val="14"/>
              </w:rPr>
              <w:t>17.0</w:t>
            </w:r>
          </w:p>
        </w:tc>
        <w:tc>
          <w:tcPr>
            <w:tcW w:w="810" w:type="dxa"/>
            <w:tcBorders>
              <w:top w:val="nil"/>
              <w:left w:val="nil"/>
              <w:bottom w:val="nil"/>
              <w:right w:val="nil"/>
            </w:tcBorders>
            <w:tcMar>
              <w:left w:w="43" w:type="dxa"/>
              <w:right w:w="43" w:type="dxa"/>
            </w:tcMar>
            <w:vAlign w:val="center"/>
          </w:tcPr>
          <w:p w:rsidR="00E86448" w:rsidRDefault="00E86448" w:rsidP="00E86448">
            <w:pPr>
              <w:jc w:val="right"/>
              <w:rPr>
                <w:color w:val="000000"/>
                <w:sz w:val="14"/>
                <w:szCs w:val="14"/>
              </w:rPr>
            </w:pPr>
            <w:r>
              <w:rPr>
                <w:color w:val="000000"/>
                <w:sz w:val="14"/>
                <w:szCs w:val="14"/>
              </w:rPr>
              <w:t>17.0</w:t>
            </w:r>
          </w:p>
        </w:tc>
        <w:tc>
          <w:tcPr>
            <w:tcW w:w="810" w:type="dxa"/>
            <w:tcBorders>
              <w:top w:val="nil"/>
              <w:left w:val="nil"/>
              <w:bottom w:val="nil"/>
              <w:right w:val="nil"/>
            </w:tcBorders>
            <w:shd w:val="clear" w:color="auto" w:fill="auto"/>
            <w:tcMar>
              <w:left w:w="43" w:type="dxa"/>
              <w:right w:w="43" w:type="dxa"/>
            </w:tcMar>
            <w:vAlign w:val="center"/>
          </w:tcPr>
          <w:p w:rsidR="00E86448" w:rsidRDefault="00E86448" w:rsidP="00E86448">
            <w:pPr>
              <w:jc w:val="right"/>
              <w:rPr>
                <w:color w:val="000000"/>
                <w:sz w:val="14"/>
                <w:szCs w:val="14"/>
              </w:rPr>
            </w:pPr>
            <w:r>
              <w:rPr>
                <w:color w:val="000000"/>
                <w:sz w:val="14"/>
                <w:szCs w:val="14"/>
              </w:rPr>
              <w:t>17.0</w:t>
            </w:r>
          </w:p>
        </w:tc>
      </w:tr>
      <w:tr w:rsidR="00E86448" w:rsidRPr="006D5F74" w:rsidTr="00E86448">
        <w:trPr>
          <w:trHeight w:val="230"/>
        </w:trPr>
        <w:tc>
          <w:tcPr>
            <w:tcW w:w="3042" w:type="dxa"/>
            <w:tcBorders>
              <w:top w:val="nil"/>
              <w:bottom w:val="nil"/>
              <w:right w:val="nil"/>
            </w:tcBorders>
            <w:shd w:val="clear" w:color="auto" w:fill="auto"/>
            <w:tcMar>
              <w:left w:w="43" w:type="dxa"/>
              <w:right w:w="43" w:type="dxa"/>
            </w:tcMar>
            <w:vAlign w:val="center"/>
            <w:hideMark/>
          </w:tcPr>
          <w:p w:rsidR="00E86448" w:rsidRPr="008A6E5D" w:rsidRDefault="00E86448" w:rsidP="00E86448">
            <w:pPr>
              <w:rPr>
                <w:sz w:val="14"/>
                <w:szCs w:val="14"/>
              </w:rPr>
            </w:pPr>
            <w:r>
              <w:rPr>
                <w:sz w:val="14"/>
                <w:szCs w:val="14"/>
              </w:rPr>
              <w:t xml:space="preserve">     9</w:t>
            </w:r>
            <w:r w:rsidRPr="008A6E5D">
              <w:rPr>
                <w:sz w:val="14"/>
                <w:szCs w:val="14"/>
              </w:rPr>
              <w:t xml:space="preserve">-  Khas Deposit Certificates </w:t>
            </w:r>
          </w:p>
        </w:tc>
        <w:tc>
          <w:tcPr>
            <w:tcW w:w="900" w:type="dxa"/>
            <w:tcBorders>
              <w:top w:val="nil"/>
              <w:bottom w:val="nil"/>
              <w:right w:val="nil"/>
            </w:tcBorders>
            <w:tcMar>
              <w:left w:w="43" w:type="dxa"/>
              <w:right w:w="43" w:type="dxa"/>
            </w:tcMar>
            <w:vAlign w:val="center"/>
          </w:tcPr>
          <w:p w:rsidR="00E86448" w:rsidRDefault="00E86448" w:rsidP="00E86448">
            <w:pPr>
              <w:jc w:val="right"/>
              <w:rPr>
                <w:color w:val="000000"/>
                <w:sz w:val="14"/>
                <w:szCs w:val="14"/>
              </w:rPr>
            </w:pPr>
            <w:r>
              <w:rPr>
                <w:color w:val="000000"/>
                <w:sz w:val="14"/>
                <w:szCs w:val="14"/>
              </w:rPr>
              <w:t>216.6</w:t>
            </w:r>
          </w:p>
        </w:tc>
        <w:tc>
          <w:tcPr>
            <w:tcW w:w="846" w:type="dxa"/>
            <w:tcBorders>
              <w:top w:val="nil"/>
              <w:bottom w:val="nil"/>
              <w:right w:val="nil"/>
            </w:tcBorders>
            <w:tcMar>
              <w:left w:w="43" w:type="dxa"/>
              <w:right w:w="43" w:type="dxa"/>
            </w:tcMar>
            <w:vAlign w:val="center"/>
          </w:tcPr>
          <w:p w:rsidR="00E86448" w:rsidRDefault="00E86448" w:rsidP="00E86448">
            <w:pPr>
              <w:jc w:val="right"/>
              <w:rPr>
                <w:color w:val="000000"/>
                <w:sz w:val="14"/>
                <w:szCs w:val="14"/>
              </w:rPr>
            </w:pPr>
            <w:r>
              <w:rPr>
                <w:color w:val="000000"/>
                <w:sz w:val="14"/>
                <w:szCs w:val="14"/>
              </w:rPr>
              <w:t>216.5</w:t>
            </w:r>
          </w:p>
        </w:tc>
        <w:tc>
          <w:tcPr>
            <w:tcW w:w="900" w:type="dxa"/>
            <w:tcBorders>
              <w:top w:val="nil"/>
              <w:bottom w:val="nil"/>
              <w:right w:val="nil"/>
            </w:tcBorders>
            <w:tcMar>
              <w:left w:w="43" w:type="dxa"/>
              <w:right w:w="43" w:type="dxa"/>
            </w:tcMar>
            <w:vAlign w:val="center"/>
          </w:tcPr>
          <w:p w:rsidR="00E86448" w:rsidRDefault="00E86448" w:rsidP="00E86448">
            <w:pPr>
              <w:jc w:val="right"/>
              <w:rPr>
                <w:color w:val="000000"/>
                <w:sz w:val="14"/>
                <w:szCs w:val="14"/>
              </w:rPr>
            </w:pPr>
            <w:r>
              <w:rPr>
                <w:color w:val="000000"/>
                <w:sz w:val="14"/>
                <w:szCs w:val="14"/>
              </w:rPr>
              <w:t>216.2</w:t>
            </w:r>
          </w:p>
        </w:tc>
        <w:tc>
          <w:tcPr>
            <w:tcW w:w="900" w:type="dxa"/>
            <w:tcBorders>
              <w:top w:val="nil"/>
              <w:left w:val="nil"/>
              <w:bottom w:val="nil"/>
              <w:right w:val="nil"/>
            </w:tcBorders>
            <w:shd w:val="clear" w:color="auto" w:fill="auto"/>
            <w:tcMar>
              <w:left w:w="43" w:type="dxa"/>
              <w:right w:w="43" w:type="dxa"/>
            </w:tcMar>
            <w:vAlign w:val="center"/>
          </w:tcPr>
          <w:p w:rsidR="00E86448" w:rsidRDefault="00E86448" w:rsidP="00E86448">
            <w:pPr>
              <w:jc w:val="right"/>
              <w:rPr>
                <w:color w:val="000000"/>
                <w:sz w:val="14"/>
                <w:szCs w:val="14"/>
              </w:rPr>
            </w:pPr>
            <w:r>
              <w:rPr>
                <w:color w:val="000000"/>
                <w:sz w:val="14"/>
                <w:szCs w:val="14"/>
              </w:rPr>
              <w:t>216.2</w:t>
            </w:r>
          </w:p>
        </w:tc>
        <w:tc>
          <w:tcPr>
            <w:tcW w:w="900" w:type="dxa"/>
            <w:tcBorders>
              <w:top w:val="nil"/>
              <w:left w:val="nil"/>
              <w:bottom w:val="nil"/>
              <w:right w:val="nil"/>
            </w:tcBorders>
            <w:tcMar>
              <w:left w:w="43" w:type="dxa"/>
              <w:right w:w="43" w:type="dxa"/>
            </w:tcMar>
            <w:vAlign w:val="center"/>
          </w:tcPr>
          <w:p w:rsidR="00E86448" w:rsidRDefault="00E86448" w:rsidP="00E86448">
            <w:pPr>
              <w:jc w:val="right"/>
              <w:rPr>
                <w:color w:val="000000"/>
                <w:sz w:val="14"/>
                <w:szCs w:val="14"/>
              </w:rPr>
            </w:pPr>
            <w:r>
              <w:rPr>
                <w:color w:val="000000"/>
                <w:sz w:val="14"/>
                <w:szCs w:val="14"/>
              </w:rPr>
              <w:t>216.5</w:t>
            </w:r>
          </w:p>
        </w:tc>
        <w:tc>
          <w:tcPr>
            <w:tcW w:w="810" w:type="dxa"/>
            <w:tcBorders>
              <w:top w:val="nil"/>
              <w:left w:val="nil"/>
              <w:bottom w:val="nil"/>
              <w:right w:val="nil"/>
            </w:tcBorders>
            <w:shd w:val="clear" w:color="auto" w:fill="auto"/>
            <w:tcMar>
              <w:left w:w="43" w:type="dxa"/>
              <w:right w:w="43" w:type="dxa"/>
            </w:tcMar>
            <w:vAlign w:val="center"/>
          </w:tcPr>
          <w:p w:rsidR="00E86448" w:rsidRDefault="00E86448" w:rsidP="00E86448">
            <w:pPr>
              <w:jc w:val="right"/>
              <w:rPr>
                <w:color w:val="000000"/>
                <w:sz w:val="14"/>
                <w:szCs w:val="14"/>
              </w:rPr>
            </w:pPr>
            <w:r>
              <w:rPr>
                <w:color w:val="000000"/>
                <w:sz w:val="14"/>
                <w:szCs w:val="14"/>
              </w:rPr>
              <w:t>216.5</w:t>
            </w:r>
          </w:p>
        </w:tc>
        <w:tc>
          <w:tcPr>
            <w:tcW w:w="810" w:type="dxa"/>
            <w:tcBorders>
              <w:top w:val="nil"/>
              <w:left w:val="nil"/>
              <w:bottom w:val="nil"/>
              <w:right w:val="nil"/>
            </w:tcBorders>
            <w:shd w:val="clear" w:color="auto" w:fill="auto"/>
            <w:tcMar>
              <w:left w:w="43" w:type="dxa"/>
              <w:right w:w="43" w:type="dxa"/>
            </w:tcMar>
            <w:vAlign w:val="center"/>
          </w:tcPr>
          <w:p w:rsidR="00E86448" w:rsidRDefault="00E86448" w:rsidP="00E86448">
            <w:pPr>
              <w:jc w:val="right"/>
              <w:rPr>
                <w:color w:val="000000"/>
                <w:sz w:val="14"/>
                <w:szCs w:val="14"/>
              </w:rPr>
            </w:pPr>
            <w:r>
              <w:rPr>
                <w:color w:val="000000"/>
                <w:sz w:val="14"/>
                <w:szCs w:val="14"/>
              </w:rPr>
              <w:t>216.5</w:t>
            </w:r>
          </w:p>
        </w:tc>
        <w:tc>
          <w:tcPr>
            <w:tcW w:w="810" w:type="dxa"/>
            <w:tcBorders>
              <w:top w:val="nil"/>
              <w:left w:val="nil"/>
              <w:bottom w:val="nil"/>
              <w:right w:val="nil"/>
            </w:tcBorders>
            <w:tcMar>
              <w:left w:w="43" w:type="dxa"/>
              <w:right w:w="43" w:type="dxa"/>
            </w:tcMar>
            <w:vAlign w:val="center"/>
          </w:tcPr>
          <w:p w:rsidR="00E86448" w:rsidRDefault="00E86448" w:rsidP="00E86448">
            <w:pPr>
              <w:jc w:val="right"/>
              <w:rPr>
                <w:color w:val="000000"/>
                <w:sz w:val="14"/>
                <w:szCs w:val="14"/>
              </w:rPr>
            </w:pPr>
            <w:r>
              <w:rPr>
                <w:color w:val="000000"/>
                <w:sz w:val="14"/>
                <w:szCs w:val="14"/>
              </w:rPr>
              <w:t>216.5</w:t>
            </w:r>
          </w:p>
        </w:tc>
        <w:tc>
          <w:tcPr>
            <w:tcW w:w="810" w:type="dxa"/>
            <w:tcBorders>
              <w:top w:val="nil"/>
              <w:left w:val="nil"/>
              <w:bottom w:val="nil"/>
              <w:right w:val="nil"/>
            </w:tcBorders>
            <w:shd w:val="clear" w:color="auto" w:fill="auto"/>
            <w:tcMar>
              <w:left w:w="43" w:type="dxa"/>
              <w:right w:w="43" w:type="dxa"/>
            </w:tcMar>
            <w:vAlign w:val="center"/>
          </w:tcPr>
          <w:p w:rsidR="00E86448" w:rsidRDefault="00E86448" w:rsidP="00E86448">
            <w:pPr>
              <w:jc w:val="right"/>
              <w:rPr>
                <w:color w:val="000000"/>
                <w:sz w:val="14"/>
                <w:szCs w:val="14"/>
              </w:rPr>
            </w:pPr>
            <w:r>
              <w:rPr>
                <w:color w:val="000000"/>
                <w:sz w:val="14"/>
                <w:szCs w:val="14"/>
              </w:rPr>
              <w:t>216.4</w:t>
            </w:r>
          </w:p>
        </w:tc>
      </w:tr>
      <w:tr w:rsidR="00E86448" w:rsidRPr="006D5F74" w:rsidTr="00E86448">
        <w:trPr>
          <w:trHeight w:val="230"/>
        </w:trPr>
        <w:tc>
          <w:tcPr>
            <w:tcW w:w="3042" w:type="dxa"/>
            <w:tcBorders>
              <w:top w:val="nil"/>
              <w:bottom w:val="nil"/>
              <w:right w:val="nil"/>
            </w:tcBorders>
            <w:shd w:val="clear" w:color="auto" w:fill="auto"/>
            <w:tcMar>
              <w:left w:w="43" w:type="dxa"/>
              <w:right w:w="43" w:type="dxa"/>
            </w:tcMar>
            <w:vAlign w:val="center"/>
            <w:hideMark/>
          </w:tcPr>
          <w:p w:rsidR="00E86448" w:rsidRPr="008A6E5D" w:rsidRDefault="00E86448" w:rsidP="00E86448">
            <w:pPr>
              <w:rPr>
                <w:sz w:val="14"/>
                <w:szCs w:val="14"/>
              </w:rPr>
            </w:pPr>
            <w:r>
              <w:rPr>
                <w:sz w:val="14"/>
                <w:szCs w:val="14"/>
              </w:rPr>
              <w:t xml:space="preserve">    10</w:t>
            </w:r>
            <w:r w:rsidRPr="008A6E5D">
              <w:rPr>
                <w:sz w:val="14"/>
                <w:szCs w:val="14"/>
              </w:rPr>
              <w:t>-  Premium Saving Certificates</w:t>
            </w:r>
          </w:p>
        </w:tc>
        <w:tc>
          <w:tcPr>
            <w:tcW w:w="900" w:type="dxa"/>
            <w:tcBorders>
              <w:top w:val="nil"/>
              <w:bottom w:val="nil"/>
              <w:right w:val="nil"/>
            </w:tcBorders>
            <w:tcMar>
              <w:left w:w="43" w:type="dxa"/>
              <w:right w:w="43" w:type="dxa"/>
            </w:tcMar>
            <w:vAlign w:val="center"/>
          </w:tcPr>
          <w:p w:rsidR="00E86448" w:rsidRDefault="00E86448" w:rsidP="00E86448">
            <w:pPr>
              <w:jc w:val="right"/>
              <w:rPr>
                <w:color w:val="000000"/>
                <w:sz w:val="14"/>
                <w:szCs w:val="14"/>
              </w:rPr>
            </w:pPr>
            <w:r>
              <w:rPr>
                <w:color w:val="000000"/>
                <w:sz w:val="14"/>
                <w:szCs w:val="14"/>
              </w:rPr>
              <w:t>0.5</w:t>
            </w:r>
          </w:p>
        </w:tc>
        <w:tc>
          <w:tcPr>
            <w:tcW w:w="846" w:type="dxa"/>
            <w:tcBorders>
              <w:top w:val="nil"/>
              <w:bottom w:val="nil"/>
              <w:right w:val="nil"/>
            </w:tcBorders>
            <w:tcMar>
              <w:left w:w="43" w:type="dxa"/>
              <w:right w:w="43" w:type="dxa"/>
            </w:tcMar>
            <w:vAlign w:val="center"/>
          </w:tcPr>
          <w:p w:rsidR="00E86448" w:rsidRDefault="00E86448" w:rsidP="00E86448">
            <w:pPr>
              <w:jc w:val="right"/>
              <w:rPr>
                <w:color w:val="000000"/>
                <w:sz w:val="14"/>
                <w:szCs w:val="14"/>
              </w:rPr>
            </w:pPr>
            <w:r>
              <w:rPr>
                <w:color w:val="000000"/>
                <w:sz w:val="14"/>
                <w:szCs w:val="14"/>
              </w:rPr>
              <w:t>0.5</w:t>
            </w:r>
          </w:p>
        </w:tc>
        <w:tc>
          <w:tcPr>
            <w:tcW w:w="900" w:type="dxa"/>
            <w:tcBorders>
              <w:top w:val="nil"/>
              <w:bottom w:val="nil"/>
              <w:right w:val="nil"/>
            </w:tcBorders>
            <w:tcMar>
              <w:left w:w="43" w:type="dxa"/>
              <w:right w:w="43" w:type="dxa"/>
            </w:tcMar>
            <w:vAlign w:val="center"/>
          </w:tcPr>
          <w:p w:rsidR="00E86448" w:rsidRDefault="00E86448" w:rsidP="00E86448">
            <w:pPr>
              <w:jc w:val="right"/>
              <w:rPr>
                <w:color w:val="000000"/>
                <w:sz w:val="14"/>
                <w:szCs w:val="14"/>
              </w:rPr>
            </w:pPr>
            <w:r>
              <w:rPr>
                <w:color w:val="000000"/>
                <w:sz w:val="14"/>
                <w:szCs w:val="14"/>
              </w:rPr>
              <w:t>0.5</w:t>
            </w:r>
          </w:p>
        </w:tc>
        <w:tc>
          <w:tcPr>
            <w:tcW w:w="900" w:type="dxa"/>
            <w:tcBorders>
              <w:top w:val="nil"/>
              <w:left w:val="nil"/>
              <w:bottom w:val="nil"/>
              <w:right w:val="nil"/>
            </w:tcBorders>
            <w:shd w:val="clear" w:color="auto" w:fill="auto"/>
            <w:tcMar>
              <w:left w:w="43" w:type="dxa"/>
              <w:right w:w="43" w:type="dxa"/>
            </w:tcMar>
            <w:vAlign w:val="center"/>
          </w:tcPr>
          <w:p w:rsidR="00E86448" w:rsidRDefault="00E86448" w:rsidP="00E86448">
            <w:pPr>
              <w:jc w:val="right"/>
              <w:rPr>
                <w:color w:val="000000"/>
                <w:sz w:val="14"/>
                <w:szCs w:val="14"/>
              </w:rPr>
            </w:pPr>
            <w:r>
              <w:rPr>
                <w:color w:val="000000"/>
                <w:sz w:val="14"/>
                <w:szCs w:val="14"/>
              </w:rPr>
              <w:t>0.5</w:t>
            </w:r>
          </w:p>
        </w:tc>
        <w:tc>
          <w:tcPr>
            <w:tcW w:w="900" w:type="dxa"/>
            <w:tcBorders>
              <w:top w:val="nil"/>
              <w:left w:val="nil"/>
              <w:bottom w:val="nil"/>
              <w:right w:val="nil"/>
            </w:tcBorders>
            <w:tcMar>
              <w:left w:w="43" w:type="dxa"/>
              <w:right w:w="43" w:type="dxa"/>
            </w:tcMar>
            <w:vAlign w:val="center"/>
          </w:tcPr>
          <w:p w:rsidR="00E86448" w:rsidRDefault="00E86448" w:rsidP="00E86448">
            <w:pPr>
              <w:jc w:val="right"/>
              <w:rPr>
                <w:color w:val="000000"/>
                <w:sz w:val="14"/>
                <w:szCs w:val="14"/>
              </w:rPr>
            </w:pPr>
            <w:r>
              <w:rPr>
                <w:color w:val="000000"/>
                <w:sz w:val="14"/>
                <w:szCs w:val="14"/>
              </w:rPr>
              <w:t>0.5</w:t>
            </w:r>
          </w:p>
        </w:tc>
        <w:tc>
          <w:tcPr>
            <w:tcW w:w="810" w:type="dxa"/>
            <w:tcBorders>
              <w:top w:val="nil"/>
              <w:left w:val="nil"/>
              <w:bottom w:val="nil"/>
              <w:right w:val="nil"/>
            </w:tcBorders>
            <w:shd w:val="clear" w:color="auto" w:fill="auto"/>
            <w:tcMar>
              <w:left w:w="43" w:type="dxa"/>
              <w:right w:w="43" w:type="dxa"/>
            </w:tcMar>
            <w:vAlign w:val="center"/>
          </w:tcPr>
          <w:p w:rsidR="00E86448" w:rsidRDefault="00E86448" w:rsidP="00E86448">
            <w:pPr>
              <w:jc w:val="right"/>
              <w:rPr>
                <w:color w:val="000000"/>
                <w:sz w:val="14"/>
                <w:szCs w:val="14"/>
              </w:rPr>
            </w:pPr>
            <w:r>
              <w:rPr>
                <w:color w:val="000000"/>
                <w:sz w:val="14"/>
                <w:szCs w:val="14"/>
              </w:rPr>
              <w:t>0.5</w:t>
            </w:r>
          </w:p>
        </w:tc>
        <w:tc>
          <w:tcPr>
            <w:tcW w:w="810" w:type="dxa"/>
            <w:tcBorders>
              <w:top w:val="nil"/>
              <w:left w:val="nil"/>
              <w:bottom w:val="nil"/>
              <w:right w:val="nil"/>
            </w:tcBorders>
            <w:shd w:val="clear" w:color="auto" w:fill="auto"/>
            <w:tcMar>
              <w:left w:w="43" w:type="dxa"/>
              <w:right w:w="43" w:type="dxa"/>
            </w:tcMar>
            <w:vAlign w:val="center"/>
          </w:tcPr>
          <w:p w:rsidR="00E86448" w:rsidRDefault="00E86448" w:rsidP="00E86448">
            <w:pPr>
              <w:jc w:val="right"/>
              <w:rPr>
                <w:color w:val="000000"/>
                <w:sz w:val="14"/>
                <w:szCs w:val="14"/>
              </w:rPr>
            </w:pPr>
            <w:r>
              <w:rPr>
                <w:color w:val="000000"/>
                <w:sz w:val="14"/>
                <w:szCs w:val="14"/>
              </w:rPr>
              <w:t>0.5</w:t>
            </w:r>
          </w:p>
        </w:tc>
        <w:tc>
          <w:tcPr>
            <w:tcW w:w="810" w:type="dxa"/>
            <w:tcBorders>
              <w:top w:val="nil"/>
              <w:left w:val="nil"/>
              <w:bottom w:val="nil"/>
              <w:right w:val="nil"/>
            </w:tcBorders>
            <w:tcMar>
              <w:left w:w="43" w:type="dxa"/>
              <w:right w:w="43" w:type="dxa"/>
            </w:tcMar>
            <w:vAlign w:val="center"/>
          </w:tcPr>
          <w:p w:rsidR="00E86448" w:rsidRDefault="00E86448" w:rsidP="00E86448">
            <w:pPr>
              <w:jc w:val="right"/>
              <w:rPr>
                <w:color w:val="000000"/>
                <w:sz w:val="14"/>
                <w:szCs w:val="14"/>
              </w:rPr>
            </w:pPr>
            <w:r>
              <w:rPr>
                <w:color w:val="000000"/>
                <w:sz w:val="14"/>
                <w:szCs w:val="14"/>
              </w:rPr>
              <w:t>0.5</w:t>
            </w:r>
          </w:p>
        </w:tc>
        <w:tc>
          <w:tcPr>
            <w:tcW w:w="810" w:type="dxa"/>
            <w:tcBorders>
              <w:top w:val="nil"/>
              <w:left w:val="nil"/>
              <w:bottom w:val="nil"/>
              <w:right w:val="nil"/>
            </w:tcBorders>
            <w:shd w:val="clear" w:color="auto" w:fill="auto"/>
            <w:tcMar>
              <w:left w:w="43" w:type="dxa"/>
              <w:right w:w="43" w:type="dxa"/>
            </w:tcMar>
            <w:vAlign w:val="center"/>
          </w:tcPr>
          <w:p w:rsidR="00E86448" w:rsidRDefault="00E86448" w:rsidP="00E86448">
            <w:pPr>
              <w:jc w:val="right"/>
              <w:rPr>
                <w:color w:val="000000"/>
                <w:sz w:val="14"/>
                <w:szCs w:val="14"/>
              </w:rPr>
            </w:pPr>
            <w:r>
              <w:rPr>
                <w:color w:val="000000"/>
                <w:sz w:val="14"/>
                <w:szCs w:val="14"/>
              </w:rPr>
              <w:t>0.5</w:t>
            </w:r>
          </w:p>
        </w:tc>
      </w:tr>
      <w:tr w:rsidR="00E86448" w:rsidRPr="006D5F74" w:rsidTr="00E86448">
        <w:trPr>
          <w:trHeight w:val="230"/>
        </w:trPr>
        <w:tc>
          <w:tcPr>
            <w:tcW w:w="3042" w:type="dxa"/>
            <w:tcBorders>
              <w:top w:val="nil"/>
              <w:bottom w:val="nil"/>
              <w:right w:val="nil"/>
            </w:tcBorders>
            <w:shd w:val="clear" w:color="auto" w:fill="auto"/>
            <w:tcMar>
              <w:left w:w="43" w:type="dxa"/>
              <w:right w:w="43" w:type="dxa"/>
            </w:tcMar>
            <w:vAlign w:val="center"/>
            <w:hideMark/>
          </w:tcPr>
          <w:p w:rsidR="00E86448" w:rsidRPr="008A6E5D" w:rsidRDefault="00E86448" w:rsidP="00E86448">
            <w:pPr>
              <w:rPr>
                <w:sz w:val="14"/>
                <w:szCs w:val="14"/>
              </w:rPr>
            </w:pPr>
            <w:r>
              <w:rPr>
                <w:sz w:val="14"/>
                <w:szCs w:val="14"/>
              </w:rPr>
              <w:t xml:space="preserve">   11</w:t>
            </w:r>
            <w:r w:rsidRPr="008A6E5D">
              <w:rPr>
                <w:sz w:val="14"/>
                <w:szCs w:val="14"/>
              </w:rPr>
              <w:t>-  Special Saving Certificates (Registered)</w:t>
            </w:r>
          </w:p>
        </w:tc>
        <w:tc>
          <w:tcPr>
            <w:tcW w:w="900" w:type="dxa"/>
            <w:tcBorders>
              <w:top w:val="nil"/>
              <w:bottom w:val="nil"/>
              <w:right w:val="nil"/>
            </w:tcBorders>
            <w:tcMar>
              <w:left w:w="43" w:type="dxa"/>
              <w:right w:w="43" w:type="dxa"/>
            </w:tcMar>
            <w:vAlign w:val="center"/>
          </w:tcPr>
          <w:p w:rsidR="00E86448" w:rsidRDefault="00E86448" w:rsidP="00E86448">
            <w:pPr>
              <w:jc w:val="right"/>
              <w:rPr>
                <w:color w:val="000000"/>
                <w:sz w:val="14"/>
                <w:szCs w:val="14"/>
              </w:rPr>
            </w:pPr>
            <w:r>
              <w:rPr>
                <w:color w:val="000000"/>
                <w:sz w:val="14"/>
                <w:szCs w:val="14"/>
              </w:rPr>
              <w:t>433,054.3</w:t>
            </w:r>
          </w:p>
        </w:tc>
        <w:tc>
          <w:tcPr>
            <w:tcW w:w="846" w:type="dxa"/>
            <w:tcBorders>
              <w:top w:val="nil"/>
              <w:bottom w:val="nil"/>
              <w:right w:val="nil"/>
            </w:tcBorders>
            <w:tcMar>
              <w:left w:w="43" w:type="dxa"/>
              <w:right w:w="43" w:type="dxa"/>
            </w:tcMar>
            <w:vAlign w:val="center"/>
          </w:tcPr>
          <w:p w:rsidR="00E86448" w:rsidRDefault="00E86448" w:rsidP="00E86448">
            <w:pPr>
              <w:jc w:val="right"/>
              <w:rPr>
                <w:color w:val="000000"/>
                <w:sz w:val="14"/>
                <w:szCs w:val="14"/>
              </w:rPr>
            </w:pPr>
            <w:r>
              <w:rPr>
                <w:color w:val="000000"/>
                <w:sz w:val="14"/>
                <w:szCs w:val="14"/>
              </w:rPr>
              <w:t>381,874.3</w:t>
            </w:r>
          </w:p>
        </w:tc>
        <w:tc>
          <w:tcPr>
            <w:tcW w:w="900" w:type="dxa"/>
            <w:tcBorders>
              <w:top w:val="nil"/>
              <w:bottom w:val="nil"/>
              <w:right w:val="nil"/>
            </w:tcBorders>
            <w:tcMar>
              <w:left w:w="43" w:type="dxa"/>
              <w:right w:w="43" w:type="dxa"/>
            </w:tcMar>
            <w:vAlign w:val="center"/>
          </w:tcPr>
          <w:p w:rsidR="00E86448" w:rsidRDefault="00E86448" w:rsidP="00E86448">
            <w:pPr>
              <w:jc w:val="right"/>
              <w:rPr>
                <w:color w:val="000000"/>
                <w:sz w:val="14"/>
                <w:szCs w:val="14"/>
              </w:rPr>
            </w:pPr>
            <w:r>
              <w:rPr>
                <w:color w:val="000000"/>
                <w:sz w:val="14"/>
                <w:szCs w:val="14"/>
              </w:rPr>
              <w:t>407,599.8</w:t>
            </w:r>
          </w:p>
        </w:tc>
        <w:tc>
          <w:tcPr>
            <w:tcW w:w="900" w:type="dxa"/>
            <w:tcBorders>
              <w:top w:val="nil"/>
              <w:left w:val="nil"/>
              <w:bottom w:val="nil"/>
              <w:right w:val="nil"/>
            </w:tcBorders>
            <w:shd w:val="clear" w:color="auto" w:fill="auto"/>
            <w:tcMar>
              <w:left w:w="43" w:type="dxa"/>
              <w:right w:w="43" w:type="dxa"/>
            </w:tcMar>
            <w:vAlign w:val="center"/>
          </w:tcPr>
          <w:p w:rsidR="00E86448" w:rsidRDefault="00E86448" w:rsidP="00E86448">
            <w:pPr>
              <w:jc w:val="right"/>
              <w:rPr>
                <w:color w:val="000000"/>
                <w:sz w:val="14"/>
                <w:szCs w:val="14"/>
              </w:rPr>
            </w:pPr>
            <w:r>
              <w:rPr>
                <w:color w:val="000000"/>
                <w:sz w:val="14"/>
                <w:szCs w:val="14"/>
              </w:rPr>
              <w:t>400,849.0</w:t>
            </w:r>
          </w:p>
        </w:tc>
        <w:tc>
          <w:tcPr>
            <w:tcW w:w="900" w:type="dxa"/>
            <w:tcBorders>
              <w:top w:val="nil"/>
              <w:left w:val="nil"/>
              <w:bottom w:val="nil"/>
              <w:right w:val="nil"/>
            </w:tcBorders>
            <w:tcMar>
              <w:left w:w="43" w:type="dxa"/>
              <w:right w:w="43" w:type="dxa"/>
            </w:tcMar>
            <w:vAlign w:val="center"/>
          </w:tcPr>
          <w:p w:rsidR="00E86448" w:rsidRDefault="00E86448" w:rsidP="00E86448">
            <w:pPr>
              <w:jc w:val="right"/>
              <w:rPr>
                <w:color w:val="000000"/>
                <w:sz w:val="14"/>
                <w:szCs w:val="14"/>
              </w:rPr>
            </w:pPr>
            <w:r>
              <w:rPr>
                <w:color w:val="000000"/>
                <w:sz w:val="14"/>
                <w:szCs w:val="14"/>
              </w:rPr>
              <w:t>385,384.5</w:t>
            </w:r>
          </w:p>
        </w:tc>
        <w:tc>
          <w:tcPr>
            <w:tcW w:w="810" w:type="dxa"/>
            <w:tcBorders>
              <w:top w:val="nil"/>
              <w:left w:val="nil"/>
              <w:bottom w:val="nil"/>
              <w:right w:val="nil"/>
            </w:tcBorders>
            <w:shd w:val="clear" w:color="auto" w:fill="auto"/>
            <w:tcMar>
              <w:left w:w="43" w:type="dxa"/>
              <w:right w:w="43" w:type="dxa"/>
            </w:tcMar>
            <w:vAlign w:val="center"/>
          </w:tcPr>
          <w:p w:rsidR="00E86448" w:rsidRDefault="00E86448" w:rsidP="00E86448">
            <w:pPr>
              <w:jc w:val="right"/>
              <w:rPr>
                <w:color w:val="000000"/>
                <w:sz w:val="14"/>
                <w:szCs w:val="14"/>
              </w:rPr>
            </w:pPr>
            <w:r>
              <w:rPr>
                <w:color w:val="000000"/>
                <w:sz w:val="14"/>
                <w:szCs w:val="14"/>
              </w:rPr>
              <w:t>384,139.3</w:t>
            </w:r>
          </w:p>
        </w:tc>
        <w:tc>
          <w:tcPr>
            <w:tcW w:w="810" w:type="dxa"/>
            <w:tcBorders>
              <w:top w:val="nil"/>
              <w:left w:val="nil"/>
              <w:bottom w:val="nil"/>
              <w:right w:val="nil"/>
            </w:tcBorders>
            <w:shd w:val="clear" w:color="auto" w:fill="auto"/>
            <w:tcMar>
              <w:left w:w="43" w:type="dxa"/>
              <w:right w:w="43" w:type="dxa"/>
            </w:tcMar>
            <w:vAlign w:val="center"/>
          </w:tcPr>
          <w:p w:rsidR="00E86448" w:rsidRDefault="00E86448" w:rsidP="00E86448">
            <w:pPr>
              <w:jc w:val="right"/>
              <w:rPr>
                <w:color w:val="000000"/>
                <w:sz w:val="14"/>
                <w:szCs w:val="14"/>
              </w:rPr>
            </w:pPr>
            <w:r>
              <w:rPr>
                <w:color w:val="000000"/>
                <w:sz w:val="14"/>
                <w:szCs w:val="14"/>
              </w:rPr>
              <w:t>383,162.1</w:t>
            </w:r>
          </w:p>
        </w:tc>
        <w:tc>
          <w:tcPr>
            <w:tcW w:w="810" w:type="dxa"/>
            <w:tcBorders>
              <w:top w:val="nil"/>
              <w:left w:val="nil"/>
              <w:bottom w:val="nil"/>
              <w:right w:val="nil"/>
            </w:tcBorders>
            <w:tcMar>
              <w:left w:w="43" w:type="dxa"/>
              <w:right w:w="43" w:type="dxa"/>
            </w:tcMar>
            <w:vAlign w:val="center"/>
          </w:tcPr>
          <w:p w:rsidR="00E86448" w:rsidRDefault="00E86448" w:rsidP="00E86448">
            <w:pPr>
              <w:jc w:val="right"/>
              <w:rPr>
                <w:color w:val="000000"/>
                <w:sz w:val="14"/>
                <w:szCs w:val="14"/>
              </w:rPr>
            </w:pPr>
            <w:r>
              <w:rPr>
                <w:color w:val="000000"/>
                <w:sz w:val="14"/>
                <w:szCs w:val="14"/>
              </w:rPr>
              <w:t>380,055.4</w:t>
            </w:r>
          </w:p>
        </w:tc>
        <w:tc>
          <w:tcPr>
            <w:tcW w:w="810" w:type="dxa"/>
            <w:tcBorders>
              <w:top w:val="nil"/>
              <w:left w:val="nil"/>
              <w:bottom w:val="nil"/>
              <w:right w:val="nil"/>
            </w:tcBorders>
            <w:shd w:val="clear" w:color="auto" w:fill="auto"/>
            <w:tcMar>
              <w:left w:w="43" w:type="dxa"/>
              <w:right w:w="43" w:type="dxa"/>
            </w:tcMar>
            <w:vAlign w:val="center"/>
          </w:tcPr>
          <w:p w:rsidR="00E86448" w:rsidRDefault="00E86448" w:rsidP="00E86448">
            <w:pPr>
              <w:jc w:val="right"/>
              <w:rPr>
                <w:color w:val="000000"/>
                <w:sz w:val="14"/>
                <w:szCs w:val="14"/>
              </w:rPr>
            </w:pPr>
            <w:r>
              <w:rPr>
                <w:color w:val="000000"/>
                <w:sz w:val="14"/>
                <w:szCs w:val="14"/>
              </w:rPr>
              <w:t>394,422.4</w:t>
            </w:r>
          </w:p>
        </w:tc>
      </w:tr>
      <w:tr w:rsidR="00E86448" w:rsidRPr="006D5F74" w:rsidTr="00E86448">
        <w:trPr>
          <w:trHeight w:val="230"/>
        </w:trPr>
        <w:tc>
          <w:tcPr>
            <w:tcW w:w="3042" w:type="dxa"/>
            <w:tcBorders>
              <w:top w:val="nil"/>
              <w:bottom w:val="nil"/>
              <w:right w:val="nil"/>
            </w:tcBorders>
            <w:shd w:val="clear" w:color="auto" w:fill="auto"/>
            <w:tcMar>
              <w:left w:w="43" w:type="dxa"/>
              <w:right w:w="43" w:type="dxa"/>
            </w:tcMar>
            <w:vAlign w:val="center"/>
            <w:hideMark/>
          </w:tcPr>
          <w:p w:rsidR="00E86448" w:rsidRPr="008A6E5D" w:rsidRDefault="00E86448" w:rsidP="00E86448">
            <w:pPr>
              <w:rPr>
                <w:sz w:val="14"/>
                <w:szCs w:val="14"/>
              </w:rPr>
            </w:pPr>
            <w:r w:rsidRPr="008A6E5D">
              <w:rPr>
                <w:sz w:val="14"/>
                <w:szCs w:val="14"/>
              </w:rPr>
              <w:t xml:space="preserve">   1</w:t>
            </w:r>
            <w:r>
              <w:rPr>
                <w:sz w:val="14"/>
                <w:szCs w:val="14"/>
              </w:rPr>
              <w:t>2</w:t>
            </w:r>
            <w:r w:rsidRPr="008A6E5D">
              <w:rPr>
                <w:sz w:val="14"/>
                <w:szCs w:val="14"/>
              </w:rPr>
              <w:t>-  Special Saving Certificates (Bearer)</w:t>
            </w:r>
          </w:p>
        </w:tc>
        <w:tc>
          <w:tcPr>
            <w:tcW w:w="900" w:type="dxa"/>
            <w:tcBorders>
              <w:top w:val="nil"/>
              <w:bottom w:val="nil"/>
              <w:right w:val="nil"/>
            </w:tcBorders>
            <w:tcMar>
              <w:left w:w="43" w:type="dxa"/>
              <w:right w:w="43" w:type="dxa"/>
            </w:tcMar>
            <w:vAlign w:val="center"/>
          </w:tcPr>
          <w:p w:rsidR="00E86448" w:rsidRDefault="00E86448" w:rsidP="00E86448">
            <w:pPr>
              <w:jc w:val="right"/>
              <w:rPr>
                <w:color w:val="000000"/>
                <w:sz w:val="14"/>
                <w:szCs w:val="14"/>
              </w:rPr>
            </w:pPr>
            <w:r>
              <w:rPr>
                <w:color w:val="000000"/>
                <w:sz w:val="14"/>
                <w:szCs w:val="14"/>
              </w:rPr>
              <w:t>273.7</w:t>
            </w:r>
          </w:p>
        </w:tc>
        <w:tc>
          <w:tcPr>
            <w:tcW w:w="846" w:type="dxa"/>
            <w:tcBorders>
              <w:top w:val="nil"/>
              <w:bottom w:val="nil"/>
              <w:right w:val="nil"/>
            </w:tcBorders>
            <w:tcMar>
              <w:left w:w="43" w:type="dxa"/>
              <w:right w:w="43" w:type="dxa"/>
            </w:tcMar>
            <w:vAlign w:val="center"/>
          </w:tcPr>
          <w:p w:rsidR="00E86448" w:rsidRDefault="00E86448" w:rsidP="00E86448">
            <w:pPr>
              <w:jc w:val="right"/>
              <w:rPr>
                <w:color w:val="000000"/>
                <w:sz w:val="14"/>
                <w:szCs w:val="14"/>
              </w:rPr>
            </w:pPr>
            <w:r>
              <w:rPr>
                <w:color w:val="000000"/>
                <w:sz w:val="14"/>
                <w:szCs w:val="14"/>
              </w:rPr>
              <w:t>273.1</w:t>
            </w:r>
          </w:p>
        </w:tc>
        <w:tc>
          <w:tcPr>
            <w:tcW w:w="900" w:type="dxa"/>
            <w:tcBorders>
              <w:top w:val="nil"/>
              <w:bottom w:val="nil"/>
              <w:right w:val="nil"/>
            </w:tcBorders>
            <w:tcMar>
              <w:left w:w="43" w:type="dxa"/>
              <w:right w:w="43" w:type="dxa"/>
            </w:tcMar>
            <w:vAlign w:val="center"/>
          </w:tcPr>
          <w:p w:rsidR="00E86448" w:rsidRDefault="00E86448" w:rsidP="00E86448">
            <w:pPr>
              <w:jc w:val="right"/>
              <w:rPr>
                <w:color w:val="000000"/>
                <w:sz w:val="14"/>
                <w:szCs w:val="14"/>
              </w:rPr>
            </w:pPr>
            <w:r>
              <w:rPr>
                <w:color w:val="000000"/>
                <w:sz w:val="14"/>
                <w:szCs w:val="14"/>
              </w:rPr>
              <w:t>273.1</w:t>
            </w:r>
          </w:p>
        </w:tc>
        <w:tc>
          <w:tcPr>
            <w:tcW w:w="900" w:type="dxa"/>
            <w:tcBorders>
              <w:top w:val="nil"/>
              <w:left w:val="nil"/>
              <w:bottom w:val="nil"/>
              <w:right w:val="nil"/>
            </w:tcBorders>
            <w:shd w:val="clear" w:color="auto" w:fill="auto"/>
            <w:tcMar>
              <w:left w:w="43" w:type="dxa"/>
              <w:right w:w="43" w:type="dxa"/>
            </w:tcMar>
            <w:vAlign w:val="center"/>
          </w:tcPr>
          <w:p w:rsidR="00E86448" w:rsidRDefault="00E86448" w:rsidP="00E86448">
            <w:pPr>
              <w:jc w:val="right"/>
              <w:rPr>
                <w:color w:val="000000"/>
                <w:sz w:val="14"/>
                <w:szCs w:val="14"/>
              </w:rPr>
            </w:pPr>
            <w:r>
              <w:rPr>
                <w:color w:val="000000"/>
                <w:sz w:val="14"/>
                <w:szCs w:val="14"/>
              </w:rPr>
              <w:t>273.1</w:t>
            </w:r>
          </w:p>
        </w:tc>
        <w:tc>
          <w:tcPr>
            <w:tcW w:w="900" w:type="dxa"/>
            <w:tcBorders>
              <w:top w:val="nil"/>
              <w:left w:val="nil"/>
              <w:bottom w:val="nil"/>
              <w:right w:val="nil"/>
            </w:tcBorders>
            <w:tcMar>
              <w:left w:w="43" w:type="dxa"/>
              <w:right w:w="43" w:type="dxa"/>
            </w:tcMar>
            <w:vAlign w:val="center"/>
          </w:tcPr>
          <w:p w:rsidR="00E86448" w:rsidRDefault="00E86448" w:rsidP="00E86448">
            <w:pPr>
              <w:jc w:val="right"/>
              <w:rPr>
                <w:color w:val="000000"/>
                <w:sz w:val="14"/>
                <w:szCs w:val="14"/>
              </w:rPr>
            </w:pPr>
            <w:r>
              <w:rPr>
                <w:color w:val="000000"/>
                <w:sz w:val="14"/>
                <w:szCs w:val="14"/>
              </w:rPr>
              <w:t>273.1</w:t>
            </w:r>
          </w:p>
        </w:tc>
        <w:tc>
          <w:tcPr>
            <w:tcW w:w="810" w:type="dxa"/>
            <w:tcBorders>
              <w:top w:val="nil"/>
              <w:left w:val="nil"/>
              <w:bottom w:val="nil"/>
              <w:right w:val="nil"/>
            </w:tcBorders>
            <w:shd w:val="clear" w:color="auto" w:fill="auto"/>
            <w:tcMar>
              <w:left w:w="43" w:type="dxa"/>
              <w:right w:w="43" w:type="dxa"/>
            </w:tcMar>
            <w:vAlign w:val="center"/>
          </w:tcPr>
          <w:p w:rsidR="00E86448" w:rsidRDefault="00E86448" w:rsidP="00E86448">
            <w:pPr>
              <w:jc w:val="right"/>
              <w:rPr>
                <w:color w:val="000000"/>
                <w:sz w:val="14"/>
                <w:szCs w:val="14"/>
              </w:rPr>
            </w:pPr>
            <w:r>
              <w:rPr>
                <w:color w:val="000000"/>
                <w:sz w:val="14"/>
                <w:szCs w:val="14"/>
              </w:rPr>
              <w:t>273.1</w:t>
            </w:r>
          </w:p>
        </w:tc>
        <w:tc>
          <w:tcPr>
            <w:tcW w:w="810" w:type="dxa"/>
            <w:tcBorders>
              <w:top w:val="nil"/>
              <w:left w:val="nil"/>
              <w:bottom w:val="nil"/>
              <w:right w:val="nil"/>
            </w:tcBorders>
            <w:shd w:val="clear" w:color="auto" w:fill="auto"/>
            <w:tcMar>
              <w:left w:w="43" w:type="dxa"/>
              <w:right w:w="43" w:type="dxa"/>
            </w:tcMar>
            <w:vAlign w:val="center"/>
          </w:tcPr>
          <w:p w:rsidR="00E86448" w:rsidRDefault="00E86448" w:rsidP="00E86448">
            <w:pPr>
              <w:jc w:val="right"/>
              <w:rPr>
                <w:color w:val="000000"/>
                <w:sz w:val="14"/>
                <w:szCs w:val="14"/>
              </w:rPr>
            </w:pPr>
            <w:r>
              <w:rPr>
                <w:color w:val="000000"/>
                <w:sz w:val="14"/>
                <w:szCs w:val="14"/>
              </w:rPr>
              <w:t>273.1</w:t>
            </w:r>
          </w:p>
        </w:tc>
        <w:tc>
          <w:tcPr>
            <w:tcW w:w="810" w:type="dxa"/>
            <w:tcBorders>
              <w:top w:val="nil"/>
              <w:left w:val="nil"/>
              <w:bottom w:val="nil"/>
              <w:right w:val="nil"/>
            </w:tcBorders>
            <w:tcMar>
              <w:left w:w="43" w:type="dxa"/>
              <w:right w:w="43" w:type="dxa"/>
            </w:tcMar>
            <w:vAlign w:val="center"/>
          </w:tcPr>
          <w:p w:rsidR="00E86448" w:rsidRDefault="00E86448" w:rsidP="00E86448">
            <w:pPr>
              <w:jc w:val="right"/>
              <w:rPr>
                <w:color w:val="000000"/>
                <w:sz w:val="14"/>
                <w:szCs w:val="14"/>
              </w:rPr>
            </w:pPr>
            <w:r>
              <w:rPr>
                <w:color w:val="000000"/>
                <w:sz w:val="14"/>
                <w:szCs w:val="14"/>
              </w:rPr>
              <w:t>273.1</w:t>
            </w:r>
          </w:p>
        </w:tc>
        <w:tc>
          <w:tcPr>
            <w:tcW w:w="810" w:type="dxa"/>
            <w:tcBorders>
              <w:top w:val="nil"/>
              <w:left w:val="nil"/>
              <w:bottom w:val="nil"/>
              <w:right w:val="nil"/>
            </w:tcBorders>
            <w:shd w:val="clear" w:color="auto" w:fill="auto"/>
            <w:tcMar>
              <w:left w:w="43" w:type="dxa"/>
              <w:right w:w="43" w:type="dxa"/>
            </w:tcMar>
            <w:vAlign w:val="center"/>
          </w:tcPr>
          <w:p w:rsidR="00E86448" w:rsidRDefault="00E86448" w:rsidP="00E86448">
            <w:pPr>
              <w:jc w:val="right"/>
              <w:rPr>
                <w:color w:val="000000"/>
                <w:sz w:val="14"/>
                <w:szCs w:val="14"/>
              </w:rPr>
            </w:pPr>
            <w:r>
              <w:rPr>
                <w:color w:val="000000"/>
                <w:sz w:val="14"/>
                <w:szCs w:val="14"/>
              </w:rPr>
              <w:t>273.1</w:t>
            </w:r>
          </w:p>
        </w:tc>
      </w:tr>
      <w:tr w:rsidR="00E86448" w:rsidRPr="006D5F74" w:rsidTr="00E86448">
        <w:trPr>
          <w:trHeight w:val="230"/>
        </w:trPr>
        <w:tc>
          <w:tcPr>
            <w:tcW w:w="3042" w:type="dxa"/>
            <w:tcBorders>
              <w:top w:val="nil"/>
              <w:bottom w:val="nil"/>
              <w:right w:val="nil"/>
            </w:tcBorders>
            <w:shd w:val="clear" w:color="auto" w:fill="auto"/>
            <w:tcMar>
              <w:left w:w="43" w:type="dxa"/>
              <w:right w:w="43" w:type="dxa"/>
            </w:tcMar>
            <w:vAlign w:val="center"/>
            <w:hideMark/>
          </w:tcPr>
          <w:p w:rsidR="00E86448" w:rsidRPr="008A6E5D" w:rsidRDefault="00E86448" w:rsidP="00E86448">
            <w:pPr>
              <w:rPr>
                <w:sz w:val="14"/>
                <w:szCs w:val="14"/>
              </w:rPr>
            </w:pPr>
            <w:r>
              <w:rPr>
                <w:sz w:val="14"/>
                <w:szCs w:val="14"/>
              </w:rPr>
              <w:t xml:space="preserve">   13</w:t>
            </w:r>
            <w:r w:rsidRPr="008A6E5D">
              <w:rPr>
                <w:sz w:val="14"/>
                <w:szCs w:val="14"/>
              </w:rPr>
              <w:t>-  Regular Income Certificates</w:t>
            </w:r>
          </w:p>
        </w:tc>
        <w:tc>
          <w:tcPr>
            <w:tcW w:w="900" w:type="dxa"/>
            <w:tcBorders>
              <w:top w:val="nil"/>
              <w:bottom w:val="nil"/>
              <w:right w:val="nil"/>
            </w:tcBorders>
            <w:tcMar>
              <w:left w:w="43" w:type="dxa"/>
              <w:right w:w="43" w:type="dxa"/>
            </w:tcMar>
            <w:vAlign w:val="center"/>
          </w:tcPr>
          <w:p w:rsidR="00E86448" w:rsidRDefault="00E86448" w:rsidP="00E86448">
            <w:pPr>
              <w:jc w:val="right"/>
              <w:rPr>
                <w:color w:val="000000"/>
                <w:sz w:val="14"/>
                <w:szCs w:val="14"/>
              </w:rPr>
            </w:pPr>
            <w:r>
              <w:rPr>
                <w:color w:val="000000"/>
                <w:sz w:val="14"/>
                <w:szCs w:val="14"/>
              </w:rPr>
              <w:t>338,805.9</w:t>
            </w:r>
          </w:p>
        </w:tc>
        <w:tc>
          <w:tcPr>
            <w:tcW w:w="846" w:type="dxa"/>
            <w:tcBorders>
              <w:top w:val="nil"/>
              <w:bottom w:val="nil"/>
              <w:right w:val="nil"/>
            </w:tcBorders>
            <w:tcMar>
              <w:left w:w="43" w:type="dxa"/>
              <w:right w:w="43" w:type="dxa"/>
            </w:tcMar>
            <w:vAlign w:val="center"/>
          </w:tcPr>
          <w:p w:rsidR="00E86448" w:rsidRDefault="00E86448" w:rsidP="00E86448">
            <w:pPr>
              <w:jc w:val="right"/>
              <w:rPr>
                <w:color w:val="000000"/>
                <w:sz w:val="14"/>
                <w:szCs w:val="14"/>
              </w:rPr>
            </w:pPr>
            <w:r>
              <w:rPr>
                <w:color w:val="000000"/>
                <w:sz w:val="14"/>
                <w:szCs w:val="14"/>
              </w:rPr>
              <w:t>347,532.6</w:t>
            </w:r>
          </w:p>
        </w:tc>
        <w:tc>
          <w:tcPr>
            <w:tcW w:w="900" w:type="dxa"/>
            <w:tcBorders>
              <w:top w:val="nil"/>
              <w:bottom w:val="nil"/>
              <w:right w:val="nil"/>
            </w:tcBorders>
            <w:tcMar>
              <w:left w:w="43" w:type="dxa"/>
              <w:right w:w="43" w:type="dxa"/>
            </w:tcMar>
            <w:vAlign w:val="center"/>
          </w:tcPr>
          <w:p w:rsidR="00E86448" w:rsidRDefault="00E86448" w:rsidP="00E86448">
            <w:pPr>
              <w:jc w:val="right"/>
              <w:rPr>
                <w:color w:val="000000"/>
                <w:sz w:val="14"/>
                <w:szCs w:val="14"/>
              </w:rPr>
            </w:pPr>
            <w:r>
              <w:rPr>
                <w:color w:val="000000"/>
                <w:sz w:val="14"/>
                <w:szCs w:val="14"/>
              </w:rPr>
              <w:t>343,938.3</w:t>
            </w:r>
          </w:p>
        </w:tc>
        <w:tc>
          <w:tcPr>
            <w:tcW w:w="900" w:type="dxa"/>
            <w:tcBorders>
              <w:top w:val="nil"/>
              <w:left w:val="nil"/>
              <w:bottom w:val="nil"/>
              <w:right w:val="nil"/>
            </w:tcBorders>
            <w:shd w:val="clear" w:color="auto" w:fill="auto"/>
            <w:tcMar>
              <w:left w:w="43" w:type="dxa"/>
              <w:right w:w="43" w:type="dxa"/>
            </w:tcMar>
            <w:vAlign w:val="center"/>
          </w:tcPr>
          <w:p w:rsidR="00E86448" w:rsidRDefault="00E86448" w:rsidP="00E86448">
            <w:pPr>
              <w:jc w:val="right"/>
              <w:rPr>
                <w:color w:val="000000"/>
                <w:sz w:val="14"/>
                <w:szCs w:val="14"/>
              </w:rPr>
            </w:pPr>
            <w:r>
              <w:rPr>
                <w:color w:val="000000"/>
                <w:sz w:val="14"/>
                <w:szCs w:val="14"/>
              </w:rPr>
              <w:t>342,135.4</w:t>
            </w:r>
          </w:p>
        </w:tc>
        <w:tc>
          <w:tcPr>
            <w:tcW w:w="900" w:type="dxa"/>
            <w:tcBorders>
              <w:top w:val="nil"/>
              <w:left w:val="nil"/>
              <w:bottom w:val="nil"/>
              <w:right w:val="nil"/>
            </w:tcBorders>
            <w:tcMar>
              <w:left w:w="43" w:type="dxa"/>
              <w:right w:w="43" w:type="dxa"/>
            </w:tcMar>
            <w:vAlign w:val="center"/>
          </w:tcPr>
          <w:p w:rsidR="00E86448" w:rsidRDefault="00E86448" w:rsidP="00E86448">
            <w:pPr>
              <w:jc w:val="right"/>
              <w:rPr>
                <w:color w:val="000000"/>
                <w:sz w:val="14"/>
                <w:szCs w:val="14"/>
              </w:rPr>
            </w:pPr>
            <w:r>
              <w:rPr>
                <w:color w:val="000000"/>
                <w:sz w:val="14"/>
                <w:szCs w:val="14"/>
              </w:rPr>
              <w:t>361,146.6</w:t>
            </w:r>
          </w:p>
        </w:tc>
        <w:tc>
          <w:tcPr>
            <w:tcW w:w="810" w:type="dxa"/>
            <w:tcBorders>
              <w:top w:val="nil"/>
              <w:left w:val="nil"/>
              <w:bottom w:val="nil"/>
              <w:right w:val="nil"/>
            </w:tcBorders>
            <w:shd w:val="clear" w:color="auto" w:fill="auto"/>
            <w:tcMar>
              <w:left w:w="43" w:type="dxa"/>
              <w:right w:w="43" w:type="dxa"/>
            </w:tcMar>
            <w:vAlign w:val="center"/>
          </w:tcPr>
          <w:p w:rsidR="00E86448" w:rsidRDefault="00E86448" w:rsidP="00E86448">
            <w:pPr>
              <w:jc w:val="right"/>
              <w:rPr>
                <w:color w:val="000000"/>
                <w:sz w:val="14"/>
                <w:szCs w:val="14"/>
              </w:rPr>
            </w:pPr>
            <w:r>
              <w:rPr>
                <w:color w:val="000000"/>
                <w:sz w:val="14"/>
                <w:szCs w:val="14"/>
              </w:rPr>
              <w:t>362,593.8</w:t>
            </w:r>
          </w:p>
        </w:tc>
        <w:tc>
          <w:tcPr>
            <w:tcW w:w="810" w:type="dxa"/>
            <w:tcBorders>
              <w:top w:val="nil"/>
              <w:left w:val="nil"/>
              <w:bottom w:val="nil"/>
              <w:right w:val="nil"/>
            </w:tcBorders>
            <w:shd w:val="clear" w:color="auto" w:fill="auto"/>
            <w:tcMar>
              <w:left w:w="43" w:type="dxa"/>
              <w:right w:w="43" w:type="dxa"/>
            </w:tcMar>
            <w:vAlign w:val="center"/>
          </w:tcPr>
          <w:p w:rsidR="00E86448" w:rsidRDefault="00E86448" w:rsidP="00E86448">
            <w:pPr>
              <w:jc w:val="right"/>
              <w:rPr>
                <w:color w:val="000000"/>
                <w:sz w:val="14"/>
                <w:szCs w:val="14"/>
              </w:rPr>
            </w:pPr>
            <w:r>
              <w:rPr>
                <w:color w:val="000000"/>
                <w:sz w:val="14"/>
                <w:szCs w:val="14"/>
              </w:rPr>
              <w:t>365,485.4</w:t>
            </w:r>
          </w:p>
        </w:tc>
        <w:tc>
          <w:tcPr>
            <w:tcW w:w="810" w:type="dxa"/>
            <w:tcBorders>
              <w:top w:val="nil"/>
              <w:left w:val="nil"/>
              <w:bottom w:val="nil"/>
              <w:right w:val="nil"/>
            </w:tcBorders>
            <w:tcMar>
              <w:left w:w="43" w:type="dxa"/>
              <w:right w:w="43" w:type="dxa"/>
            </w:tcMar>
            <w:vAlign w:val="center"/>
          </w:tcPr>
          <w:p w:rsidR="00E86448" w:rsidRDefault="00E86448" w:rsidP="00E86448">
            <w:pPr>
              <w:jc w:val="right"/>
              <w:rPr>
                <w:color w:val="000000"/>
                <w:sz w:val="14"/>
                <w:szCs w:val="14"/>
              </w:rPr>
            </w:pPr>
            <w:r>
              <w:rPr>
                <w:color w:val="000000"/>
                <w:sz w:val="14"/>
                <w:szCs w:val="14"/>
              </w:rPr>
              <w:t>364,974.8</w:t>
            </w:r>
          </w:p>
        </w:tc>
        <w:tc>
          <w:tcPr>
            <w:tcW w:w="810" w:type="dxa"/>
            <w:tcBorders>
              <w:top w:val="nil"/>
              <w:left w:val="nil"/>
              <w:bottom w:val="nil"/>
              <w:right w:val="nil"/>
            </w:tcBorders>
            <w:shd w:val="clear" w:color="auto" w:fill="auto"/>
            <w:tcMar>
              <w:left w:w="43" w:type="dxa"/>
              <w:right w:w="43" w:type="dxa"/>
            </w:tcMar>
            <w:vAlign w:val="center"/>
          </w:tcPr>
          <w:p w:rsidR="00E86448" w:rsidRDefault="00E86448" w:rsidP="00E86448">
            <w:pPr>
              <w:jc w:val="right"/>
              <w:rPr>
                <w:color w:val="000000"/>
                <w:sz w:val="14"/>
                <w:szCs w:val="14"/>
              </w:rPr>
            </w:pPr>
            <w:r>
              <w:rPr>
                <w:color w:val="000000"/>
                <w:sz w:val="14"/>
                <w:szCs w:val="14"/>
              </w:rPr>
              <w:t>408,792.0</w:t>
            </w:r>
          </w:p>
        </w:tc>
      </w:tr>
      <w:tr w:rsidR="00E86448" w:rsidRPr="006D5F74" w:rsidTr="00E86448">
        <w:trPr>
          <w:trHeight w:val="230"/>
        </w:trPr>
        <w:tc>
          <w:tcPr>
            <w:tcW w:w="3042" w:type="dxa"/>
            <w:tcBorders>
              <w:top w:val="nil"/>
              <w:bottom w:val="nil"/>
              <w:right w:val="nil"/>
            </w:tcBorders>
            <w:shd w:val="clear" w:color="auto" w:fill="auto"/>
            <w:tcMar>
              <w:left w:w="43" w:type="dxa"/>
              <w:right w:w="43" w:type="dxa"/>
            </w:tcMar>
            <w:vAlign w:val="center"/>
            <w:hideMark/>
          </w:tcPr>
          <w:p w:rsidR="00E86448" w:rsidRPr="008A6E5D" w:rsidRDefault="00E86448" w:rsidP="00E86448">
            <w:pPr>
              <w:rPr>
                <w:sz w:val="14"/>
                <w:szCs w:val="14"/>
              </w:rPr>
            </w:pPr>
            <w:r w:rsidRPr="008A6E5D">
              <w:rPr>
                <w:sz w:val="14"/>
                <w:szCs w:val="14"/>
              </w:rPr>
              <w:t xml:space="preserve">   1</w:t>
            </w:r>
            <w:r>
              <w:rPr>
                <w:sz w:val="14"/>
                <w:szCs w:val="14"/>
              </w:rPr>
              <w:t>4</w:t>
            </w:r>
            <w:r w:rsidRPr="008A6E5D">
              <w:rPr>
                <w:sz w:val="14"/>
                <w:szCs w:val="14"/>
              </w:rPr>
              <w:t>-  Behbood Saving Certificate</w:t>
            </w:r>
          </w:p>
        </w:tc>
        <w:tc>
          <w:tcPr>
            <w:tcW w:w="900" w:type="dxa"/>
            <w:tcBorders>
              <w:top w:val="nil"/>
              <w:bottom w:val="nil"/>
              <w:right w:val="nil"/>
            </w:tcBorders>
            <w:tcMar>
              <w:left w:w="43" w:type="dxa"/>
              <w:right w:w="43" w:type="dxa"/>
            </w:tcMar>
            <w:vAlign w:val="center"/>
          </w:tcPr>
          <w:p w:rsidR="00E86448" w:rsidRDefault="00E86448" w:rsidP="00E86448">
            <w:pPr>
              <w:jc w:val="right"/>
              <w:rPr>
                <w:color w:val="000000"/>
                <w:sz w:val="14"/>
                <w:szCs w:val="14"/>
              </w:rPr>
            </w:pPr>
            <w:r>
              <w:rPr>
                <w:color w:val="000000"/>
                <w:sz w:val="14"/>
                <w:szCs w:val="14"/>
              </w:rPr>
              <w:t>749,494.2</w:t>
            </w:r>
          </w:p>
        </w:tc>
        <w:tc>
          <w:tcPr>
            <w:tcW w:w="846" w:type="dxa"/>
            <w:tcBorders>
              <w:top w:val="nil"/>
              <w:bottom w:val="nil"/>
              <w:right w:val="nil"/>
            </w:tcBorders>
            <w:tcMar>
              <w:left w:w="43" w:type="dxa"/>
              <w:right w:w="43" w:type="dxa"/>
            </w:tcMar>
            <w:vAlign w:val="center"/>
          </w:tcPr>
          <w:p w:rsidR="00E86448" w:rsidRDefault="00E86448" w:rsidP="00E86448">
            <w:pPr>
              <w:jc w:val="right"/>
              <w:rPr>
                <w:color w:val="000000"/>
                <w:sz w:val="14"/>
                <w:szCs w:val="14"/>
              </w:rPr>
            </w:pPr>
            <w:r>
              <w:rPr>
                <w:color w:val="000000"/>
                <w:sz w:val="14"/>
                <w:szCs w:val="14"/>
              </w:rPr>
              <w:t>794,889.5</w:t>
            </w:r>
          </w:p>
        </w:tc>
        <w:tc>
          <w:tcPr>
            <w:tcW w:w="900" w:type="dxa"/>
            <w:tcBorders>
              <w:top w:val="nil"/>
              <w:bottom w:val="nil"/>
              <w:right w:val="nil"/>
            </w:tcBorders>
            <w:tcMar>
              <w:left w:w="43" w:type="dxa"/>
              <w:right w:w="43" w:type="dxa"/>
            </w:tcMar>
            <w:vAlign w:val="center"/>
          </w:tcPr>
          <w:p w:rsidR="00E86448" w:rsidRDefault="00E86448" w:rsidP="00E86448">
            <w:pPr>
              <w:jc w:val="right"/>
              <w:rPr>
                <w:color w:val="000000"/>
                <w:sz w:val="14"/>
                <w:szCs w:val="14"/>
              </w:rPr>
            </w:pPr>
            <w:r>
              <w:rPr>
                <w:color w:val="000000"/>
                <w:sz w:val="14"/>
                <w:szCs w:val="14"/>
              </w:rPr>
              <w:t>770,664.5</w:t>
            </w:r>
          </w:p>
        </w:tc>
        <w:tc>
          <w:tcPr>
            <w:tcW w:w="900" w:type="dxa"/>
            <w:tcBorders>
              <w:top w:val="nil"/>
              <w:left w:val="nil"/>
              <w:bottom w:val="nil"/>
              <w:right w:val="nil"/>
            </w:tcBorders>
            <w:shd w:val="clear" w:color="auto" w:fill="auto"/>
            <w:tcMar>
              <w:left w:w="43" w:type="dxa"/>
              <w:right w:w="43" w:type="dxa"/>
            </w:tcMar>
            <w:vAlign w:val="center"/>
          </w:tcPr>
          <w:p w:rsidR="00E86448" w:rsidRDefault="00E86448" w:rsidP="00E86448">
            <w:pPr>
              <w:jc w:val="right"/>
              <w:rPr>
                <w:color w:val="000000"/>
                <w:sz w:val="14"/>
                <w:szCs w:val="14"/>
              </w:rPr>
            </w:pPr>
            <w:r>
              <w:rPr>
                <w:color w:val="000000"/>
                <w:sz w:val="14"/>
                <w:szCs w:val="14"/>
              </w:rPr>
              <w:t>774,707.8</w:t>
            </w:r>
          </w:p>
        </w:tc>
        <w:tc>
          <w:tcPr>
            <w:tcW w:w="900" w:type="dxa"/>
            <w:tcBorders>
              <w:top w:val="nil"/>
              <w:left w:val="nil"/>
              <w:bottom w:val="nil"/>
              <w:right w:val="nil"/>
            </w:tcBorders>
            <w:tcMar>
              <w:left w:w="43" w:type="dxa"/>
              <w:right w:w="43" w:type="dxa"/>
            </w:tcMar>
            <w:vAlign w:val="center"/>
          </w:tcPr>
          <w:p w:rsidR="00E86448" w:rsidRDefault="00E86448" w:rsidP="00E86448">
            <w:pPr>
              <w:jc w:val="right"/>
              <w:rPr>
                <w:color w:val="000000"/>
                <w:sz w:val="14"/>
                <w:szCs w:val="14"/>
              </w:rPr>
            </w:pPr>
            <w:r>
              <w:rPr>
                <w:color w:val="000000"/>
                <w:sz w:val="14"/>
                <w:szCs w:val="14"/>
              </w:rPr>
              <w:t>815,537.8</w:t>
            </w:r>
          </w:p>
        </w:tc>
        <w:tc>
          <w:tcPr>
            <w:tcW w:w="810" w:type="dxa"/>
            <w:tcBorders>
              <w:top w:val="nil"/>
              <w:left w:val="nil"/>
              <w:bottom w:val="nil"/>
              <w:right w:val="nil"/>
            </w:tcBorders>
            <w:shd w:val="clear" w:color="auto" w:fill="auto"/>
            <w:tcMar>
              <w:left w:w="43" w:type="dxa"/>
              <w:right w:w="43" w:type="dxa"/>
            </w:tcMar>
            <w:vAlign w:val="center"/>
          </w:tcPr>
          <w:p w:rsidR="00E86448" w:rsidRDefault="00E86448" w:rsidP="00E86448">
            <w:pPr>
              <w:jc w:val="right"/>
              <w:rPr>
                <w:color w:val="000000"/>
                <w:sz w:val="14"/>
                <w:szCs w:val="14"/>
              </w:rPr>
            </w:pPr>
            <w:r>
              <w:rPr>
                <w:color w:val="000000"/>
                <w:sz w:val="14"/>
                <w:szCs w:val="14"/>
              </w:rPr>
              <w:t>823,022.2</w:t>
            </w:r>
          </w:p>
        </w:tc>
        <w:tc>
          <w:tcPr>
            <w:tcW w:w="810" w:type="dxa"/>
            <w:tcBorders>
              <w:top w:val="nil"/>
              <w:left w:val="nil"/>
              <w:bottom w:val="nil"/>
              <w:right w:val="nil"/>
            </w:tcBorders>
            <w:shd w:val="clear" w:color="auto" w:fill="auto"/>
            <w:tcMar>
              <w:left w:w="43" w:type="dxa"/>
              <w:right w:w="43" w:type="dxa"/>
            </w:tcMar>
            <w:vAlign w:val="center"/>
          </w:tcPr>
          <w:p w:rsidR="00E86448" w:rsidRDefault="00E86448" w:rsidP="00E86448">
            <w:pPr>
              <w:jc w:val="right"/>
              <w:rPr>
                <w:color w:val="000000"/>
                <w:sz w:val="14"/>
                <w:szCs w:val="14"/>
              </w:rPr>
            </w:pPr>
            <w:r>
              <w:rPr>
                <w:color w:val="000000"/>
                <w:sz w:val="14"/>
                <w:szCs w:val="14"/>
              </w:rPr>
              <w:t>831,249.8</w:t>
            </w:r>
          </w:p>
        </w:tc>
        <w:tc>
          <w:tcPr>
            <w:tcW w:w="810" w:type="dxa"/>
            <w:tcBorders>
              <w:top w:val="nil"/>
              <w:left w:val="nil"/>
              <w:bottom w:val="nil"/>
              <w:right w:val="nil"/>
            </w:tcBorders>
            <w:tcMar>
              <w:left w:w="43" w:type="dxa"/>
              <w:right w:w="43" w:type="dxa"/>
            </w:tcMar>
            <w:vAlign w:val="center"/>
          </w:tcPr>
          <w:p w:rsidR="00E86448" w:rsidRDefault="00E86448" w:rsidP="00E86448">
            <w:pPr>
              <w:jc w:val="right"/>
              <w:rPr>
                <w:color w:val="000000"/>
                <w:sz w:val="14"/>
                <w:szCs w:val="14"/>
              </w:rPr>
            </w:pPr>
            <w:r>
              <w:rPr>
                <w:color w:val="000000"/>
                <w:sz w:val="14"/>
                <w:szCs w:val="14"/>
              </w:rPr>
              <w:t>836,988.2</w:t>
            </w:r>
          </w:p>
        </w:tc>
        <w:tc>
          <w:tcPr>
            <w:tcW w:w="810" w:type="dxa"/>
            <w:tcBorders>
              <w:top w:val="nil"/>
              <w:left w:val="nil"/>
              <w:bottom w:val="nil"/>
              <w:right w:val="nil"/>
            </w:tcBorders>
            <w:shd w:val="clear" w:color="auto" w:fill="auto"/>
            <w:tcMar>
              <w:left w:w="43" w:type="dxa"/>
              <w:right w:w="43" w:type="dxa"/>
            </w:tcMar>
            <w:vAlign w:val="center"/>
          </w:tcPr>
          <w:p w:rsidR="00E86448" w:rsidRDefault="00E86448" w:rsidP="00E86448">
            <w:pPr>
              <w:jc w:val="right"/>
              <w:rPr>
                <w:color w:val="000000"/>
                <w:sz w:val="14"/>
                <w:szCs w:val="14"/>
              </w:rPr>
            </w:pPr>
            <w:r>
              <w:rPr>
                <w:color w:val="000000"/>
                <w:sz w:val="14"/>
                <w:szCs w:val="14"/>
              </w:rPr>
              <w:t>856,166.5</w:t>
            </w:r>
          </w:p>
        </w:tc>
      </w:tr>
      <w:tr w:rsidR="00E86448" w:rsidRPr="006D5F74" w:rsidTr="00E86448">
        <w:trPr>
          <w:trHeight w:val="230"/>
        </w:trPr>
        <w:tc>
          <w:tcPr>
            <w:tcW w:w="3042" w:type="dxa"/>
            <w:tcBorders>
              <w:top w:val="nil"/>
              <w:bottom w:val="nil"/>
              <w:right w:val="nil"/>
            </w:tcBorders>
            <w:shd w:val="clear" w:color="auto" w:fill="auto"/>
            <w:tcMar>
              <w:left w:w="43" w:type="dxa"/>
              <w:right w:w="43" w:type="dxa"/>
            </w:tcMar>
            <w:vAlign w:val="center"/>
            <w:hideMark/>
          </w:tcPr>
          <w:p w:rsidR="00E86448" w:rsidRPr="008A6E5D" w:rsidRDefault="00E86448" w:rsidP="00E86448">
            <w:pPr>
              <w:rPr>
                <w:sz w:val="14"/>
                <w:szCs w:val="14"/>
              </w:rPr>
            </w:pPr>
            <w:r>
              <w:rPr>
                <w:sz w:val="14"/>
                <w:szCs w:val="14"/>
              </w:rPr>
              <w:t xml:space="preserve">   15</w:t>
            </w:r>
            <w:r w:rsidRPr="008A6E5D">
              <w:rPr>
                <w:sz w:val="14"/>
                <w:szCs w:val="14"/>
              </w:rPr>
              <w:t>-  Short Term Saving Certificates (3 Months)</w:t>
            </w:r>
          </w:p>
        </w:tc>
        <w:tc>
          <w:tcPr>
            <w:tcW w:w="900" w:type="dxa"/>
            <w:tcBorders>
              <w:top w:val="nil"/>
              <w:bottom w:val="nil"/>
              <w:right w:val="nil"/>
            </w:tcBorders>
            <w:tcMar>
              <w:left w:w="43" w:type="dxa"/>
              <w:right w:w="43" w:type="dxa"/>
            </w:tcMar>
            <w:vAlign w:val="center"/>
          </w:tcPr>
          <w:p w:rsidR="00E86448" w:rsidRDefault="00E86448" w:rsidP="00E86448">
            <w:pPr>
              <w:jc w:val="right"/>
              <w:rPr>
                <w:color w:val="000000"/>
                <w:sz w:val="14"/>
                <w:szCs w:val="14"/>
              </w:rPr>
            </w:pPr>
            <w:r>
              <w:rPr>
                <w:color w:val="000000"/>
                <w:sz w:val="14"/>
                <w:szCs w:val="14"/>
              </w:rPr>
              <w:t>3,378.2</w:t>
            </w:r>
          </w:p>
        </w:tc>
        <w:tc>
          <w:tcPr>
            <w:tcW w:w="846" w:type="dxa"/>
            <w:tcBorders>
              <w:top w:val="nil"/>
              <w:bottom w:val="nil"/>
              <w:right w:val="nil"/>
            </w:tcBorders>
            <w:tcMar>
              <w:left w:w="43" w:type="dxa"/>
              <w:right w:w="43" w:type="dxa"/>
            </w:tcMar>
            <w:vAlign w:val="center"/>
          </w:tcPr>
          <w:p w:rsidR="00E86448" w:rsidRDefault="00E86448" w:rsidP="00E86448">
            <w:pPr>
              <w:jc w:val="right"/>
              <w:rPr>
                <w:color w:val="000000"/>
                <w:sz w:val="14"/>
                <w:szCs w:val="14"/>
              </w:rPr>
            </w:pPr>
            <w:r>
              <w:rPr>
                <w:color w:val="000000"/>
                <w:sz w:val="14"/>
                <w:szCs w:val="14"/>
              </w:rPr>
              <w:t>3,830.8</w:t>
            </w:r>
          </w:p>
        </w:tc>
        <w:tc>
          <w:tcPr>
            <w:tcW w:w="900" w:type="dxa"/>
            <w:tcBorders>
              <w:top w:val="nil"/>
              <w:bottom w:val="nil"/>
              <w:right w:val="nil"/>
            </w:tcBorders>
            <w:tcMar>
              <w:left w:w="43" w:type="dxa"/>
              <w:right w:w="43" w:type="dxa"/>
            </w:tcMar>
            <w:vAlign w:val="center"/>
          </w:tcPr>
          <w:p w:rsidR="00E86448" w:rsidRDefault="00E86448" w:rsidP="00E86448">
            <w:pPr>
              <w:jc w:val="right"/>
              <w:rPr>
                <w:color w:val="000000"/>
                <w:sz w:val="14"/>
                <w:szCs w:val="14"/>
              </w:rPr>
            </w:pPr>
            <w:r>
              <w:rPr>
                <w:color w:val="000000"/>
                <w:sz w:val="14"/>
                <w:szCs w:val="14"/>
              </w:rPr>
              <w:t>3,141.5</w:t>
            </w:r>
          </w:p>
        </w:tc>
        <w:tc>
          <w:tcPr>
            <w:tcW w:w="900" w:type="dxa"/>
            <w:tcBorders>
              <w:top w:val="nil"/>
              <w:left w:val="nil"/>
              <w:bottom w:val="nil"/>
              <w:right w:val="nil"/>
            </w:tcBorders>
            <w:shd w:val="clear" w:color="auto" w:fill="auto"/>
            <w:tcMar>
              <w:left w:w="43" w:type="dxa"/>
              <w:right w:w="43" w:type="dxa"/>
            </w:tcMar>
            <w:vAlign w:val="center"/>
          </w:tcPr>
          <w:p w:rsidR="00E86448" w:rsidRDefault="00E86448" w:rsidP="00E86448">
            <w:pPr>
              <w:jc w:val="right"/>
              <w:rPr>
                <w:color w:val="000000"/>
                <w:sz w:val="14"/>
                <w:szCs w:val="14"/>
              </w:rPr>
            </w:pPr>
            <w:r>
              <w:rPr>
                <w:color w:val="000000"/>
                <w:sz w:val="14"/>
                <w:szCs w:val="14"/>
              </w:rPr>
              <w:t>3,296.0</w:t>
            </w:r>
          </w:p>
        </w:tc>
        <w:tc>
          <w:tcPr>
            <w:tcW w:w="900" w:type="dxa"/>
            <w:tcBorders>
              <w:top w:val="nil"/>
              <w:left w:val="nil"/>
              <w:bottom w:val="nil"/>
              <w:right w:val="nil"/>
            </w:tcBorders>
            <w:tcMar>
              <w:left w:w="43" w:type="dxa"/>
              <w:right w:w="43" w:type="dxa"/>
            </w:tcMar>
            <w:vAlign w:val="center"/>
          </w:tcPr>
          <w:p w:rsidR="00E86448" w:rsidRDefault="00E86448" w:rsidP="00E86448">
            <w:pPr>
              <w:jc w:val="right"/>
              <w:rPr>
                <w:color w:val="000000"/>
                <w:sz w:val="14"/>
                <w:szCs w:val="14"/>
              </w:rPr>
            </w:pPr>
            <w:r>
              <w:rPr>
                <w:color w:val="000000"/>
                <w:sz w:val="14"/>
                <w:szCs w:val="14"/>
              </w:rPr>
              <w:t>4,432.0</w:t>
            </w:r>
          </w:p>
        </w:tc>
        <w:tc>
          <w:tcPr>
            <w:tcW w:w="810" w:type="dxa"/>
            <w:tcBorders>
              <w:top w:val="nil"/>
              <w:left w:val="nil"/>
              <w:bottom w:val="nil"/>
              <w:right w:val="nil"/>
            </w:tcBorders>
            <w:shd w:val="clear" w:color="auto" w:fill="auto"/>
            <w:tcMar>
              <w:left w:w="43" w:type="dxa"/>
              <w:right w:w="43" w:type="dxa"/>
            </w:tcMar>
            <w:vAlign w:val="center"/>
          </w:tcPr>
          <w:p w:rsidR="00E86448" w:rsidRDefault="00E86448" w:rsidP="00E86448">
            <w:pPr>
              <w:jc w:val="right"/>
              <w:rPr>
                <w:color w:val="000000"/>
                <w:sz w:val="14"/>
                <w:szCs w:val="14"/>
              </w:rPr>
            </w:pPr>
            <w:r>
              <w:rPr>
                <w:color w:val="000000"/>
                <w:sz w:val="14"/>
                <w:szCs w:val="14"/>
              </w:rPr>
              <w:t>4,674.4</w:t>
            </w:r>
          </w:p>
        </w:tc>
        <w:tc>
          <w:tcPr>
            <w:tcW w:w="810" w:type="dxa"/>
            <w:tcBorders>
              <w:top w:val="nil"/>
              <w:left w:val="nil"/>
              <w:bottom w:val="nil"/>
              <w:right w:val="nil"/>
            </w:tcBorders>
            <w:shd w:val="clear" w:color="auto" w:fill="auto"/>
            <w:tcMar>
              <w:left w:w="43" w:type="dxa"/>
              <w:right w:w="43" w:type="dxa"/>
            </w:tcMar>
            <w:vAlign w:val="center"/>
          </w:tcPr>
          <w:p w:rsidR="00E86448" w:rsidRDefault="00E86448" w:rsidP="00E86448">
            <w:pPr>
              <w:jc w:val="right"/>
              <w:rPr>
                <w:color w:val="000000"/>
                <w:sz w:val="14"/>
                <w:szCs w:val="14"/>
              </w:rPr>
            </w:pPr>
            <w:r>
              <w:rPr>
                <w:color w:val="000000"/>
                <w:sz w:val="14"/>
                <w:szCs w:val="14"/>
              </w:rPr>
              <w:t>5,135.3</w:t>
            </w:r>
          </w:p>
        </w:tc>
        <w:tc>
          <w:tcPr>
            <w:tcW w:w="810" w:type="dxa"/>
            <w:tcBorders>
              <w:top w:val="nil"/>
              <w:left w:val="nil"/>
              <w:bottom w:val="nil"/>
              <w:right w:val="nil"/>
            </w:tcBorders>
            <w:tcMar>
              <w:left w:w="43" w:type="dxa"/>
              <w:right w:w="43" w:type="dxa"/>
            </w:tcMar>
            <w:vAlign w:val="center"/>
          </w:tcPr>
          <w:p w:rsidR="00E86448" w:rsidRDefault="00E86448" w:rsidP="00E86448">
            <w:pPr>
              <w:jc w:val="right"/>
              <w:rPr>
                <w:color w:val="000000"/>
                <w:sz w:val="14"/>
                <w:szCs w:val="14"/>
              </w:rPr>
            </w:pPr>
            <w:r>
              <w:rPr>
                <w:color w:val="000000"/>
                <w:sz w:val="14"/>
                <w:szCs w:val="14"/>
              </w:rPr>
              <w:t>5,388.1</w:t>
            </w:r>
          </w:p>
        </w:tc>
        <w:tc>
          <w:tcPr>
            <w:tcW w:w="810" w:type="dxa"/>
            <w:tcBorders>
              <w:top w:val="nil"/>
              <w:left w:val="nil"/>
              <w:bottom w:val="nil"/>
              <w:right w:val="nil"/>
            </w:tcBorders>
            <w:shd w:val="clear" w:color="auto" w:fill="auto"/>
            <w:tcMar>
              <w:left w:w="43" w:type="dxa"/>
              <w:right w:w="43" w:type="dxa"/>
            </w:tcMar>
            <w:vAlign w:val="center"/>
          </w:tcPr>
          <w:p w:rsidR="00E86448" w:rsidRDefault="00E86448" w:rsidP="00E86448">
            <w:pPr>
              <w:jc w:val="right"/>
              <w:rPr>
                <w:color w:val="000000"/>
                <w:sz w:val="14"/>
                <w:szCs w:val="14"/>
              </w:rPr>
            </w:pPr>
            <w:r>
              <w:rPr>
                <w:color w:val="000000"/>
                <w:sz w:val="14"/>
                <w:szCs w:val="14"/>
              </w:rPr>
              <w:t>5,266.3</w:t>
            </w:r>
          </w:p>
        </w:tc>
      </w:tr>
      <w:tr w:rsidR="00E86448" w:rsidRPr="00A01956" w:rsidTr="00E86448">
        <w:trPr>
          <w:trHeight w:val="230"/>
        </w:trPr>
        <w:tc>
          <w:tcPr>
            <w:tcW w:w="3042" w:type="dxa"/>
            <w:tcBorders>
              <w:top w:val="nil"/>
              <w:bottom w:val="nil"/>
              <w:right w:val="nil"/>
            </w:tcBorders>
            <w:shd w:val="clear" w:color="auto" w:fill="auto"/>
            <w:tcMar>
              <w:left w:w="43" w:type="dxa"/>
              <w:right w:w="43" w:type="dxa"/>
            </w:tcMar>
            <w:vAlign w:val="center"/>
            <w:hideMark/>
          </w:tcPr>
          <w:p w:rsidR="00E86448" w:rsidRPr="008A6E5D" w:rsidRDefault="00E86448" w:rsidP="00E86448">
            <w:pPr>
              <w:rPr>
                <w:sz w:val="14"/>
                <w:szCs w:val="14"/>
              </w:rPr>
            </w:pPr>
            <w:r w:rsidRPr="008A6E5D">
              <w:rPr>
                <w:sz w:val="14"/>
                <w:szCs w:val="14"/>
              </w:rPr>
              <w:t xml:space="preserve">   1</w:t>
            </w:r>
            <w:r>
              <w:rPr>
                <w:sz w:val="14"/>
                <w:szCs w:val="14"/>
              </w:rPr>
              <w:t>6</w:t>
            </w:r>
            <w:r w:rsidRPr="008A6E5D">
              <w:rPr>
                <w:sz w:val="14"/>
                <w:szCs w:val="14"/>
              </w:rPr>
              <w:t>-  Short Term Saving Certificates (6 Months)</w:t>
            </w:r>
          </w:p>
        </w:tc>
        <w:tc>
          <w:tcPr>
            <w:tcW w:w="900" w:type="dxa"/>
            <w:tcBorders>
              <w:top w:val="nil"/>
              <w:bottom w:val="nil"/>
              <w:right w:val="nil"/>
            </w:tcBorders>
            <w:tcMar>
              <w:left w:w="43" w:type="dxa"/>
              <w:right w:w="43" w:type="dxa"/>
            </w:tcMar>
            <w:vAlign w:val="center"/>
          </w:tcPr>
          <w:p w:rsidR="00E86448" w:rsidRDefault="00E86448" w:rsidP="00E86448">
            <w:pPr>
              <w:jc w:val="right"/>
              <w:rPr>
                <w:color w:val="000000"/>
                <w:sz w:val="14"/>
                <w:szCs w:val="14"/>
              </w:rPr>
            </w:pPr>
            <w:r>
              <w:rPr>
                <w:color w:val="000000"/>
                <w:sz w:val="14"/>
                <w:szCs w:val="14"/>
              </w:rPr>
              <w:t>94.8</w:t>
            </w:r>
          </w:p>
        </w:tc>
        <w:tc>
          <w:tcPr>
            <w:tcW w:w="846" w:type="dxa"/>
            <w:tcBorders>
              <w:top w:val="nil"/>
              <w:bottom w:val="nil"/>
              <w:right w:val="nil"/>
            </w:tcBorders>
            <w:tcMar>
              <w:left w:w="43" w:type="dxa"/>
              <w:right w:w="43" w:type="dxa"/>
            </w:tcMar>
            <w:vAlign w:val="center"/>
          </w:tcPr>
          <w:p w:rsidR="00E86448" w:rsidRDefault="00E86448" w:rsidP="00E86448">
            <w:pPr>
              <w:jc w:val="right"/>
              <w:rPr>
                <w:color w:val="000000"/>
                <w:sz w:val="14"/>
                <w:szCs w:val="14"/>
              </w:rPr>
            </w:pPr>
            <w:r>
              <w:rPr>
                <w:color w:val="000000"/>
                <w:sz w:val="14"/>
                <w:szCs w:val="14"/>
              </w:rPr>
              <w:t>99.2</w:t>
            </w:r>
          </w:p>
        </w:tc>
        <w:tc>
          <w:tcPr>
            <w:tcW w:w="900" w:type="dxa"/>
            <w:tcBorders>
              <w:top w:val="nil"/>
              <w:bottom w:val="nil"/>
              <w:right w:val="nil"/>
            </w:tcBorders>
            <w:tcMar>
              <w:left w:w="43" w:type="dxa"/>
              <w:right w:w="43" w:type="dxa"/>
            </w:tcMar>
            <w:vAlign w:val="center"/>
          </w:tcPr>
          <w:p w:rsidR="00E86448" w:rsidRDefault="00E86448" w:rsidP="00E86448">
            <w:pPr>
              <w:jc w:val="right"/>
              <w:rPr>
                <w:color w:val="000000"/>
                <w:sz w:val="14"/>
                <w:szCs w:val="14"/>
              </w:rPr>
            </w:pPr>
            <w:r>
              <w:rPr>
                <w:color w:val="000000"/>
                <w:sz w:val="14"/>
                <w:szCs w:val="14"/>
              </w:rPr>
              <w:t>121.2</w:t>
            </w:r>
          </w:p>
        </w:tc>
        <w:tc>
          <w:tcPr>
            <w:tcW w:w="900" w:type="dxa"/>
            <w:tcBorders>
              <w:top w:val="nil"/>
              <w:left w:val="nil"/>
              <w:bottom w:val="nil"/>
              <w:right w:val="nil"/>
            </w:tcBorders>
            <w:shd w:val="clear" w:color="auto" w:fill="auto"/>
            <w:tcMar>
              <w:left w:w="43" w:type="dxa"/>
              <w:right w:w="43" w:type="dxa"/>
            </w:tcMar>
            <w:vAlign w:val="center"/>
          </w:tcPr>
          <w:p w:rsidR="00E86448" w:rsidRDefault="00E86448" w:rsidP="00E86448">
            <w:pPr>
              <w:jc w:val="right"/>
              <w:rPr>
                <w:color w:val="000000"/>
                <w:sz w:val="14"/>
                <w:szCs w:val="14"/>
              </w:rPr>
            </w:pPr>
            <w:r>
              <w:rPr>
                <w:color w:val="000000"/>
                <w:sz w:val="14"/>
                <w:szCs w:val="14"/>
              </w:rPr>
              <w:t>123.3</w:t>
            </w:r>
          </w:p>
        </w:tc>
        <w:tc>
          <w:tcPr>
            <w:tcW w:w="900" w:type="dxa"/>
            <w:tcBorders>
              <w:top w:val="nil"/>
              <w:left w:val="nil"/>
              <w:bottom w:val="nil"/>
              <w:right w:val="nil"/>
            </w:tcBorders>
            <w:tcMar>
              <w:left w:w="43" w:type="dxa"/>
              <w:right w:w="43" w:type="dxa"/>
            </w:tcMar>
            <w:vAlign w:val="center"/>
          </w:tcPr>
          <w:p w:rsidR="00E86448" w:rsidRDefault="00E86448" w:rsidP="00E86448">
            <w:pPr>
              <w:jc w:val="right"/>
              <w:rPr>
                <w:color w:val="000000"/>
                <w:sz w:val="14"/>
                <w:szCs w:val="14"/>
              </w:rPr>
            </w:pPr>
            <w:r>
              <w:rPr>
                <w:color w:val="000000"/>
                <w:sz w:val="14"/>
                <w:szCs w:val="14"/>
              </w:rPr>
              <w:t>138.8</w:t>
            </w:r>
          </w:p>
        </w:tc>
        <w:tc>
          <w:tcPr>
            <w:tcW w:w="810" w:type="dxa"/>
            <w:tcBorders>
              <w:top w:val="nil"/>
              <w:left w:val="nil"/>
              <w:bottom w:val="nil"/>
              <w:right w:val="nil"/>
            </w:tcBorders>
            <w:shd w:val="clear" w:color="auto" w:fill="auto"/>
            <w:tcMar>
              <w:left w:w="43" w:type="dxa"/>
              <w:right w:w="43" w:type="dxa"/>
            </w:tcMar>
            <w:vAlign w:val="center"/>
          </w:tcPr>
          <w:p w:rsidR="00E86448" w:rsidRDefault="00E86448" w:rsidP="00E86448">
            <w:pPr>
              <w:jc w:val="right"/>
              <w:rPr>
                <w:color w:val="000000"/>
                <w:sz w:val="14"/>
                <w:szCs w:val="14"/>
              </w:rPr>
            </w:pPr>
            <w:r>
              <w:rPr>
                <w:color w:val="000000"/>
                <w:sz w:val="14"/>
                <w:szCs w:val="14"/>
              </w:rPr>
              <w:t>130.3</w:t>
            </w:r>
          </w:p>
        </w:tc>
        <w:tc>
          <w:tcPr>
            <w:tcW w:w="810" w:type="dxa"/>
            <w:tcBorders>
              <w:top w:val="nil"/>
              <w:left w:val="nil"/>
              <w:bottom w:val="nil"/>
              <w:right w:val="nil"/>
            </w:tcBorders>
            <w:shd w:val="clear" w:color="auto" w:fill="auto"/>
            <w:tcMar>
              <w:left w:w="43" w:type="dxa"/>
              <w:right w:w="43" w:type="dxa"/>
            </w:tcMar>
            <w:vAlign w:val="center"/>
          </w:tcPr>
          <w:p w:rsidR="00E86448" w:rsidRDefault="00E86448" w:rsidP="00E86448">
            <w:pPr>
              <w:jc w:val="right"/>
              <w:rPr>
                <w:color w:val="000000"/>
                <w:sz w:val="14"/>
                <w:szCs w:val="14"/>
              </w:rPr>
            </w:pPr>
            <w:r>
              <w:rPr>
                <w:color w:val="000000"/>
                <w:sz w:val="14"/>
                <w:szCs w:val="14"/>
              </w:rPr>
              <w:t>129.2</w:t>
            </w:r>
          </w:p>
        </w:tc>
        <w:tc>
          <w:tcPr>
            <w:tcW w:w="810" w:type="dxa"/>
            <w:tcBorders>
              <w:top w:val="nil"/>
              <w:left w:val="nil"/>
              <w:bottom w:val="nil"/>
              <w:right w:val="nil"/>
            </w:tcBorders>
            <w:tcMar>
              <w:left w:w="43" w:type="dxa"/>
              <w:right w:w="43" w:type="dxa"/>
            </w:tcMar>
            <w:vAlign w:val="center"/>
          </w:tcPr>
          <w:p w:rsidR="00E86448" w:rsidRDefault="00E86448" w:rsidP="00E86448">
            <w:pPr>
              <w:jc w:val="right"/>
              <w:rPr>
                <w:color w:val="000000"/>
                <w:sz w:val="14"/>
                <w:szCs w:val="14"/>
              </w:rPr>
            </w:pPr>
            <w:r>
              <w:rPr>
                <w:color w:val="000000"/>
                <w:sz w:val="14"/>
                <w:szCs w:val="14"/>
              </w:rPr>
              <w:t>130.2</w:t>
            </w:r>
          </w:p>
        </w:tc>
        <w:tc>
          <w:tcPr>
            <w:tcW w:w="810" w:type="dxa"/>
            <w:tcBorders>
              <w:top w:val="nil"/>
              <w:left w:val="nil"/>
              <w:bottom w:val="nil"/>
              <w:right w:val="nil"/>
            </w:tcBorders>
            <w:shd w:val="clear" w:color="auto" w:fill="auto"/>
            <w:tcMar>
              <w:left w:w="43" w:type="dxa"/>
              <w:right w:w="43" w:type="dxa"/>
            </w:tcMar>
            <w:vAlign w:val="center"/>
          </w:tcPr>
          <w:p w:rsidR="00E86448" w:rsidRDefault="00E86448" w:rsidP="00E86448">
            <w:pPr>
              <w:jc w:val="right"/>
              <w:rPr>
                <w:color w:val="000000"/>
                <w:sz w:val="14"/>
                <w:szCs w:val="14"/>
              </w:rPr>
            </w:pPr>
            <w:r>
              <w:rPr>
                <w:color w:val="000000"/>
                <w:sz w:val="14"/>
                <w:szCs w:val="14"/>
              </w:rPr>
              <w:t>96.0</w:t>
            </w:r>
          </w:p>
        </w:tc>
      </w:tr>
      <w:tr w:rsidR="00E86448" w:rsidRPr="006D5F74" w:rsidTr="00E86448">
        <w:trPr>
          <w:trHeight w:val="230"/>
        </w:trPr>
        <w:tc>
          <w:tcPr>
            <w:tcW w:w="3042" w:type="dxa"/>
            <w:tcBorders>
              <w:top w:val="nil"/>
              <w:bottom w:val="nil"/>
              <w:right w:val="nil"/>
            </w:tcBorders>
            <w:shd w:val="clear" w:color="auto" w:fill="auto"/>
            <w:tcMar>
              <w:left w:w="43" w:type="dxa"/>
              <w:right w:w="43" w:type="dxa"/>
            </w:tcMar>
            <w:vAlign w:val="center"/>
            <w:hideMark/>
          </w:tcPr>
          <w:p w:rsidR="00E86448" w:rsidRPr="008A6E5D" w:rsidRDefault="00E86448" w:rsidP="00E86448">
            <w:pPr>
              <w:rPr>
                <w:sz w:val="14"/>
                <w:szCs w:val="14"/>
              </w:rPr>
            </w:pPr>
            <w:r>
              <w:rPr>
                <w:sz w:val="14"/>
                <w:szCs w:val="14"/>
              </w:rPr>
              <w:t xml:space="preserve">   17</w:t>
            </w:r>
            <w:r w:rsidRPr="008A6E5D">
              <w:rPr>
                <w:sz w:val="14"/>
                <w:szCs w:val="14"/>
              </w:rPr>
              <w:t>-  Short Term Saving Certificates (12 Months)</w:t>
            </w:r>
          </w:p>
        </w:tc>
        <w:tc>
          <w:tcPr>
            <w:tcW w:w="900" w:type="dxa"/>
            <w:tcBorders>
              <w:top w:val="nil"/>
              <w:bottom w:val="nil"/>
              <w:right w:val="nil"/>
            </w:tcBorders>
            <w:tcMar>
              <w:left w:w="43" w:type="dxa"/>
              <w:right w:w="43" w:type="dxa"/>
            </w:tcMar>
            <w:vAlign w:val="center"/>
          </w:tcPr>
          <w:p w:rsidR="00E86448" w:rsidRDefault="00E86448" w:rsidP="00E86448">
            <w:pPr>
              <w:jc w:val="right"/>
              <w:rPr>
                <w:color w:val="000000"/>
                <w:sz w:val="14"/>
                <w:szCs w:val="14"/>
              </w:rPr>
            </w:pPr>
            <w:r>
              <w:rPr>
                <w:color w:val="000000"/>
                <w:sz w:val="14"/>
                <w:szCs w:val="14"/>
              </w:rPr>
              <w:t>266.6</w:t>
            </w:r>
          </w:p>
        </w:tc>
        <w:tc>
          <w:tcPr>
            <w:tcW w:w="846" w:type="dxa"/>
            <w:tcBorders>
              <w:top w:val="nil"/>
              <w:bottom w:val="nil"/>
              <w:right w:val="nil"/>
            </w:tcBorders>
            <w:tcMar>
              <w:left w:w="43" w:type="dxa"/>
              <w:right w:w="43" w:type="dxa"/>
            </w:tcMar>
            <w:vAlign w:val="center"/>
          </w:tcPr>
          <w:p w:rsidR="00E86448" w:rsidRDefault="00E86448" w:rsidP="00E86448">
            <w:pPr>
              <w:jc w:val="right"/>
              <w:rPr>
                <w:color w:val="000000"/>
                <w:sz w:val="14"/>
                <w:szCs w:val="14"/>
              </w:rPr>
            </w:pPr>
            <w:r>
              <w:rPr>
                <w:color w:val="000000"/>
                <w:sz w:val="14"/>
                <w:szCs w:val="14"/>
              </w:rPr>
              <w:t>370.1</w:t>
            </w:r>
          </w:p>
        </w:tc>
        <w:tc>
          <w:tcPr>
            <w:tcW w:w="900" w:type="dxa"/>
            <w:tcBorders>
              <w:top w:val="nil"/>
              <w:bottom w:val="nil"/>
              <w:right w:val="nil"/>
            </w:tcBorders>
            <w:tcMar>
              <w:left w:w="43" w:type="dxa"/>
              <w:right w:w="43" w:type="dxa"/>
            </w:tcMar>
            <w:vAlign w:val="center"/>
          </w:tcPr>
          <w:p w:rsidR="00E86448" w:rsidRDefault="00E86448" w:rsidP="00E86448">
            <w:pPr>
              <w:jc w:val="right"/>
              <w:rPr>
                <w:color w:val="000000"/>
                <w:sz w:val="14"/>
                <w:szCs w:val="14"/>
              </w:rPr>
            </w:pPr>
            <w:r>
              <w:rPr>
                <w:color w:val="000000"/>
                <w:sz w:val="14"/>
                <w:szCs w:val="14"/>
              </w:rPr>
              <w:t>304.1</w:t>
            </w:r>
          </w:p>
        </w:tc>
        <w:tc>
          <w:tcPr>
            <w:tcW w:w="900" w:type="dxa"/>
            <w:tcBorders>
              <w:top w:val="nil"/>
              <w:left w:val="nil"/>
              <w:bottom w:val="nil"/>
              <w:right w:val="nil"/>
            </w:tcBorders>
            <w:shd w:val="clear" w:color="auto" w:fill="auto"/>
            <w:tcMar>
              <w:left w:w="43" w:type="dxa"/>
              <w:right w:w="43" w:type="dxa"/>
            </w:tcMar>
            <w:vAlign w:val="center"/>
          </w:tcPr>
          <w:p w:rsidR="00E86448" w:rsidRDefault="00E86448" w:rsidP="00E86448">
            <w:pPr>
              <w:jc w:val="right"/>
              <w:rPr>
                <w:color w:val="000000"/>
                <w:sz w:val="14"/>
                <w:szCs w:val="14"/>
              </w:rPr>
            </w:pPr>
            <w:r>
              <w:rPr>
                <w:color w:val="000000"/>
                <w:sz w:val="14"/>
                <w:szCs w:val="14"/>
              </w:rPr>
              <w:t>300.5</w:t>
            </w:r>
          </w:p>
        </w:tc>
        <w:tc>
          <w:tcPr>
            <w:tcW w:w="900" w:type="dxa"/>
            <w:tcBorders>
              <w:top w:val="nil"/>
              <w:left w:val="nil"/>
              <w:bottom w:val="nil"/>
              <w:right w:val="nil"/>
            </w:tcBorders>
            <w:tcMar>
              <w:left w:w="43" w:type="dxa"/>
              <w:right w:w="43" w:type="dxa"/>
            </w:tcMar>
            <w:vAlign w:val="center"/>
          </w:tcPr>
          <w:p w:rsidR="00E86448" w:rsidRDefault="00E86448" w:rsidP="00E86448">
            <w:pPr>
              <w:jc w:val="right"/>
              <w:rPr>
                <w:color w:val="000000"/>
                <w:sz w:val="14"/>
                <w:szCs w:val="14"/>
              </w:rPr>
            </w:pPr>
            <w:r>
              <w:rPr>
                <w:color w:val="000000"/>
                <w:sz w:val="14"/>
                <w:szCs w:val="14"/>
              </w:rPr>
              <w:t>385.5</w:t>
            </w:r>
          </w:p>
        </w:tc>
        <w:tc>
          <w:tcPr>
            <w:tcW w:w="810" w:type="dxa"/>
            <w:tcBorders>
              <w:top w:val="nil"/>
              <w:left w:val="nil"/>
              <w:bottom w:val="nil"/>
              <w:right w:val="nil"/>
            </w:tcBorders>
            <w:shd w:val="clear" w:color="auto" w:fill="auto"/>
            <w:tcMar>
              <w:left w:w="43" w:type="dxa"/>
              <w:right w:w="43" w:type="dxa"/>
            </w:tcMar>
            <w:vAlign w:val="center"/>
          </w:tcPr>
          <w:p w:rsidR="00E86448" w:rsidRDefault="00E86448" w:rsidP="00E86448">
            <w:pPr>
              <w:jc w:val="right"/>
              <w:rPr>
                <w:color w:val="000000"/>
                <w:sz w:val="14"/>
                <w:szCs w:val="14"/>
              </w:rPr>
            </w:pPr>
            <w:r>
              <w:rPr>
                <w:color w:val="000000"/>
                <w:sz w:val="14"/>
                <w:szCs w:val="14"/>
              </w:rPr>
              <w:t>362.4</w:t>
            </w:r>
          </w:p>
        </w:tc>
        <w:tc>
          <w:tcPr>
            <w:tcW w:w="810" w:type="dxa"/>
            <w:tcBorders>
              <w:top w:val="nil"/>
              <w:left w:val="nil"/>
              <w:bottom w:val="nil"/>
              <w:right w:val="nil"/>
            </w:tcBorders>
            <w:shd w:val="clear" w:color="auto" w:fill="auto"/>
            <w:tcMar>
              <w:left w:w="43" w:type="dxa"/>
              <w:right w:w="43" w:type="dxa"/>
            </w:tcMar>
            <w:vAlign w:val="center"/>
          </w:tcPr>
          <w:p w:rsidR="00E86448" w:rsidRDefault="00E86448" w:rsidP="00E86448">
            <w:pPr>
              <w:jc w:val="right"/>
              <w:rPr>
                <w:color w:val="000000"/>
                <w:sz w:val="14"/>
                <w:szCs w:val="14"/>
              </w:rPr>
            </w:pPr>
            <w:r>
              <w:rPr>
                <w:color w:val="000000"/>
                <w:sz w:val="14"/>
                <w:szCs w:val="14"/>
              </w:rPr>
              <w:t>382.6</w:t>
            </w:r>
          </w:p>
        </w:tc>
        <w:tc>
          <w:tcPr>
            <w:tcW w:w="810" w:type="dxa"/>
            <w:tcBorders>
              <w:top w:val="nil"/>
              <w:left w:val="nil"/>
              <w:bottom w:val="nil"/>
              <w:right w:val="nil"/>
            </w:tcBorders>
            <w:tcMar>
              <w:left w:w="43" w:type="dxa"/>
              <w:right w:w="43" w:type="dxa"/>
            </w:tcMar>
            <w:vAlign w:val="center"/>
          </w:tcPr>
          <w:p w:rsidR="00E86448" w:rsidRDefault="00E86448" w:rsidP="00E86448">
            <w:pPr>
              <w:jc w:val="right"/>
              <w:rPr>
                <w:color w:val="000000"/>
                <w:sz w:val="14"/>
                <w:szCs w:val="14"/>
              </w:rPr>
            </w:pPr>
            <w:r>
              <w:rPr>
                <w:color w:val="000000"/>
                <w:sz w:val="14"/>
                <w:szCs w:val="14"/>
              </w:rPr>
              <w:t>383.5</w:t>
            </w:r>
          </w:p>
        </w:tc>
        <w:tc>
          <w:tcPr>
            <w:tcW w:w="810" w:type="dxa"/>
            <w:tcBorders>
              <w:top w:val="nil"/>
              <w:left w:val="nil"/>
              <w:bottom w:val="nil"/>
              <w:right w:val="nil"/>
            </w:tcBorders>
            <w:shd w:val="clear" w:color="auto" w:fill="auto"/>
            <w:tcMar>
              <w:left w:w="43" w:type="dxa"/>
              <w:right w:w="43" w:type="dxa"/>
            </w:tcMar>
            <w:vAlign w:val="center"/>
          </w:tcPr>
          <w:p w:rsidR="00E86448" w:rsidRDefault="00E86448" w:rsidP="00E86448">
            <w:pPr>
              <w:jc w:val="right"/>
              <w:rPr>
                <w:color w:val="000000"/>
                <w:sz w:val="14"/>
                <w:szCs w:val="14"/>
              </w:rPr>
            </w:pPr>
            <w:r>
              <w:rPr>
                <w:color w:val="000000"/>
                <w:sz w:val="14"/>
                <w:szCs w:val="14"/>
              </w:rPr>
              <w:t>393.7</w:t>
            </w:r>
          </w:p>
        </w:tc>
      </w:tr>
      <w:tr w:rsidR="00E86448" w:rsidRPr="006D5F74" w:rsidTr="00E86448">
        <w:trPr>
          <w:trHeight w:val="230"/>
        </w:trPr>
        <w:tc>
          <w:tcPr>
            <w:tcW w:w="3042" w:type="dxa"/>
            <w:tcBorders>
              <w:top w:val="nil"/>
              <w:bottom w:val="nil"/>
              <w:right w:val="nil"/>
            </w:tcBorders>
            <w:shd w:val="clear" w:color="auto" w:fill="auto"/>
            <w:tcMar>
              <w:left w:w="43" w:type="dxa"/>
              <w:right w:w="43" w:type="dxa"/>
            </w:tcMar>
            <w:vAlign w:val="center"/>
            <w:hideMark/>
          </w:tcPr>
          <w:p w:rsidR="00E86448" w:rsidRPr="008A6E5D" w:rsidRDefault="00E86448" w:rsidP="00E86448">
            <w:pPr>
              <w:rPr>
                <w:sz w:val="14"/>
                <w:szCs w:val="14"/>
              </w:rPr>
            </w:pPr>
          </w:p>
        </w:tc>
        <w:tc>
          <w:tcPr>
            <w:tcW w:w="900" w:type="dxa"/>
            <w:tcBorders>
              <w:top w:val="nil"/>
              <w:bottom w:val="nil"/>
              <w:right w:val="nil"/>
            </w:tcBorders>
            <w:tcMar>
              <w:left w:w="43" w:type="dxa"/>
              <w:right w:w="43" w:type="dxa"/>
            </w:tcMar>
            <w:vAlign w:val="center"/>
          </w:tcPr>
          <w:p w:rsidR="00E86448" w:rsidRPr="002A0014" w:rsidRDefault="00E86448" w:rsidP="00E86448">
            <w:pPr>
              <w:jc w:val="right"/>
              <w:rPr>
                <w:color w:val="000000"/>
                <w:sz w:val="14"/>
                <w:szCs w:val="14"/>
              </w:rPr>
            </w:pPr>
          </w:p>
        </w:tc>
        <w:tc>
          <w:tcPr>
            <w:tcW w:w="846" w:type="dxa"/>
            <w:tcBorders>
              <w:top w:val="nil"/>
              <w:bottom w:val="nil"/>
              <w:right w:val="nil"/>
            </w:tcBorders>
            <w:tcMar>
              <w:left w:w="43" w:type="dxa"/>
              <w:right w:w="43" w:type="dxa"/>
            </w:tcMar>
            <w:vAlign w:val="center"/>
          </w:tcPr>
          <w:p w:rsidR="00E86448" w:rsidRPr="002A0014" w:rsidRDefault="00E86448" w:rsidP="00E86448">
            <w:pPr>
              <w:jc w:val="right"/>
              <w:rPr>
                <w:color w:val="000000"/>
                <w:sz w:val="14"/>
                <w:szCs w:val="14"/>
              </w:rPr>
            </w:pPr>
          </w:p>
        </w:tc>
        <w:tc>
          <w:tcPr>
            <w:tcW w:w="900" w:type="dxa"/>
            <w:tcBorders>
              <w:top w:val="nil"/>
              <w:bottom w:val="nil"/>
              <w:right w:val="nil"/>
            </w:tcBorders>
            <w:tcMar>
              <w:left w:w="43" w:type="dxa"/>
              <w:right w:w="43" w:type="dxa"/>
            </w:tcMar>
            <w:vAlign w:val="center"/>
          </w:tcPr>
          <w:p w:rsidR="00E86448" w:rsidRDefault="00E86448" w:rsidP="00E86448">
            <w:pPr>
              <w:jc w:val="right"/>
              <w:rPr>
                <w:color w:val="000000"/>
                <w:sz w:val="14"/>
                <w:szCs w:val="14"/>
              </w:rPr>
            </w:pPr>
          </w:p>
        </w:tc>
        <w:tc>
          <w:tcPr>
            <w:tcW w:w="900" w:type="dxa"/>
            <w:tcBorders>
              <w:top w:val="nil"/>
              <w:left w:val="nil"/>
              <w:bottom w:val="nil"/>
              <w:right w:val="nil"/>
            </w:tcBorders>
            <w:shd w:val="clear" w:color="auto" w:fill="auto"/>
            <w:tcMar>
              <w:left w:w="43" w:type="dxa"/>
              <w:right w:w="43" w:type="dxa"/>
            </w:tcMar>
            <w:vAlign w:val="center"/>
          </w:tcPr>
          <w:p w:rsidR="00E86448" w:rsidRDefault="00E86448" w:rsidP="00E86448">
            <w:pPr>
              <w:jc w:val="right"/>
              <w:rPr>
                <w:color w:val="000000"/>
                <w:sz w:val="14"/>
                <w:szCs w:val="14"/>
              </w:rPr>
            </w:pPr>
          </w:p>
        </w:tc>
        <w:tc>
          <w:tcPr>
            <w:tcW w:w="900" w:type="dxa"/>
            <w:tcBorders>
              <w:top w:val="nil"/>
              <w:left w:val="nil"/>
              <w:bottom w:val="nil"/>
              <w:right w:val="nil"/>
            </w:tcBorders>
            <w:tcMar>
              <w:left w:w="43" w:type="dxa"/>
              <w:right w:w="43" w:type="dxa"/>
            </w:tcMar>
            <w:vAlign w:val="center"/>
          </w:tcPr>
          <w:p w:rsidR="00E86448" w:rsidRPr="002A0014" w:rsidRDefault="00E86448" w:rsidP="00E86448">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E86448" w:rsidRDefault="00E86448" w:rsidP="00E86448">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E86448" w:rsidRPr="002A0014" w:rsidRDefault="00E86448" w:rsidP="00E86448">
            <w:pPr>
              <w:jc w:val="right"/>
              <w:rPr>
                <w:color w:val="000000"/>
                <w:sz w:val="14"/>
                <w:szCs w:val="14"/>
              </w:rPr>
            </w:pPr>
          </w:p>
        </w:tc>
        <w:tc>
          <w:tcPr>
            <w:tcW w:w="810" w:type="dxa"/>
            <w:tcBorders>
              <w:top w:val="nil"/>
              <w:left w:val="nil"/>
              <w:bottom w:val="nil"/>
              <w:right w:val="nil"/>
            </w:tcBorders>
            <w:tcMar>
              <w:left w:w="43" w:type="dxa"/>
              <w:right w:w="43" w:type="dxa"/>
            </w:tcMar>
            <w:vAlign w:val="center"/>
          </w:tcPr>
          <w:p w:rsidR="00E86448" w:rsidRDefault="00E86448" w:rsidP="00E86448">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E86448" w:rsidRDefault="00E86448" w:rsidP="00E86448">
            <w:pPr>
              <w:jc w:val="right"/>
              <w:rPr>
                <w:color w:val="000000"/>
                <w:sz w:val="14"/>
                <w:szCs w:val="14"/>
              </w:rPr>
            </w:pPr>
          </w:p>
        </w:tc>
      </w:tr>
      <w:tr w:rsidR="00E86448" w:rsidRPr="006D5F74" w:rsidTr="00E86448">
        <w:trPr>
          <w:trHeight w:val="230"/>
        </w:trPr>
        <w:tc>
          <w:tcPr>
            <w:tcW w:w="3042" w:type="dxa"/>
            <w:tcBorders>
              <w:top w:val="nil"/>
              <w:bottom w:val="nil"/>
              <w:right w:val="nil"/>
            </w:tcBorders>
            <w:shd w:val="clear" w:color="auto" w:fill="auto"/>
            <w:tcMar>
              <w:left w:w="43" w:type="dxa"/>
              <w:right w:w="43" w:type="dxa"/>
            </w:tcMar>
            <w:vAlign w:val="center"/>
            <w:hideMark/>
          </w:tcPr>
          <w:p w:rsidR="00E86448" w:rsidRPr="008A6E5D" w:rsidRDefault="00E86448" w:rsidP="00E86448">
            <w:pPr>
              <w:rPr>
                <w:b/>
                <w:bCs/>
                <w:sz w:val="14"/>
                <w:szCs w:val="14"/>
              </w:rPr>
            </w:pPr>
            <w:r w:rsidRPr="008A6E5D">
              <w:rPr>
                <w:b/>
                <w:bCs/>
                <w:sz w:val="14"/>
                <w:szCs w:val="14"/>
              </w:rPr>
              <w:t xml:space="preserve">C. </w:t>
            </w:r>
            <w:r>
              <w:rPr>
                <w:b/>
                <w:bCs/>
                <w:sz w:val="14"/>
                <w:szCs w:val="14"/>
              </w:rPr>
              <w:t>na</w:t>
            </w:r>
            <w:r w:rsidRPr="008A6E5D">
              <w:rPr>
                <w:b/>
                <w:bCs/>
                <w:sz w:val="14"/>
                <w:szCs w:val="14"/>
              </w:rPr>
              <w:t>tio</w:t>
            </w:r>
            <w:r>
              <w:rPr>
                <w:b/>
                <w:bCs/>
                <w:sz w:val="14"/>
                <w:szCs w:val="14"/>
              </w:rPr>
              <w:t>na</w:t>
            </w:r>
            <w:r w:rsidRPr="008A6E5D">
              <w:rPr>
                <w:b/>
                <w:bCs/>
                <w:sz w:val="14"/>
                <w:szCs w:val="14"/>
              </w:rPr>
              <w:t>l Savings Bonds</w:t>
            </w:r>
          </w:p>
        </w:tc>
        <w:tc>
          <w:tcPr>
            <w:tcW w:w="900" w:type="dxa"/>
            <w:tcBorders>
              <w:top w:val="nil"/>
              <w:bottom w:val="nil"/>
              <w:right w:val="nil"/>
            </w:tcBorders>
            <w:tcMar>
              <w:left w:w="43" w:type="dxa"/>
              <w:right w:w="43" w:type="dxa"/>
            </w:tcMar>
            <w:vAlign w:val="center"/>
          </w:tcPr>
          <w:p w:rsidR="00E86448" w:rsidRDefault="00E86448" w:rsidP="00E86448">
            <w:pPr>
              <w:jc w:val="right"/>
              <w:rPr>
                <w:b/>
                <w:bCs/>
                <w:color w:val="000000"/>
                <w:sz w:val="14"/>
                <w:szCs w:val="14"/>
              </w:rPr>
            </w:pPr>
            <w:r>
              <w:rPr>
                <w:b/>
                <w:bCs/>
                <w:color w:val="000000"/>
                <w:sz w:val="14"/>
                <w:szCs w:val="14"/>
              </w:rPr>
              <w:t>137.0</w:t>
            </w:r>
          </w:p>
        </w:tc>
        <w:tc>
          <w:tcPr>
            <w:tcW w:w="846" w:type="dxa"/>
            <w:tcBorders>
              <w:top w:val="nil"/>
              <w:bottom w:val="nil"/>
              <w:right w:val="nil"/>
            </w:tcBorders>
            <w:tcMar>
              <w:left w:w="43" w:type="dxa"/>
              <w:right w:w="43" w:type="dxa"/>
            </w:tcMar>
            <w:vAlign w:val="center"/>
          </w:tcPr>
          <w:p w:rsidR="00E86448" w:rsidRDefault="00E86448" w:rsidP="00E86448">
            <w:pPr>
              <w:jc w:val="right"/>
              <w:rPr>
                <w:b/>
                <w:bCs/>
                <w:color w:val="000000"/>
                <w:sz w:val="14"/>
                <w:szCs w:val="14"/>
              </w:rPr>
            </w:pPr>
            <w:r>
              <w:rPr>
                <w:b/>
                <w:bCs/>
                <w:color w:val="000000"/>
                <w:sz w:val="14"/>
                <w:szCs w:val="14"/>
              </w:rPr>
              <w:t>137.0</w:t>
            </w:r>
          </w:p>
        </w:tc>
        <w:tc>
          <w:tcPr>
            <w:tcW w:w="900" w:type="dxa"/>
            <w:tcBorders>
              <w:top w:val="nil"/>
              <w:bottom w:val="nil"/>
              <w:right w:val="nil"/>
            </w:tcBorders>
            <w:tcMar>
              <w:left w:w="43" w:type="dxa"/>
              <w:right w:w="43" w:type="dxa"/>
            </w:tcMar>
            <w:vAlign w:val="center"/>
          </w:tcPr>
          <w:p w:rsidR="00E86448" w:rsidRDefault="00E86448" w:rsidP="00E86448">
            <w:pPr>
              <w:jc w:val="right"/>
              <w:rPr>
                <w:b/>
                <w:bCs/>
                <w:color w:val="000000"/>
                <w:sz w:val="14"/>
                <w:szCs w:val="14"/>
              </w:rPr>
            </w:pPr>
            <w:r>
              <w:rPr>
                <w:b/>
                <w:bCs/>
                <w:color w:val="000000"/>
                <w:sz w:val="14"/>
                <w:szCs w:val="14"/>
              </w:rPr>
              <w:t>137.0</w:t>
            </w:r>
          </w:p>
        </w:tc>
        <w:tc>
          <w:tcPr>
            <w:tcW w:w="900" w:type="dxa"/>
            <w:tcBorders>
              <w:top w:val="nil"/>
              <w:left w:val="nil"/>
              <w:bottom w:val="nil"/>
              <w:right w:val="nil"/>
            </w:tcBorders>
            <w:shd w:val="clear" w:color="auto" w:fill="auto"/>
            <w:tcMar>
              <w:left w:w="43" w:type="dxa"/>
              <w:right w:w="43" w:type="dxa"/>
            </w:tcMar>
            <w:vAlign w:val="center"/>
          </w:tcPr>
          <w:p w:rsidR="00E86448" w:rsidRDefault="00E86448" w:rsidP="00E86448">
            <w:pPr>
              <w:jc w:val="right"/>
              <w:rPr>
                <w:b/>
                <w:bCs/>
                <w:color w:val="000000"/>
                <w:sz w:val="14"/>
                <w:szCs w:val="14"/>
              </w:rPr>
            </w:pPr>
            <w:r>
              <w:rPr>
                <w:b/>
                <w:bCs/>
                <w:color w:val="000000"/>
                <w:sz w:val="14"/>
                <w:szCs w:val="14"/>
              </w:rPr>
              <w:t>137.0</w:t>
            </w:r>
          </w:p>
        </w:tc>
        <w:tc>
          <w:tcPr>
            <w:tcW w:w="900" w:type="dxa"/>
            <w:tcBorders>
              <w:top w:val="nil"/>
              <w:left w:val="nil"/>
              <w:bottom w:val="nil"/>
              <w:right w:val="nil"/>
            </w:tcBorders>
            <w:tcMar>
              <w:left w:w="43" w:type="dxa"/>
              <w:right w:w="43" w:type="dxa"/>
            </w:tcMar>
            <w:vAlign w:val="center"/>
          </w:tcPr>
          <w:p w:rsidR="00E86448" w:rsidRDefault="00E86448" w:rsidP="00E86448">
            <w:pPr>
              <w:jc w:val="right"/>
              <w:rPr>
                <w:b/>
                <w:bCs/>
                <w:color w:val="000000"/>
                <w:sz w:val="14"/>
                <w:szCs w:val="14"/>
              </w:rPr>
            </w:pPr>
            <w:r>
              <w:rPr>
                <w:b/>
                <w:bCs/>
                <w:color w:val="000000"/>
                <w:sz w:val="14"/>
                <w:szCs w:val="14"/>
              </w:rPr>
              <w:t>137.0</w:t>
            </w:r>
          </w:p>
        </w:tc>
        <w:tc>
          <w:tcPr>
            <w:tcW w:w="810" w:type="dxa"/>
            <w:tcBorders>
              <w:top w:val="nil"/>
              <w:left w:val="nil"/>
              <w:bottom w:val="nil"/>
              <w:right w:val="nil"/>
            </w:tcBorders>
            <w:shd w:val="clear" w:color="auto" w:fill="auto"/>
            <w:tcMar>
              <w:left w:w="43" w:type="dxa"/>
              <w:right w:w="43" w:type="dxa"/>
            </w:tcMar>
            <w:vAlign w:val="center"/>
          </w:tcPr>
          <w:p w:rsidR="00E86448" w:rsidRDefault="00E86448" w:rsidP="00E86448">
            <w:pPr>
              <w:jc w:val="right"/>
              <w:rPr>
                <w:b/>
                <w:bCs/>
                <w:color w:val="000000"/>
                <w:sz w:val="14"/>
                <w:szCs w:val="14"/>
              </w:rPr>
            </w:pPr>
            <w:r>
              <w:rPr>
                <w:b/>
                <w:bCs/>
                <w:color w:val="000000"/>
                <w:sz w:val="14"/>
                <w:szCs w:val="14"/>
              </w:rPr>
              <w:t>137.0</w:t>
            </w:r>
          </w:p>
        </w:tc>
        <w:tc>
          <w:tcPr>
            <w:tcW w:w="810" w:type="dxa"/>
            <w:tcBorders>
              <w:top w:val="nil"/>
              <w:left w:val="nil"/>
              <w:bottom w:val="nil"/>
              <w:right w:val="nil"/>
            </w:tcBorders>
            <w:shd w:val="clear" w:color="auto" w:fill="auto"/>
            <w:tcMar>
              <w:left w:w="43" w:type="dxa"/>
              <w:right w:w="43" w:type="dxa"/>
            </w:tcMar>
            <w:vAlign w:val="center"/>
          </w:tcPr>
          <w:p w:rsidR="00E86448" w:rsidRDefault="00E86448" w:rsidP="00E86448">
            <w:pPr>
              <w:jc w:val="right"/>
              <w:rPr>
                <w:b/>
                <w:bCs/>
                <w:color w:val="000000"/>
                <w:sz w:val="14"/>
                <w:szCs w:val="14"/>
              </w:rPr>
            </w:pPr>
            <w:r>
              <w:rPr>
                <w:b/>
                <w:bCs/>
                <w:color w:val="000000"/>
                <w:sz w:val="14"/>
                <w:szCs w:val="14"/>
              </w:rPr>
              <w:t>137.0</w:t>
            </w:r>
          </w:p>
        </w:tc>
        <w:tc>
          <w:tcPr>
            <w:tcW w:w="810" w:type="dxa"/>
            <w:tcBorders>
              <w:top w:val="nil"/>
              <w:left w:val="nil"/>
              <w:bottom w:val="nil"/>
              <w:right w:val="nil"/>
            </w:tcBorders>
            <w:tcMar>
              <w:left w:w="43" w:type="dxa"/>
              <w:right w:w="43" w:type="dxa"/>
            </w:tcMar>
            <w:vAlign w:val="center"/>
          </w:tcPr>
          <w:p w:rsidR="00E86448" w:rsidRDefault="00E86448" w:rsidP="00E86448">
            <w:pPr>
              <w:jc w:val="right"/>
              <w:rPr>
                <w:b/>
                <w:bCs/>
                <w:color w:val="000000"/>
                <w:sz w:val="14"/>
                <w:szCs w:val="14"/>
              </w:rPr>
            </w:pPr>
            <w:r>
              <w:rPr>
                <w:b/>
                <w:bCs/>
                <w:color w:val="000000"/>
                <w:sz w:val="14"/>
                <w:szCs w:val="14"/>
              </w:rPr>
              <w:t>137.0</w:t>
            </w:r>
          </w:p>
        </w:tc>
        <w:tc>
          <w:tcPr>
            <w:tcW w:w="810" w:type="dxa"/>
            <w:tcBorders>
              <w:top w:val="nil"/>
              <w:left w:val="nil"/>
              <w:bottom w:val="nil"/>
              <w:right w:val="nil"/>
            </w:tcBorders>
            <w:shd w:val="clear" w:color="auto" w:fill="auto"/>
            <w:tcMar>
              <w:left w:w="43" w:type="dxa"/>
              <w:right w:w="43" w:type="dxa"/>
            </w:tcMar>
            <w:vAlign w:val="center"/>
          </w:tcPr>
          <w:p w:rsidR="00E86448" w:rsidRDefault="00E86448" w:rsidP="00E86448">
            <w:pPr>
              <w:jc w:val="right"/>
              <w:rPr>
                <w:b/>
                <w:bCs/>
                <w:color w:val="000000"/>
                <w:sz w:val="14"/>
                <w:szCs w:val="14"/>
              </w:rPr>
            </w:pPr>
            <w:r>
              <w:rPr>
                <w:b/>
                <w:bCs/>
                <w:color w:val="000000"/>
                <w:sz w:val="14"/>
                <w:szCs w:val="14"/>
              </w:rPr>
              <w:t>137.0</w:t>
            </w:r>
          </w:p>
        </w:tc>
      </w:tr>
      <w:tr w:rsidR="00E86448" w:rsidRPr="006D5F74" w:rsidTr="00E86448">
        <w:trPr>
          <w:trHeight w:val="230"/>
        </w:trPr>
        <w:tc>
          <w:tcPr>
            <w:tcW w:w="3042" w:type="dxa"/>
            <w:tcBorders>
              <w:top w:val="nil"/>
              <w:bottom w:val="nil"/>
              <w:right w:val="nil"/>
            </w:tcBorders>
            <w:shd w:val="clear" w:color="auto" w:fill="auto"/>
            <w:tcMar>
              <w:left w:w="43" w:type="dxa"/>
              <w:right w:w="43" w:type="dxa"/>
            </w:tcMar>
            <w:vAlign w:val="center"/>
            <w:hideMark/>
          </w:tcPr>
          <w:p w:rsidR="00E86448" w:rsidRPr="008A6E5D" w:rsidRDefault="00E86448" w:rsidP="00E86448">
            <w:pPr>
              <w:ind w:firstLineChars="45" w:firstLine="63"/>
              <w:rPr>
                <w:sz w:val="14"/>
                <w:szCs w:val="14"/>
              </w:rPr>
            </w:pPr>
            <w:r w:rsidRPr="00685823">
              <w:rPr>
                <w:sz w:val="14"/>
                <w:szCs w:val="14"/>
              </w:rPr>
              <w:t>1</w:t>
            </w:r>
            <w:r>
              <w:rPr>
                <w:sz w:val="14"/>
                <w:szCs w:val="14"/>
              </w:rPr>
              <w:t>8</w:t>
            </w:r>
            <w:r w:rsidRPr="00685823">
              <w:rPr>
                <w:sz w:val="14"/>
                <w:szCs w:val="14"/>
              </w:rPr>
              <w:t>-  10 Years</w:t>
            </w:r>
          </w:p>
        </w:tc>
        <w:tc>
          <w:tcPr>
            <w:tcW w:w="900" w:type="dxa"/>
            <w:tcBorders>
              <w:top w:val="nil"/>
              <w:bottom w:val="nil"/>
              <w:right w:val="nil"/>
            </w:tcBorders>
            <w:tcMar>
              <w:left w:w="43" w:type="dxa"/>
              <w:right w:w="43" w:type="dxa"/>
            </w:tcMar>
            <w:vAlign w:val="center"/>
          </w:tcPr>
          <w:p w:rsidR="00E86448" w:rsidRDefault="00E86448" w:rsidP="00E86448">
            <w:pPr>
              <w:jc w:val="right"/>
              <w:rPr>
                <w:color w:val="000000"/>
                <w:sz w:val="14"/>
                <w:szCs w:val="14"/>
              </w:rPr>
            </w:pPr>
            <w:r>
              <w:rPr>
                <w:color w:val="000000"/>
                <w:sz w:val="14"/>
                <w:szCs w:val="14"/>
              </w:rPr>
              <w:t>137.0</w:t>
            </w:r>
          </w:p>
        </w:tc>
        <w:tc>
          <w:tcPr>
            <w:tcW w:w="846" w:type="dxa"/>
            <w:tcBorders>
              <w:top w:val="nil"/>
              <w:bottom w:val="nil"/>
              <w:right w:val="nil"/>
            </w:tcBorders>
            <w:tcMar>
              <w:left w:w="43" w:type="dxa"/>
              <w:right w:w="43" w:type="dxa"/>
            </w:tcMar>
            <w:vAlign w:val="center"/>
          </w:tcPr>
          <w:p w:rsidR="00E86448" w:rsidRDefault="00E86448" w:rsidP="00E86448">
            <w:pPr>
              <w:jc w:val="right"/>
              <w:rPr>
                <w:color w:val="000000"/>
                <w:sz w:val="14"/>
                <w:szCs w:val="14"/>
              </w:rPr>
            </w:pPr>
            <w:r>
              <w:rPr>
                <w:color w:val="000000"/>
                <w:sz w:val="14"/>
                <w:szCs w:val="14"/>
              </w:rPr>
              <w:t>137.0</w:t>
            </w:r>
          </w:p>
        </w:tc>
        <w:tc>
          <w:tcPr>
            <w:tcW w:w="900" w:type="dxa"/>
            <w:tcBorders>
              <w:top w:val="nil"/>
              <w:bottom w:val="nil"/>
              <w:right w:val="nil"/>
            </w:tcBorders>
            <w:tcMar>
              <w:left w:w="43" w:type="dxa"/>
              <w:right w:w="43" w:type="dxa"/>
            </w:tcMar>
            <w:vAlign w:val="center"/>
          </w:tcPr>
          <w:p w:rsidR="00E86448" w:rsidRDefault="00E86448" w:rsidP="00E86448">
            <w:pPr>
              <w:jc w:val="right"/>
              <w:rPr>
                <w:color w:val="000000"/>
                <w:sz w:val="14"/>
                <w:szCs w:val="14"/>
              </w:rPr>
            </w:pPr>
            <w:r>
              <w:rPr>
                <w:color w:val="000000"/>
                <w:sz w:val="14"/>
                <w:szCs w:val="14"/>
              </w:rPr>
              <w:t>137.0</w:t>
            </w:r>
          </w:p>
        </w:tc>
        <w:tc>
          <w:tcPr>
            <w:tcW w:w="900" w:type="dxa"/>
            <w:tcBorders>
              <w:top w:val="nil"/>
              <w:left w:val="nil"/>
              <w:bottom w:val="nil"/>
              <w:right w:val="nil"/>
            </w:tcBorders>
            <w:shd w:val="clear" w:color="auto" w:fill="auto"/>
            <w:tcMar>
              <w:left w:w="43" w:type="dxa"/>
              <w:right w:w="43" w:type="dxa"/>
            </w:tcMar>
            <w:vAlign w:val="center"/>
          </w:tcPr>
          <w:p w:rsidR="00E86448" w:rsidRDefault="00E86448" w:rsidP="00E86448">
            <w:pPr>
              <w:jc w:val="right"/>
              <w:rPr>
                <w:color w:val="000000"/>
                <w:sz w:val="14"/>
                <w:szCs w:val="14"/>
              </w:rPr>
            </w:pPr>
            <w:r>
              <w:rPr>
                <w:color w:val="000000"/>
                <w:sz w:val="14"/>
                <w:szCs w:val="14"/>
              </w:rPr>
              <w:t>137.0</w:t>
            </w:r>
          </w:p>
        </w:tc>
        <w:tc>
          <w:tcPr>
            <w:tcW w:w="900" w:type="dxa"/>
            <w:tcBorders>
              <w:top w:val="nil"/>
              <w:left w:val="nil"/>
              <w:bottom w:val="nil"/>
              <w:right w:val="nil"/>
            </w:tcBorders>
            <w:tcMar>
              <w:left w:w="43" w:type="dxa"/>
              <w:right w:w="43" w:type="dxa"/>
            </w:tcMar>
            <w:vAlign w:val="center"/>
          </w:tcPr>
          <w:p w:rsidR="00E86448" w:rsidRDefault="00E86448" w:rsidP="00E86448">
            <w:pPr>
              <w:jc w:val="right"/>
              <w:rPr>
                <w:color w:val="000000"/>
                <w:sz w:val="14"/>
                <w:szCs w:val="14"/>
              </w:rPr>
            </w:pPr>
            <w:r>
              <w:rPr>
                <w:color w:val="000000"/>
                <w:sz w:val="14"/>
                <w:szCs w:val="14"/>
              </w:rPr>
              <w:t>137.0</w:t>
            </w:r>
          </w:p>
        </w:tc>
        <w:tc>
          <w:tcPr>
            <w:tcW w:w="810" w:type="dxa"/>
            <w:tcBorders>
              <w:top w:val="nil"/>
              <w:left w:val="nil"/>
              <w:bottom w:val="nil"/>
              <w:right w:val="nil"/>
            </w:tcBorders>
            <w:shd w:val="clear" w:color="auto" w:fill="auto"/>
            <w:tcMar>
              <w:left w:w="43" w:type="dxa"/>
              <w:right w:w="43" w:type="dxa"/>
            </w:tcMar>
            <w:vAlign w:val="center"/>
          </w:tcPr>
          <w:p w:rsidR="00E86448" w:rsidRDefault="00E86448" w:rsidP="00E86448">
            <w:pPr>
              <w:jc w:val="right"/>
              <w:rPr>
                <w:color w:val="000000"/>
                <w:sz w:val="14"/>
                <w:szCs w:val="14"/>
              </w:rPr>
            </w:pPr>
            <w:r>
              <w:rPr>
                <w:color w:val="000000"/>
                <w:sz w:val="14"/>
                <w:szCs w:val="14"/>
              </w:rPr>
              <w:t>137.0</w:t>
            </w:r>
          </w:p>
        </w:tc>
        <w:tc>
          <w:tcPr>
            <w:tcW w:w="810" w:type="dxa"/>
            <w:tcBorders>
              <w:top w:val="nil"/>
              <w:left w:val="nil"/>
              <w:bottom w:val="nil"/>
              <w:right w:val="nil"/>
            </w:tcBorders>
            <w:shd w:val="clear" w:color="auto" w:fill="auto"/>
            <w:tcMar>
              <w:left w:w="43" w:type="dxa"/>
              <w:right w:w="43" w:type="dxa"/>
            </w:tcMar>
            <w:vAlign w:val="center"/>
          </w:tcPr>
          <w:p w:rsidR="00E86448" w:rsidRDefault="00E86448" w:rsidP="00E86448">
            <w:pPr>
              <w:jc w:val="right"/>
              <w:rPr>
                <w:color w:val="000000"/>
                <w:sz w:val="14"/>
                <w:szCs w:val="14"/>
              </w:rPr>
            </w:pPr>
            <w:r>
              <w:rPr>
                <w:color w:val="000000"/>
                <w:sz w:val="14"/>
                <w:szCs w:val="14"/>
              </w:rPr>
              <w:t>137.0</w:t>
            </w:r>
          </w:p>
        </w:tc>
        <w:tc>
          <w:tcPr>
            <w:tcW w:w="810" w:type="dxa"/>
            <w:tcBorders>
              <w:top w:val="nil"/>
              <w:left w:val="nil"/>
              <w:bottom w:val="nil"/>
              <w:right w:val="nil"/>
            </w:tcBorders>
            <w:tcMar>
              <w:left w:w="43" w:type="dxa"/>
              <w:right w:w="43" w:type="dxa"/>
            </w:tcMar>
            <w:vAlign w:val="center"/>
          </w:tcPr>
          <w:p w:rsidR="00E86448" w:rsidRDefault="00E86448" w:rsidP="00E86448">
            <w:pPr>
              <w:jc w:val="right"/>
              <w:rPr>
                <w:color w:val="000000"/>
                <w:sz w:val="14"/>
                <w:szCs w:val="14"/>
              </w:rPr>
            </w:pPr>
            <w:r>
              <w:rPr>
                <w:color w:val="000000"/>
                <w:sz w:val="14"/>
                <w:szCs w:val="14"/>
              </w:rPr>
              <w:t>137.0</w:t>
            </w:r>
          </w:p>
        </w:tc>
        <w:tc>
          <w:tcPr>
            <w:tcW w:w="810" w:type="dxa"/>
            <w:tcBorders>
              <w:top w:val="nil"/>
              <w:left w:val="nil"/>
              <w:bottom w:val="nil"/>
              <w:right w:val="nil"/>
            </w:tcBorders>
            <w:shd w:val="clear" w:color="auto" w:fill="auto"/>
            <w:tcMar>
              <w:left w:w="43" w:type="dxa"/>
              <w:right w:w="43" w:type="dxa"/>
            </w:tcMar>
            <w:vAlign w:val="center"/>
          </w:tcPr>
          <w:p w:rsidR="00E86448" w:rsidRDefault="00E86448" w:rsidP="00E86448">
            <w:pPr>
              <w:jc w:val="right"/>
              <w:rPr>
                <w:color w:val="000000"/>
                <w:sz w:val="14"/>
                <w:szCs w:val="14"/>
              </w:rPr>
            </w:pPr>
            <w:r>
              <w:rPr>
                <w:color w:val="000000"/>
                <w:sz w:val="14"/>
                <w:szCs w:val="14"/>
              </w:rPr>
              <w:t>137.0</w:t>
            </w:r>
          </w:p>
        </w:tc>
      </w:tr>
      <w:tr w:rsidR="00E86448" w:rsidRPr="006D5F74" w:rsidTr="00E86448">
        <w:trPr>
          <w:trHeight w:val="230"/>
        </w:trPr>
        <w:tc>
          <w:tcPr>
            <w:tcW w:w="3042" w:type="dxa"/>
            <w:tcBorders>
              <w:top w:val="nil"/>
              <w:bottom w:val="nil"/>
              <w:right w:val="nil"/>
            </w:tcBorders>
            <w:shd w:val="clear" w:color="auto" w:fill="auto"/>
            <w:tcMar>
              <w:left w:w="43" w:type="dxa"/>
              <w:right w:w="43" w:type="dxa"/>
            </w:tcMar>
            <w:vAlign w:val="center"/>
            <w:hideMark/>
          </w:tcPr>
          <w:p w:rsidR="00E86448" w:rsidRPr="008A6E5D" w:rsidRDefault="00E86448" w:rsidP="00E86448">
            <w:pPr>
              <w:ind w:firstLineChars="45" w:firstLine="63"/>
              <w:rPr>
                <w:sz w:val="14"/>
                <w:szCs w:val="14"/>
              </w:rPr>
            </w:pPr>
          </w:p>
        </w:tc>
        <w:tc>
          <w:tcPr>
            <w:tcW w:w="900" w:type="dxa"/>
            <w:tcBorders>
              <w:top w:val="nil"/>
              <w:bottom w:val="nil"/>
              <w:right w:val="nil"/>
            </w:tcBorders>
            <w:tcMar>
              <w:left w:w="43" w:type="dxa"/>
              <w:right w:w="43" w:type="dxa"/>
            </w:tcMar>
            <w:vAlign w:val="center"/>
          </w:tcPr>
          <w:p w:rsidR="00E86448" w:rsidRPr="002A0014" w:rsidRDefault="00E86448" w:rsidP="00E86448">
            <w:pPr>
              <w:jc w:val="right"/>
              <w:rPr>
                <w:color w:val="000000"/>
                <w:sz w:val="14"/>
                <w:szCs w:val="14"/>
              </w:rPr>
            </w:pPr>
          </w:p>
        </w:tc>
        <w:tc>
          <w:tcPr>
            <w:tcW w:w="846" w:type="dxa"/>
            <w:tcBorders>
              <w:top w:val="nil"/>
              <w:bottom w:val="nil"/>
              <w:right w:val="nil"/>
            </w:tcBorders>
            <w:tcMar>
              <w:left w:w="43" w:type="dxa"/>
              <w:right w:w="43" w:type="dxa"/>
            </w:tcMar>
            <w:vAlign w:val="center"/>
          </w:tcPr>
          <w:p w:rsidR="00E86448" w:rsidRPr="002A0014" w:rsidRDefault="00E86448" w:rsidP="00E86448">
            <w:pPr>
              <w:jc w:val="right"/>
              <w:rPr>
                <w:color w:val="000000"/>
                <w:sz w:val="14"/>
                <w:szCs w:val="14"/>
              </w:rPr>
            </w:pPr>
          </w:p>
        </w:tc>
        <w:tc>
          <w:tcPr>
            <w:tcW w:w="900" w:type="dxa"/>
            <w:tcBorders>
              <w:top w:val="nil"/>
              <w:bottom w:val="nil"/>
              <w:right w:val="nil"/>
            </w:tcBorders>
            <w:tcMar>
              <w:left w:w="43" w:type="dxa"/>
              <w:right w:w="43" w:type="dxa"/>
            </w:tcMar>
            <w:vAlign w:val="center"/>
          </w:tcPr>
          <w:p w:rsidR="00E86448" w:rsidRDefault="00E86448" w:rsidP="00E86448">
            <w:pPr>
              <w:jc w:val="right"/>
              <w:rPr>
                <w:color w:val="000000"/>
                <w:sz w:val="14"/>
                <w:szCs w:val="14"/>
              </w:rPr>
            </w:pPr>
          </w:p>
        </w:tc>
        <w:tc>
          <w:tcPr>
            <w:tcW w:w="900" w:type="dxa"/>
            <w:tcBorders>
              <w:top w:val="nil"/>
              <w:left w:val="nil"/>
              <w:bottom w:val="nil"/>
              <w:right w:val="nil"/>
            </w:tcBorders>
            <w:shd w:val="clear" w:color="auto" w:fill="auto"/>
            <w:tcMar>
              <w:left w:w="43" w:type="dxa"/>
              <w:right w:w="43" w:type="dxa"/>
            </w:tcMar>
            <w:vAlign w:val="center"/>
          </w:tcPr>
          <w:p w:rsidR="00E86448" w:rsidRDefault="00E86448" w:rsidP="00E86448">
            <w:pPr>
              <w:jc w:val="right"/>
              <w:rPr>
                <w:color w:val="000000"/>
                <w:sz w:val="14"/>
                <w:szCs w:val="14"/>
              </w:rPr>
            </w:pPr>
          </w:p>
        </w:tc>
        <w:tc>
          <w:tcPr>
            <w:tcW w:w="900" w:type="dxa"/>
            <w:tcBorders>
              <w:top w:val="nil"/>
              <w:left w:val="nil"/>
              <w:bottom w:val="nil"/>
              <w:right w:val="nil"/>
            </w:tcBorders>
            <w:tcMar>
              <w:left w:w="43" w:type="dxa"/>
              <w:right w:w="43" w:type="dxa"/>
            </w:tcMar>
            <w:vAlign w:val="center"/>
          </w:tcPr>
          <w:p w:rsidR="00E86448" w:rsidRPr="002A0014" w:rsidRDefault="00E86448" w:rsidP="00E86448">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E86448" w:rsidRDefault="00E86448" w:rsidP="00E86448">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E86448" w:rsidRPr="002A0014" w:rsidRDefault="00E86448" w:rsidP="00E86448">
            <w:pPr>
              <w:jc w:val="right"/>
              <w:rPr>
                <w:color w:val="000000"/>
                <w:sz w:val="14"/>
                <w:szCs w:val="14"/>
              </w:rPr>
            </w:pPr>
          </w:p>
        </w:tc>
        <w:tc>
          <w:tcPr>
            <w:tcW w:w="810" w:type="dxa"/>
            <w:tcBorders>
              <w:top w:val="nil"/>
              <w:left w:val="nil"/>
              <w:bottom w:val="nil"/>
              <w:right w:val="nil"/>
            </w:tcBorders>
            <w:tcMar>
              <w:left w:w="43" w:type="dxa"/>
              <w:right w:w="43" w:type="dxa"/>
            </w:tcMar>
            <w:vAlign w:val="center"/>
          </w:tcPr>
          <w:p w:rsidR="00E86448" w:rsidRDefault="00E86448" w:rsidP="00E86448">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E86448" w:rsidRDefault="00E86448" w:rsidP="00E86448">
            <w:pPr>
              <w:jc w:val="right"/>
              <w:rPr>
                <w:color w:val="000000"/>
                <w:sz w:val="14"/>
                <w:szCs w:val="14"/>
              </w:rPr>
            </w:pPr>
          </w:p>
        </w:tc>
      </w:tr>
      <w:tr w:rsidR="00E86448" w:rsidRPr="006D5F74" w:rsidTr="00E86448">
        <w:trPr>
          <w:trHeight w:val="230"/>
        </w:trPr>
        <w:tc>
          <w:tcPr>
            <w:tcW w:w="3042" w:type="dxa"/>
            <w:tcBorders>
              <w:top w:val="nil"/>
              <w:bottom w:val="nil"/>
              <w:right w:val="nil"/>
            </w:tcBorders>
            <w:shd w:val="clear" w:color="auto" w:fill="auto"/>
            <w:tcMar>
              <w:left w:w="43" w:type="dxa"/>
              <w:right w:w="43" w:type="dxa"/>
            </w:tcMar>
            <w:vAlign w:val="center"/>
            <w:hideMark/>
          </w:tcPr>
          <w:p w:rsidR="00E86448" w:rsidRPr="008A6E5D" w:rsidRDefault="00E86448" w:rsidP="00E86448">
            <w:pPr>
              <w:rPr>
                <w:b/>
                <w:bCs/>
                <w:sz w:val="14"/>
                <w:szCs w:val="14"/>
              </w:rPr>
            </w:pPr>
            <w:r>
              <w:rPr>
                <w:b/>
                <w:bCs/>
                <w:sz w:val="14"/>
                <w:szCs w:val="14"/>
              </w:rPr>
              <w:t>D. Prize  Bonds  ( 19 to 27</w:t>
            </w:r>
            <w:r w:rsidRPr="008A6E5D">
              <w:rPr>
                <w:b/>
                <w:bCs/>
                <w:sz w:val="14"/>
                <w:szCs w:val="14"/>
              </w:rPr>
              <w:t xml:space="preserve"> )*</w:t>
            </w:r>
          </w:p>
        </w:tc>
        <w:tc>
          <w:tcPr>
            <w:tcW w:w="900" w:type="dxa"/>
            <w:tcBorders>
              <w:top w:val="nil"/>
              <w:bottom w:val="nil"/>
              <w:right w:val="nil"/>
            </w:tcBorders>
            <w:tcMar>
              <w:left w:w="43" w:type="dxa"/>
              <w:right w:w="43" w:type="dxa"/>
            </w:tcMar>
            <w:vAlign w:val="center"/>
          </w:tcPr>
          <w:p w:rsidR="00E86448" w:rsidRDefault="00E86448" w:rsidP="00E86448">
            <w:pPr>
              <w:jc w:val="right"/>
              <w:rPr>
                <w:b/>
                <w:bCs/>
                <w:color w:val="000000"/>
                <w:sz w:val="14"/>
                <w:szCs w:val="14"/>
              </w:rPr>
            </w:pPr>
            <w:r>
              <w:rPr>
                <w:b/>
                <w:bCs/>
                <w:color w:val="000000"/>
                <w:sz w:val="14"/>
                <w:szCs w:val="14"/>
              </w:rPr>
              <w:t>744,216.1</w:t>
            </w:r>
          </w:p>
        </w:tc>
        <w:tc>
          <w:tcPr>
            <w:tcW w:w="846" w:type="dxa"/>
            <w:tcBorders>
              <w:top w:val="nil"/>
              <w:bottom w:val="nil"/>
              <w:right w:val="nil"/>
            </w:tcBorders>
            <w:tcMar>
              <w:left w:w="43" w:type="dxa"/>
              <w:right w:w="43" w:type="dxa"/>
            </w:tcMar>
            <w:vAlign w:val="center"/>
          </w:tcPr>
          <w:p w:rsidR="00E86448" w:rsidRDefault="00E86448" w:rsidP="00E86448">
            <w:pPr>
              <w:jc w:val="right"/>
              <w:rPr>
                <w:b/>
                <w:bCs/>
                <w:color w:val="000000"/>
                <w:sz w:val="14"/>
                <w:szCs w:val="14"/>
              </w:rPr>
            </w:pPr>
            <w:r>
              <w:rPr>
                <w:b/>
                <w:bCs/>
                <w:color w:val="000000"/>
                <w:sz w:val="14"/>
                <w:szCs w:val="14"/>
              </w:rPr>
              <w:t>845,791.7</w:t>
            </w:r>
          </w:p>
        </w:tc>
        <w:tc>
          <w:tcPr>
            <w:tcW w:w="900" w:type="dxa"/>
            <w:tcBorders>
              <w:top w:val="nil"/>
              <w:bottom w:val="nil"/>
              <w:right w:val="nil"/>
            </w:tcBorders>
            <w:tcMar>
              <w:left w:w="43" w:type="dxa"/>
              <w:right w:w="43" w:type="dxa"/>
            </w:tcMar>
            <w:vAlign w:val="center"/>
          </w:tcPr>
          <w:p w:rsidR="00E86448" w:rsidRDefault="00E86448" w:rsidP="00E86448">
            <w:pPr>
              <w:jc w:val="right"/>
              <w:rPr>
                <w:b/>
                <w:bCs/>
                <w:color w:val="000000"/>
                <w:sz w:val="14"/>
                <w:szCs w:val="14"/>
              </w:rPr>
            </w:pPr>
            <w:r>
              <w:rPr>
                <w:b/>
                <w:bCs/>
                <w:color w:val="000000"/>
                <w:sz w:val="14"/>
                <w:szCs w:val="14"/>
              </w:rPr>
              <w:t>788,401.0</w:t>
            </w:r>
          </w:p>
        </w:tc>
        <w:tc>
          <w:tcPr>
            <w:tcW w:w="900" w:type="dxa"/>
            <w:tcBorders>
              <w:top w:val="nil"/>
              <w:left w:val="nil"/>
              <w:bottom w:val="nil"/>
              <w:right w:val="nil"/>
            </w:tcBorders>
            <w:shd w:val="clear" w:color="auto" w:fill="auto"/>
            <w:tcMar>
              <w:left w:w="43" w:type="dxa"/>
              <w:right w:w="43" w:type="dxa"/>
            </w:tcMar>
            <w:vAlign w:val="center"/>
          </w:tcPr>
          <w:p w:rsidR="00E86448" w:rsidRDefault="00E86448" w:rsidP="00E86448">
            <w:pPr>
              <w:jc w:val="right"/>
              <w:rPr>
                <w:b/>
                <w:bCs/>
                <w:color w:val="000000"/>
                <w:sz w:val="14"/>
                <w:szCs w:val="14"/>
              </w:rPr>
            </w:pPr>
            <w:r>
              <w:rPr>
                <w:b/>
                <w:bCs/>
                <w:color w:val="000000"/>
                <w:sz w:val="14"/>
                <w:szCs w:val="14"/>
              </w:rPr>
              <w:t>794,089.6</w:t>
            </w:r>
          </w:p>
        </w:tc>
        <w:tc>
          <w:tcPr>
            <w:tcW w:w="900" w:type="dxa"/>
            <w:tcBorders>
              <w:top w:val="nil"/>
              <w:left w:val="nil"/>
              <w:bottom w:val="nil"/>
              <w:right w:val="nil"/>
            </w:tcBorders>
            <w:tcMar>
              <w:left w:w="43" w:type="dxa"/>
              <w:right w:w="43" w:type="dxa"/>
            </w:tcMar>
            <w:vAlign w:val="center"/>
          </w:tcPr>
          <w:p w:rsidR="00E86448" w:rsidRDefault="00E86448" w:rsidP="00E86448">
            <w:pPr>
              <w:jc w:val="right"/>
              <w:rPr>
                <w:b/>
                <w:bCs/>
                <w:color w:val="000000"/>
                <w:sz w:val="14"/>
                <w:szCs w:val="14"/>
              </w:rPr>
            </w:pPr>
            <w:r>
              <w:rPr>
                <w:b/>
                <w:bCs/>
                <w:color w:val="000000"/>
                <w:sz w:val="14"/>
                <w:szCs w:val="14"/>
              </w:rPr>
              <w:t>887,408.3</w:t>
            </w:r>
          </w:p>
        </w:tc>
        <w:tc>
          <w:tcPr>
            <w:tcW w:w="810" w:type="dxa"/>
            <w:tcBorders>
              <w:top w:val="nil"/>
              <w:left w:val="nil"/>
              <w:bottom w:val="nil"/>
              <w:right w:val="nil"/>
            </w:tcBorders>
            <w:shd w:val="clear" w:color="auto" w:fill="auto"/>
            <w:tcMar>
              <w:left w:w="43" w:type="dxa"/>
              <w:right w:w="43" w:type="dxa"/>
            </w:tcMar>
            <w:vAlign w:val="center"/>
          </w:tcPr>
          <w:p w:rsidR="00E86448" w:rsidRDefault="00E86448" w:rsidP="00E86448">
            <w:pPr>
              <w:jc w:val="right"/>
              <w:rPr>
                <w:b/>
                <w:bCs/>
                <w:color w:val="000000"/>
                <w:sz w:val="14"/>
                <w:szCs w:val="14"/>
              </w:rPr>
            </w:pPr>
            <w:r>
              <w:rPr>
                <w:b/>
                <w:bCs/>
                <w:color w:val="000000"/>
                <w:sz w:val="14"/>
                <w:szCs w:val="14"/>
              </w:rPr>
              <w:t>896,409.1</w:t>
            </w:r>
          </w:p>
        </w:tc>
        <w:tc>
          <w:tcPr>
            <w:tcW w:w="810" w:type="dxa"/>
            <w:tcBorders>
              <w:top w:val="nil"/>
              <w:left w:val="nil"/>
              <w:bottom w:val="nil"/>
              <w:right w:val="nil"/>
            </w:tcBorders>
            <w:shd w:val="clear" w:color="auto" w:fill="auto"/>
            <w:tcMar>
              <w:left w:w="43" w:type="dxa"/>
              <w:right w:w="43" w:type="dxa"/>
            </w:tcMar>
            <w:vAlign w:val="center"/>
          </w:tcPr>
          <w:p w:rsidR="00E86448" w:rsidRDefault="00E86448" w:rsidP="00E86448">
            <w:pPr>
              <w:jc w:val="right"/>
              <w:rPr>
                <w:b/>
                <w:bCs/>
                <w:color w:val="000000"/>
                <w:sz w:val="14"/>
                <w:szCs w:val="14"/>
              </w:rPr>
            </w:pPr>
            <w:r>
              <w:rPr>
                <w:b/>
                <w:bCs/>
                <w:color w:val="000000"/>
                <w:sz w:val="14"/>
                <w:szCs w:val="14"/>
              </w:rPr>
              <w:t>909,705.2</w:t>
            </w:r>
          </w:p>
        </w:tc>
        <w:tc>
          <w:tcPr>
            <w:tcW w:w="810" w:type="dxa"/>
            <w:tcBorders>
              <w:top w:val="nil"/>
              <w:left w:val="nil"/>
              <w:bottom w:val="nil"/>
              <w:right w:val="nil"/>
            </w:tcBorders>
            <w:tcMar>
              <w:left w:w="43" w:type="dxa"/>
              <w:right w:w="43" w:type="dxa"/>
            </w:tcMar>
            <w:vAlign w:val="center"/>
          </w:tcPr>
          <w:p w:rsidR="00E86448" w:rsidRDefault="00E86448" w:rsidP="00E86448">
            <w:pPr>
              <w:jc w:val="right"/>
              <w:rPr>
                <w:b/>
                <w:bCs/>
                <w:color w:val="000000"/>
                <w:sz w:val="14"/>
                <w:szCs w:val="14"/>
              </w:rPr>
            </w:pPr>
            <w:r>
              <w:rPr>
                <w:b/>
                <w:bCs/>
                <w:color w:val="000000"/>
                <w:sz w:val="14"/>
                <w:szCs w:val="14"/>
              </w:rPr>
              <w:t>922,785.5</w:t>
            </w:r>
          </w:p>
        </w:tc>
        <w:tc>
          <w:tcPr>
            <w:tcW w:w="810" w:type="dxa"/>
            <w:tcBorders>
              <w:top w:val="nil"/>
              <w:left w:val="nil"/>
              <w:bottom w:val="nil"/>
              <w:right w:val="nil"/>
            </w:tcBorders>
            <w:shd w:val="clear" w:color="auto" w:fill="auto"/>
            <w:tcMar>
              <w:left w:w="43" w:type="dxa"/>
              <w:right w:w="43" w:type="dxa"/>
            </w:tcMar>
            <w:vAlign w:val="center"/>
          </w:tcPr>
          <w:p w:rsidR="00E86448" w:rsidRDefault="00E86448" w:rsidP="00E86448">
            <w:pPr>
              <w:jc w:val="right"/>
              <w:rPr>
                <w:b/>
                <w:bCs/>
                <w:color w:val="000000"/>
                <w:sz w:val="14"/>
                <w:szCs w:val="14"/>
              </w:rPr>
            </w:pPr>
            <w:r>
              <w:rPr>
                <w:b/>
                <w:bCs/>
                <w:color w:val="000000"/>
                <w:sz w:val="14"/>
                <w:szCs w:val="14"/>
              </w:rPr>
              <w:t>929,640.1</w:t>
            </w:r>
          </w:p>
        </w:tc>
      </w:tr>
      <w:tr w:rsidR="00E86448" w:rsidRPr="006D5F74" w:rsidTr="00E86448">
        <w:trPr>
          <w:trHeight w:val="230"/>
        </w:trPr>
        <w:tc>
          <w:tcPr>
            <w:tcW w:w="3042" w:type="dxa"/>
            <w:tcBorders>
              <w:top w:val="nil"/>
              <w:bottom w:val="nil"/>
              <w:right w:val="nil"/>
            </w:tcBorders>
            <w:shd w:val="clear" w:color="auto" w:fill="auto"/>
            <w:tcMar>
              <w:left w:w="43" w:type="dxa"/>
              <w:right w:w="43" w:type="dxa"/>
            </w:tcMar>
            <w:vAlign w:val="center"/>
            <w:hideMark/>
          </w:tcPr>
          <w:p w:rsidR="00E86448" w:rsidRPr="008A6E5D" w:rsidRDefault="00E86448" w:rsidP="00E86448">
            <w:pPr>
              <w:ind w:firstLineChars="45" w:firstLine="63"/>
              <w:rPr>
                <w:sz w:val="14"/>
                <w:szCs w:val="14"/>
              </w:rPr>
            </w:pPr>
          </w:p>
        </w:tc>
        <w:tc>
          <w:tcPr>
            <w:tcW w:w="900" w:type="dxa"/>
            <w:tcBorders>
              <w:top w:val="nil"/>
              <w:bottom w:val="nil"/>
              <w:right w:val="nil"/>
            </w:tcBorders>
            <w:tcMar>
              <w:left w:w="43" w:type="dxa"/>
              <w:right w:w="43" w:type="dxa"/>
            </w:tcMar>
            <w:vAlign w:val="center"/>
          </w:tcPr>
          <w:p w:rsidR="00E86448" w:rsidRDefault="00E86448" w:rsidP="00E86448">
            <w:pPr>
              <w:jc w:val="right"/>
              <w:rPr>
                <w:rFonts w:ascii="Calibri" w:hAnsi="Calibri"/>
                <w:color w:val="000000"/>
                <w:sz w:val="14"/>
                <w:szCs w:val="14"/>
              </w:rPr>
            </w:pPr>
          </w:p>
        </w:tc>
        <w:tc>
          <w:tcPr>
            <w:tcW w:w="846" w:type="dxa"/>
            <w:tcBorders>
              <w:top w:val="nil"/>
              <w:bottom w:val="nil"/>
              <w:right w:val="nil"/>
            </w:tcBorders>
            <w:tcMar>
              <w:left w:w="43" w:type="dxa"/>
              <w:right w:w="43" w:type="dxa"/>
            </w:tcMar>
            <w:vAlign w:val="center"/>
          </w:tcPr>
          <w:p w:rsidR="00E86448" w:rsidRDefault="00E86448" w:rsidP="00E86448">
            <w:pPr>
              <w:jc w:val="right"/>
              <w:rPr>
                <w:rFonts w:ascii="Calibri" w:hAnsi="Calibri"/>
                <w:color w:val="000000"/>
                <w:sz w:val="14"/>
                <w:szCs w:val="14"/>
              </w:rPr>
            </w:pPr>
          </w:p>
        </w:tc>
        <w:tc>
          <w:tcPr>
            <w:tcW w:w="900" w:type="dxa"/>
            <w:tcBorders>
              <w:top w:val="nil"/>
              <w:bottom w:val="nil"/>
              <w:right w:val="nil"/>
            </w:tcBorders>
            <w:tcMar>
              <w:left w:w="43" w:type="dxa"/>
              <w:right w:w="43" w:type="dxa"/>
            </w:tcMar>
            <w:vAlign w:val="center"/>
          </w:tcPr>
          <w:p w:rsidR="00E86448" w:rsidRDefault="00E86448" w:rsidP="00E86448">
            <w:pPr>
              <w:jc w:val="right"/>
              <w:rPr>
                <w:b/>
                <w:bCs/>
                <w:color w:val="000000"/>
                <w:sz w:val="14"/>
                <w:szCs w:val="14"/>
              </w:rPr>
            </w:pPr>
          </w:p>
        </w:tc>
        <w:tc>
          <w:tcPr>
            <w:tcW w:w="900" w:type="dxa"/>
            <w:tcBorders>
              <w:top w:val="nil"/>
              <w:left w:val="nil"/>
              <w:bottom w:val="nil"/>
              <w:right w:val="nil"/>
            </w:tcBorders>
            <w:shd w:val="clear" w:color="auto" w:fill="auto"/>
            <w:tcMar>
              <w:left w:w="43" w:type="dxa"/>
              <w:right w:w="43" w:type="dxa"/>
            </w:tcMar>
            <w:vAlign w:val="center"/>
          </w:tcPr>
          <w:p w:rsidR="00E86448" w:rsidRDefault="00E86448" w:rsidP="00E86448">
            <w:pPr>
              <w:jc w:val="right"/>
              <w:rPr>
                <w:b/>
                <w:bCs/>
                <w:color w:val="000000"/>
                <w:sz w:val="14"/>
                <w:szCs w:val="14"/>
              </w:rPr>
            </w:pPr>
          </w:p>
        </w:tc>
        <w:tc>
          <w:tcPr>
            <w:tcW w:w="900" w:type="dxa"/>
            <w:tcBorders>
              <w:top w:val="nil"/>
              <w:left w:val="nil"/>
              <w:bottom w:val="nil"/>
              <w:right w:val="nil"/>
            </w:tcBorders>
            <w:tcMar>
              <w:left w:w="43" w:type="dxa"/>
              <w:right w:w="43" w:type="dxa"/>
            </w:tcMar>
            <w:vAlign w:val="center"/>
          </w:tcPr>
          <w:p w:rsidR="00E86448" w:rsidRDefault="00E86448" w:rsidP="00E86448">
            <w:pPr>
              <w:jc w:val="right"/>
              <w:rPr>
                <w:rFonts w:ascii="Calibri" w:hAnsi="Calibri"/>
                <w:color w:val="000000"/>
                <w:sz w:val="14"/>
                <w:szCs w:val="14"/>
              </w:rPr>
            </w:pPr>
            <w:bookmarkStart w:id="1" w:name="_GoBack"/>
            <w:bookmarkEnd w:id="1"/>
          </w:p>
        </w:tc>
        <w:tc>
          <w:tcPr>
            <w:tcW w:w="810" w:type="dxa"/>
            <w:tcBorders>
              <w:top w:val="nil"/>
              <w:left w:val="nil"/>
              <w:bottom w:val="nil"/>
              <w:right w:val="nil"/>
            </w:tcBorders>
            <w:shd w:val="clear" w:color="auto" w:fill="auto"/>
            <w:tcMar>
              <w:left w:w="43" w:type="dxa"/>
              <w:right w:w="43" w:type="dxa"/>
            </w:tcMar>
            <w:vAlign w:val="center"/>
          </w:tcPr>
          <w:p w:rsidR="00E86448" w:rsidRPr="002A0014" w:rsidRDefault="00E86448" w:rsidP="00E86448">
            <w:pPr>
              <w:jc w:val="right"/>
              <w:rPr>
                <w:rFonts w:ascii="Calibri" w:hAnsi="Calibri"/>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E86448" w:rsidRPr="002A0014" w:rsidRDefault="00E86448" w:rsidP="00E86448">
            <w:pPr>
              <w:jc w:val="right"/>
              <w:rPr>
                <w:rFonts w:ascii="Calibri" w:hAnsi="Calibri"/>
                <w:color w:val="000000"/>
                <w:sz w:val="14"/>
                <w:szCs w:val="14"/>
              </w:rPr>
            </w:pPr>
          </w:p>
        </w:tc>
        <w:tc>
          <w:tcPr>
            <w:tcW w:w="810" w:type="dxa"/>
            <w:tcBorders>
              <w:top w:val="nil"/>
              <w:left w:val="nil"/>
              <w:bottom w:val="nil"/>
              <w:right w:val="nil"/>
            </w:tcBorders>
            <w:tcMar>
              <w:left w:w="43" w:type="dxa"/>
              <w:right w:w="43" w:type="dxa"/>
            </w:tcMar>
            <w:vAlign w:val="center"/>
          </w:tcPr>
          <w:p w:rsidR="00E86448" w:rsidRDefault="00E86448" w:rsidP="00E86448">
            <w:pPr>
              <w:jc w:val="right"/>
              <w:rPr>
                <w:b/>
                <w:bCs/>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E86448" w:rsidRDefault="00E86448" w:rsidP="00E86448">
            <w:pPr>
              <w:jc w:val="right"/>
              <w:rPr>
                <w:b/>
                <w:bCs/>
                <w:color w:val="000000"/>
                <w:sz w:val="14"/>
                <w:szCs w:val="14"/>
              </w:rPr>
            </w:pPr>
          </w:p>
        </w:tc>
      </w:tr>
      <w:tr w:rsidR="00E86448" w:rsidRPr="006D5F74" w:rsidTr="00E86448">
        <w:trPr>
          <w:trHeight w:val="230"/>
        </w:trPr>
        <w:tc>
          <w:tcPr>
            <w:tcW w:w="3042" w:type="dxa"/>
            <w:tcBorders>
              <w:top w:val="nil"/>
              <w:bottom w:val="nil"/>
              <w:right w:val="nil"/>
            </w:tcBorders>
            <w:shd w:val="clear" w:color="auto" w:fill="auto"/>
            <w:tcMar>
              <w:left w:w="43" w:type="dxa"/>
              <w:right w:w="43" w:type="dxa"/>
            </w:tcMar>
            <w:vAlign w:val="center"/>
            <w:hideMark/>
          </w:tcPr>
          <w:p w:rsidR="00E86448" w:rsidRPr="008A6E5D" w:rsidRDefault="00E86448" w:rsidP="00E86448">
            <w:pPr>
              <w:ind w:firstLineChars="45" w:firstLine="63"/>
              <w:rPr>
                <w:b/>
                <w:bCs/>
                <w:sz w:val="14"/>
                <w:szCs w:val="14"/>
              </w:rPr>
            </w:pPr>
            <w:r>
              <w:rPr>
                <w:sz w:val="14"/>
                <w:szCs w:val="14"/>
              </w:rPr>
              <w:t>19</w:t>
            </w:r>
            <w:r w:rsidRPr="008A6E5D">
              <w:rPr>
                <w:sz w:val="14"/>
                <w:szCs w:val="14"/>
              </w:rPr>
              <w:t>-  Rs. 100</w:t>
            </w:r>
          </w:p>
        </w:tc>
        <w:tc>
          <w:tcPr>
            <w:tcW w:w="900" w:type="dxa"/>
            <w:tcBorders>
              <w:top w:val="nil"/>
              <w:bottom w:val="nil"/>
              <w:right w:val="nil"/>
            </w:tcBorders>
            <w:tcMar>
              <w:left w:w="43" w:type="dxa"/>
              <w:right w:w="43" w:type="dxa"/>
            </w:tcMar>
            <w:vAlign w:val="center"/>
          </w:tcPr>
          <w:p w:rsidR="00E86448" w:rsidRDefault="00E86448" w:rsidP="00E86448">
            <w:pPr>
              <w:jc w:val="right"/>
              <w:rPr>
                <w:color w:val="000000"/>
                <w:sz w:val="14"/>
                <w:szCs w:val="14"/>
              </w:rPr>
            </w:pPr>
            <w:r>
              <w:rPr>
                <w:color w:val="000000"/>
                <w:sz w:val="14"/>
                <w:szCs w:val="14"/>
              </w:rPr>
              <w:t>8,404.4</w:t>
            </w:r>
          </w:p>
        </w:tc>
        <w:tc>
          <w:tcPr>
            <w:tcW w:w="846" w:type="dxa"/>
            <w:tcBorders>
              <w:top w:val="nil"/>
              <w:bottom w:val="nil"/>
              <w:right w:val="nil"/>
            </w:tcBorders>
            <w:tcMar>
              <w:left w:w="43" w:type="dxa"/>
              <w:right w:w="43" w:type="dxa"/>
            </w:tcMar>
            <w:vAlign w:val="center"/>
          </w:tcPr>
          <w:p w:rsidR="00E86448" w:rsidRDefault="00E86448" w:rsidP="00E86448">
            <w:pPr>
              <w:jc w:val="right"/>
              <w:rPr>
                <w:color w:val="000000"/>
                <w:sz w:val="14"/>
                <w:szCs w:val="14"/>
              </w:rPr>
            </w:pPr>
            <w:r>
              <w:rPr>
                <w:color w:val="000000"/>
                <w:sz w:val="14"/>
                <w:szCs w:val="14"/>
              </w:rPr>
              <w:t>9,241.0</w:t>
            </w:r>
          </w:p>
        </w:tc>
        <w:tc>
          <w:tcPr>
            <w:tcW w:w="900" w:type="dxa"/>
            <w:tcBorders>
              <w:top w:val="nil"/>
              <w:bottom w:val="nil"/>
              <w:right w:val="nil"/>
            </w:tcBorders>
            <w:tcMar>
              <w:left w:w="43" w:type="dxa"/>
              <w:right w:w="43" w:type="dxa"/>
            </w:tcMar>
            <w:vAlign w:val="center"/>
          </w:tcPr>
          <w:p w:rsidR="00E86448" w:rsidRDefault="00E86448" w:rsidP="00E86448">
            <w:pPr>
              <w:jc w:val="right"/>
              <w:rPr>
                <w:color w:val="000000"/>
                <w:sz w:val="14"/>
                <w:szCs w:val="14"/>
              </w:rPr>
            </w:pPr>
            <w:r>
              <w:rPr>
                <w:color w:val="000000"/>
                <w:sz w:val="14"/>
                <w:szCs w:val="14"/>
              </w:rPr>
              <w:t>8,781.9</w:t>
            </w:r>
          </w:p>
        </w:tc>
        <w:tc>
          <w:tcPr>
            <w:tcW w:w="900" w:type="dxa"/>
            <w:tcBorders>
              <w:top w:val="nil"/>
              <w:left w:val="nil"/>
              <w:bottom w:val="nil"/>
              <w:right w:val="nil"/>
            </w:tcBorders>
            <w:shd w:val="clear" w:color="auto" w:fill="auto"/>
            <w:tcMar>
              <w:left w:w="43" w:type="dxa"/>
              <w:right w:w="43" w:type="dxa"/>
            </w:tcMar>
            <w:vAlign w:val="center"/>
          </w:tcPr>
          <w:p w:rsidR="00E86448" w:rsidRDefault="00E86448" w:rsidP="00E86448">
            <w:pPr>
              <w:jc w:val="right"/>
              <w:rPr>
                <w:color w:val="000000"/>
                <w:sz w:val="14"/>
                <w:szCs w:val="14"/>
              </w:rPr>
            </w:pPr>
            <w:r>
              <w:rPr>
                <w:color w:val="000000"/>
                <w:sz w:val="14"/>
                <w:szCs w:val="14"/>
              </w:rPr>
              <w:t>8,795.0</w:t>
            </w:r>
          </w:p>
        </w:tc>
        <w:tc>
          <w:tcPr>
            <w:tcW w:w="900" w:type="dxa"/>
            <w:tcBorders>
              <w:top w:val="nil"/>
              <w:left w:val="nil"/>
              <w:bottom w:val="nil"/>
              <w:right w:val="nil"/>
            </w:tcBorders>
            <w:tcMar>
              <w:left w:w="43" w:type="dxa"/>
              <w:right w:w="43" w:type="dxa"/>
            </w:tcMar>
            <w:vAlign w:val="center"/>
          </w:tcPr>
          <w:p w:rsidR="00E86448" w:rsidRDefault="00E86448" w:rsidP="00E86448">
            <w:pPr>
              <w:jc w:val="right"/>
              <w:rPr>
                <w:color w:val="000000"/>
                <w:sz w:val="14"/>
                <w:szCs w:val="14"/>
              </w:rPr>
            </w:pPr>
            <w:r>
              <w:rPr>
                <w:color w:val="000000"/>
                <w:sz w:val="14"/>
                <w:szCs w:val="14"/>
              </w:rPr>
              <w:t>9,507.8</w:t>
            </w:r>
          </w:p>
        </w:tc>
        <w:tc>
          <w:tcPr>
            <w:tcW w:w="810" w:type="dxa"/>
            <w:tcBorders>
              <w:top w:val="nil"/>
              <w:left w:val="nil"/>
              <w:bottom w:val="nil"/>
              <w:right w:val="nil"/>
            </w:tcBorders>
            <w:shd w:val="clear" w:color="auto" w:fill="auto"/>
            <w:tcMar>
              <w:left w:w="43" w:type="dxa"/>
              <w:right w:w="43" w:type="dxa"/>
            </w:tcMar>
            <w:vAlign w:val="center"/>
          </w:tcPr>
          <w:p w:rsidR="00E86448" w:rsidRDefault="00E86448" w:rsidP="00E86448">
            <w:pPr>
              <w:jc w:val="right"/>
              <w:rPr>
                <w:rFonts w:ascii="Calibri" w:hAnsi="Calibri"/>
                <w:color w:val="000000"/>
                <w:sz w:val="14"/>
                <w:szCs w:val="14"/>
              </w:rPr>
            </w:pPr>
            <w:r>
              <w:rPr>
                <w:rFonts w:ascii="Calibri" w:hAnsi="Calibri"/>
                <w:color w:val="000000"/>
                <w:sz w:val="14"/>
                <w:szCs w:val="14"/>
              </w:rPr>
              <w:t>9,524.6</w:t>
            </w:r>
          </w:p>
        </w:tc>
        <w:tc>
          <w:tcPr>
            <w:tcW w:w="810" w:type="dxa"/>
            <w:tcBorders>
              <w:top w:val="nil"/>
              <w:left w:val="nil"/>
              <w:bottom w:val="nil"/>
              <w:right w:val="nil"/>
            </w:tcBorders>
            <w:shd w:val="clear" w:color="auto" w:fill="auto"/>
            <w:tcMar>
              <w:left w:w="43" w:type="dxa"/>
              <w:right w:w="43" w:type="dxa"/>
            </w:tcMar>
            <w:vAlign w:val="center"/>
          </w:tcPr>
          <w:p w:rsidR="00E86448" w:rsidRDefault="00E86448" w:rsidP="00E86448">
            <w:pPr>
              <w:jc w:val="right"/>
              <w:rPr>
                <w:rFonts w:ascii="Calibri" w:hAnsi="Calibri"/>
                <w:color w:val="000000"/>
                <w:sz w:val="14"/>
                <w:szCs w:val="14"/>
              </w:rPr>
            </w:pPr>
            <w:r>
              <w:rPr>
                <w:rFonts w:ascii="Calibri" w:hAnsi="Calibri"/>
                <w:color w:val="000000"/>
                <w:sz w:val="14"/>
                <w:szCs w:val="14"/>
              </w:rPr>
              <w:t>9,548.1</w:t>
            </w:r>
          </w:p>
        </w:tc>
        <w:tc>
          <w:tcPr>
            <w:tcW w:w="810" w:type="dxa"/>
            <w:tcBorders>
              <w:top w:val="nil"/>
              <w:left w:val="nil"/>
              <w:bottom w:val="nil"/>
              <w:right w:val="nil"/>
            </w:tcBorders>
            <w:tcMar>
              <w:left w:w="43" w:type="dxa"/>
              <w:right w:w="43" w:type="dxa"/>
            </w:tcMar>
            <w:vAlign w:val="center"/>
          </w:tcPr>
          <w:p w:rsidR="00E86448" w:rsidRDefault="00E86448" w:rsidP="00E86448">
            <w:pPr>
              <w:jc w:val="right"/>
              <w:rPr>
                <w:rFonts w:ascii="Calibri" w:hAnsi="Calibri"/>
                <w:color w:val="000000"/>
                <w:sz w:val="14"/>
                <w:szCs w:val="14"/>
              </w:rPr>
            </w:pPr>
            <w:r>
              <w:rPr>
                <w:rFonts w:ascii="Calibri" w:hAnsi="Calibri"/>
                <w:color w:val="000000"/>
                <w:sz w:val="14"/>
                <w:szCs w:val="14"/>
              </w:rPr>
              <w:t>9,751.3</w:t>
            </w:r>
          </w:p>
        </w:tc>
        <w:tc>
          <w:tcPr>
            <w:tcW w:w="810" w:type="dxa"/>
            <w:tcBorders>
              <w:top w:val="nil"/>
              <w:left w:val="nil"/>
              <w:bottom w:val="nil"/>
              <w:right w:val="nil"/>
            </w:tcBorders>
            <w:shd w:val="clear" w:color="auto" w:fill="auto"/>
            <w:tcMar>
              <w:left w:w="43" w:type="dxa"/>
              <w:right w:w="43" w:type="dxa"/>
            </w:tcMar>
            <w:vAlign w:val="center"/>
          </w:tcPr>
          <w:p w:rsidR="00E86448" w:rsidRDefault="00E86448" w:rsidP="00E86448">
            <w:pPr>
              <w:jc w:val="right"/>
              <w:rPr>
                <w:color w:val="000000"/>
                <w:sz w:val="14"/>
                <w:szCs w:val="14"/>
              </w:rPr>
            </w:pPr>
            <w:r>
              <w:rPr>
                <w:color w:val="000000"/>
                <w:sz w:val="14"/>
                <w:szCs w:val="14"/>
              </w:rPr>
              <w:t>9,771.2</w:t>
            </w:r>
          </w:p>
        </w:tc>
      </w:tr>
      <w:tr w:rsidR="00E86448" w:rsidRPr="006D5F74" w:rsidTr="00E86448">
        <w:trPr>
          <w:trHeight w:val="230"/>
        </w:trPr>
        <w:tc>
          <w:tcPr>
            <w:tcW w:w="3042" w:type="dxa"/>
            <w:tcBorders>
              <w:top w:val="nil"/>
              <w:bottom w:val="nil"/>
              <w:right w:val="nil"/>
            </w:tcBorders>
            <w:shd w:val="clear" w:color="auto" w:fill="auto"/>
            <w:tcMar>
              <w:left w:w="43" w:type="dxa"/>
              <w:right w:w="43" w:type="dxa"/>
            </w:tcMar>
            <w:vAlign w:val="center"/>
            <w:hideMark/>
          </w:tcPr>
          <w:p w:rsidR="00E86448" w:rsidRPr="008A6E5D" w:rsidRDefault="00E86448" w:rsidP="00E86448">
            <w:pPr>
              <w:ind w:firstLineChars="45" w:firstLine="63"/>
              <w:rPr>
                <w:sz w:val="14"/>
                <w:szCs w:val="14"/>
              </w:rPr>
            </w:pPr>
            <w:r>
              <w:rPr>
                <w:sz w:val="14"/>
                <w:szCs w:val="14"/>
              </w:rPr>
              <w:t>20</w:t>
            </w:r>
            <w:r w:rsidRPr="008A6E5D">
              <w:rPr>
                <w:sz w:val="14"/>
                <w:szCs w:val="14"/>
              </w:rPr>
              <w:t xml:space="preserve">-  Rs. 200    </w:t>
            </w:r>
          </w:p>
        </w:tc>
        <w:tc>
          <w:tcPr>
            <w:tcW w:w="900" w:type="dxa"/>
            <w:tcBorders>
              <w:top w:val="nil"/>
              <w:bottom w:val="nil"/>
              <w:right w:val="nil"/>
            </w:tcBorders>
            <w:tcMar>
              <w:left w:w="43" w:type="dxa"/>
              <w:right w:w="43" w:type="dxa"/>
            </w:tcMar>
            <w:vAlign w:val="center"/>
          </w:tcPr>
          <w:p w:rsidR="00E86448" w:rsidRDefault="00E86448" w:rsidP="00E86448">
            <w:pPr>
              <w:jc w:val="right"/>
              <w:rPr>
                <w:color w:val="000000"/>
                <w:sz w:val="14"/>
                <w:szCs w:val="14"/>
              </w:rPr>
            </w:pPr>
            <w:r>
              <w:rPr>
                <w:color w:val="000000"/>
                <w:sz w:val="14"/>
                <w:szCs w:val="14"/>
              </w:rPr>
              <w:t>25,826.9</w:t>
            </w:r>
          </w:p>
        </w:tc>
        <w:tc>
          <w:tcPr>
            <w:tcW w:w="846" w:type="dxa"/>
            <w:tcBorders>
              <w:top w:val="nil"/>
              <w:bottom w:val="nil"/>
              <w:right w:val="nil"/>
            </w:tcBorders>
            <w:tcMar>
              <w:left w:w="43" w:type="dxa"/>
              <w:right w:w="43" w:type="dxa"/>
            </w:tcMar>
            <w:vAlign w:val="center"/>
          </w:tcPr>
          <w:p w:rsidR="00E86448" w:rsidRDefault="00E86448" w:rsidP="00E86448">
            <w:pPr>
              <w:jc w:val="right"/>
              <w:rPr>
                <w:color w:val="000000"/>
                <w:sz w:val="14"/>
                <w:szCs w:val="14"/>
              </w:rPr>
            </w:pPr>
            <w:r>
              <w:rPr>
                <w:color w:val="000000"/>
                <w:sz w:val="14"/>
                <w:szCs w:val="14"/>
              </w:rPr>
              <w:t>28,011.4</w:t>
            </w:r>
          </w:p>
        </w:tc>
        <w:tc>
          <w:tcPr>
            <w:tcW w:w="900" w:type="dxa"/>
            <w:tcBorders>
              <w:top w:val="nil"/>
              <w:bottom w:val="nil"/>
              <w:right w:val="nil"/>
            </w:tcBorders>
            <w:tcMar>
              <w:left w:w="43" w:type="dxa"/>
              <w:right w:w="43" w:type="dxa"/>
            </w:tcMar>
            <w:vAlign w:val="center"/>
          </w:tcPr>
          <w:p w:rsidR="00E86448" w:rsidRDefault="00E86448" w:rsidP="00E86448">
            <w:pPr>
              <w:jc w:val="right"/>
              <w:rPr>
                <w:color w:val="000000"/>
                <w:sz w:val="14"/>
                <w:szCs w:val="14"/>
              </w:rPr>
            </w:pPr>
            <w:r>
              <w:rPr>
                <w:color w:val="000000"/>
                <w:sz w:val="14"/>
                <w:szCs w:val="14"/>
              </w:rPr>
              <w:t>26,726.9</w:t>
            </w:r>
          </w:p>
        </w:tc>
        <w:tc>
          <w:tcPr>
            <w:tcW w:w="900" w:type="dxa"/>
            <w:tcBorders>
              <w:top w:val="nil"/>
              <w:left w:val="nil"/>
              <w:bottom w:val="nil"/>
              <w:right w:val="nil"/>
            </w:tcBorders>
            <w:shd w:val="clear" w:color="auto" w:fill="auto"/>
            <w:tcMar>
              <w:left w:w="43" w:type="dxa"/>
              <w:right w:w="43" w:type="dxa"/>
            </w:tcMar>
            <w:vAlign w:val="center"/>
          </w:tcPr>
          <w:p w:rsidR="00E86448" w:rsidRDefault="00E86448" w:rsidP="00E86448">
            <w:pPr>
              <w:jc w:val="right"/>
              <w:rPr>
                <w:color w:val="000000"/>
                <w:sz w:val="14"/>
                <w:szCs w:val="14"/>
              </w:rPr>
            </w:pPr>
            <w:r>
              <w:rPr>
                <w:color w:val="000000"/>
                <w:sz w:val="14"/>
                <w:szCs w:val="14"/>
              </w:rPr>
              <w:t>27,076.1</w:t>
            </w:r>
          </w:p>
        </w:tc>
        <w:tc>
          <w:tcPr>
            <w:tcW w:w="900" w:type="dxa"/>
            <w:tcBorders>
              <w:top w:val="nil"/>
              <w:left w:val="nil"/>
              <w:bottom w:val="nil"/>
              <w:right w:val="nil"/>
            </w:tcBorders>
            <w:tcMar>
              <w:left w:w="43" w:type="dxa"/>
              <w:right w:w="43" w:type="dxa"/>
            </w:tcMar>
            <w:vAlign w:val="center"/>
          </w:tcPr>
          <w:p w:rsidR="00E86448" w:rsidRDefault="00E86448" w:rsidP="00E86448">
            <w:pPr>
              <w:jc w:val="right"/>
              <w:rPr>
                <w:color w:val="000000"/>
                <w:sz w:val="14"/>
                <w:szCs w:val="14"/>
              </w:rPr>
            </w:pPr>
            <w:r>
              <w:rPr>
                <w:color w:val="000000"/>
                <w:sz w:val="14"/>
                <w:szCs w:val="14"/>
              </w:rPr>
              <w:t>28,451.0</w:t>
            </w:r>
          </w:p>
        </w:tc>
        <w:tc>
          <w:tcPr>
            <w:tcW w:w="810" w:type="dxa"/>
            <w:tcBorders>
              <w:top w:val="nil"/>
              <w:left w:val="nil"/>
              <w:bottom w:val="nil"/>
              <w:right w:val="nil"/>
            </w:tcBorders>
            <w:shd w:val="clear" w:color="auto" w:fill="auto"/>
            <w:tcMar>
              <w:left w:w="43" w:type="dxa"/>
              <w:right w:w="43" w:type="dxa"/>
            </w:tcMar>
            <w:vAlign w:val="center"/>
          </w:tcPr>
          <w:p w:rsidR="00E86448" w:rsidRDefault="00E86448" w:rsidP="00E86448">
            <w:pPr>
              <w:jc w:val="right"/>
              <w:rPr>
                <w:color w:val="000000"/>
                <w:sz w:val="14"/>
                <w:szCs w:val="14"/>
              </w:rPr>
            </w:pPr>
            <w:r>
              <w:rPr>
                <w:color w:val="000000"/>
                <w:sz w:val="14"/>
                <w:szCs w:val="14"/>
              </w:rPr>
              <w:t>28,907.9</w:t>
            </w:r>
          </w:p>
        </w:tc>
        <w:tc>
          <w:tcPr>
            <w:tcW w:w="810" w:type="dxa"/>
            <w:tcBorders>
              <w:top w:val="nil"/>
              <w:left w:val="nil"/>
              <w:bottom w:val="nil"/>
              <w:right w:val="nil"/>
            </w:tcBorders>
            <w:shd w:val="clear" w:color="auto" w:fill="auto"/>
            <w:tcMar>
              <w:left w:w="43" w:type="dxa"/>
              <w:right w:w="43" w:type="dxa"/>
            </w:tcMar>
            <w:vAlign w:val="center"/>
          </w:tcPr>
          <w:p w:rsidR="00E86448" w:rsidRDefault="00E86448" w:rsidP="00E86448">
            <w:pPr>
              <w:jc w:val="right"/>
              <w:rPr>
                <w:color w:val="000000"/>
                <w:sz w:val="14"/>
                <w:szCs w:val="14"/>
              </w:rPr>
            </w:pPr>
            <w:r>
              <w:rPr>
                <w:color w:val="000000"/>
                <w:sz w:val="14"/>
                <w:szCs w:val="14"/>
              </w:rPr>
              <w:t>28,933.3</w:t>
            </w:r>
          </w:p>
        </w:tc>
        <w:tc>
          <w:tcPr>
            <w:tcW w:w="810" w:type="dxa"/>
            <w:tcBorders>
              <w:top w:val="nil"/>
              <w:left w:val="nil"/>
              <w:bottom w:val="nil"/>
              <w:right w:val="nil"/>
            </w:tcBorders>
            <w:tcMar>
              <w:left w:w="43" w:type="dxa"/>
              <w:right w:w="43" w:type="dxa"/>
            </w:tcMar>
            <w:vAlign w:val="center"/>
          </w:tcPr>
          <w:p w:rsidR="00E86448" w:rsidRDefault="00E86448" w:rsidP="00E86448">
            <w:pPr>
              <w:jc w:val="right"/>
              <w:rPr>
                <w:color w:val="000000"/>
                <w:sz w:val="14"/>
                <w:szCs w:val="14"/>
              </w:rPr>
            </w:pPr>
            <w:r>
              <w:rPr>
                <w:color w:val="000000"/>
                <w:sz w:val="14"/>
                <w:szCs w:val="14"/>
              </w:rPr>
              <w:t>28,972.3</w:t>
            </w:r>
          </w:p>
        </w:tc>
        <w:tc>
          <w:tcPr>
            <w:tcW w:w="810" w:type="dxa"/>
            <w:tcBorders>
              <w:top w:val="nil"/>
              <w:left w:val="nil"/>
              <w:bottom w:val="nil"/>
              <w:right w:val="nil"/>
            </w:tcBorders>
            <w:shd w:val="clear" w:color="auto" w:fill="auto"/>
            <w:tcMar>
              <w:left w:w="43" w:type="dxa"/>
              <w:right w:w="43" w:type="dxa"/>
            </w:tcMar>
            <w:vAlign w:val="center"/>
          </w:tcPr>
          <w:p w:rsidR="00E86448" w:rsidRDefault="00E86448" w:rsidP="00E86448">
            <w:pPr>
              <w:jc w:val="right"/>
              <w:rPr>
                <w:color w:val="000000"/>
                <w:sz w:val="14"/>
                <w:szCs w:val="14"/>
              </w:rPr>
            </w:pPr>
            <w:r>
              <w:rPr>
                <w:color w:val="000000"/>
                <w:sz w:val="14"/>
                <w:szCs w:val="14"/>
              </w:rPr>
              <w:t>29,325.1</w:t>
            </w:r>
          </w:p>
        </w:tc>
      </w:tr>
      <w:tr w:rsidR="00E86448" w:rsidRPr="006D5F74" w:rsidTr="00E86448">
        <w:trPr>
          <w:trHeight w:val="230"/>
        </w:trPr>
        <w:tc>
          <w:tcPr>
            <w:tcW w:w="3042" w:type="dxa"/>
            <w:tcBorders>
              <w:top w:val="nil"/>
              <w:bottom w:val="nil"/>
              <w:right w:val="nil"/>
            </w:tcBorders>
            <w:shd w:val="clear" w:color="auto" w:fill="auto"/>
            <w:tcMar>
              <w:left w:w="43" w:type="dxa"/>
              <w:right w:w="43" w:type="dxa"/>
            </w:tcMar>
            <w:vAlign w:val="center"/>
            <w:hideMark/>
          </w:tcPr>
          <w:p w:rsidR="00E86448" w:rsidRPr="008A6E5D" w:rsidRDefault="00E86448" w:rsidP="00E86448">
            <w:pPr>
              <w:ind w:firstLineChars="45" w:firstLine="63"/>
              <w:rPr>
                <w:sz w:val="14"/>
                <w:szCs w:val="14"/>
              </w:rPr>
            </w:pPr>
            <w:r>
              <w:rPr>
                <w:sz w:val="14"/>
                <w:szCs w:val="14"/>
              </w:rPr>
              <w:t>21</w:t>
            </w:r>
            <w:r w:rsidRPr="008A6E5D">
              <w:rPr>
                <w:sz w:val="14"/>
                <w:szCs w:val="14"/>
              </w:rPr>
              <w:t>-  Rs. 750</w:t>
            </w:r>
          </w:p>
        </w:tc>
        <w:tc>
          <w:tcPr>
            <w:tcW w:w="900" w:type="dxa"/>
            <w:tcBorders>
              <w:top w:val="nil"/>
              <w:bottom w:val="nil"/>
              <w:right w:val="nil"/>
            </w:tcBorders>
            <w:tcMar>
              <w:left w:w="43" w:type="dxa"/>
              <w:right w:w="43" w:type="dxa"/>
            </w:tcMar>
            <w:vAlign w:val="center"/>
          </w:tcPr>
          <w:p w:rsidR="00E86448" w:rsidRDefault="00E86448" w:rsidP="00E86448">
            <w:pPr>
              <w:jc w:val="right"/>
              <w:rPr>
                <w:color w:val="000000"/>
                <w:sz w:val="14"/>
                <w:szCs w:val="14"/>
              </w:rPr>
            </w:pPr>
            <w:r>
              <w:rPr>
                <w:color w:val="000000"/>
                <w:sz w:val="14"/>
                <w:szCs w:val="14"/>
              </w:rPr>
              <w:t>80,290.2</w:t>
            </w:r>
          </w:p>
        </w:tc>
        <w:tc>
          <w:tcPr>
            <w:tcW w:w="846" w:type="dxa"/>
            <w:tcBorders>
              <w:top w:val="nil"/>
              <w:bottom w:val="nil"/>
              <w:right w:val="nil"/>
            </w:tcBorders>
            <w:tcMar>
              <w:left w:w="43" w:type="dxa"/>
              <w:right w:w="43" w:type="dxa"/>
            </w:tcMar>
            <w:vAlign w:val="center"/>
          </w:tcPr>
          <w:p w:rsidR="00E86448" w:rsidRDefault="00E86448" w:rsidP="00E86448">
            <w:pPr>
              <w:jc w:val="right"/>
              <w:rPr>
                <w:color w:val="000000"/>
                <w:sz w:val="14"/>
                <w:szCs w:val="14"/>
              </w:rPr>
            </w:pPr>
            <w:r>
              <w:rPr>
                <w:color w:val="000000"/>
                <w:sz w:val="14"/>
                <w:szCs w:val="14"/>
              </w:rPr>
              <w:t>91,666.6</w:t>
            </w:r>
          </w:p>
        </w:tc>
        <w:tc>
          <w:tcPr>
            <w:tcW w:w="900" w:type="dxa"/>
            <w:tcBorders>
              <w:top w:val="nil"/>
              <w:bottom w:val="nil"/>
              <w:right w:val="nil"/>
            </w:tcBorders>
            <w:tcMar>
              <w:left w:w="43" w:type="dxa"/>
              <w:right w:w="43" w:type="dxa"/>
            </w:tcMar>
            <w:vAlign w:val="center"/>
          </w:tcPr>
          <w:p w:rsidR="00E86448" w:rsidRDefault="00E86448" w:rsidP="00E86448">
            <w:pPr>
              <w:jc w:val="right"/>
              <w:rPr>
                <w:color w:val="000000"/>
                <w:sz w:val="14"/>
                <w:szCs w:val="14"/>
              </w:rPr>
            </w:pPr>
            <w:r>
              <w:rPr>
                <w:color w:val="000000"/>
                <w:sz w:val="14"/>
                <w:szCs w:val="14"/>
              </w:rPr>
              <w:t>85,942.3</w:t>
            </w:r>
          </w:p>
        </w:tc>
        <w:tc>
          <w:tcPr>
            <w:tcW w:w="900" w:type="dxa"/>
            <w:tcBorders>
              <w:top w:val="nil"/>
              <w:left w:val="nil"/>
              <w:bottom w:val="nil"/>
              <w:right w:val="nil"/>
            </w:tcBorders>
            <w:shd w:val="clear" w:color="auto" w:fill="auto"/>
            <w:tcMar>
              <w:left w:w="43" w:type="dxa"/>
              <w:right w:w="43" w:type="dxa"/>
            </w:tcMar>
            <w:vAlign w:val="center"/>
          </w:tcPr>
          <w:p w:rsidR="00E86448" w:rsidRDefault="00E86448" w:rsidP="00E86448">
            <w:pPr>
              <w:jc w:val="right"/>
              <w:rPr>
                <w:color w:val="000000"/>
                <w:sz w:val="14"/>
                <w:szCs w:val="14"/>
              </w:rPr>
            </w:pPr>
            <w:r>
              <w:rPr>
                <w:color w:val="000000"/>
                <w:sz w:val="14"/>
                <w:szCs w:val="14"/>
              </w:rPr>
              <w:t>86,520.8</w:t>
            </w:r>
          </w:p>
        </w:tc>
        <w:tc>
          <w:tcPr>
            <w:tcW w:w="900" w:type="dxa"/>
            <w:tcBorders>
              <w:top w:val="nil"/>
              <w:left w:val="nil"/>
              <w:bottom w:val="nil"/>
              <w:right w:val="nil"/>
            </w:tcBorders>
            <w:tcMar>
              <w:left w:w="43" w:type="dxa"/>
              <w:right w:w="43" w:type="dxa"/>
            </w:tcMar>
            <w:vAlign w:val="center"/>
          </w:tcPr>
          <w:p w:rsidR="00E86448" w:rsidRDefault="00E86448" w:rsidP="00E86448">
            <w:pPr>
              <w:jc w:val="right"/>
              <w:rPr>
                <w:color w:val="000000"/>
                <w:sz w:val="14"/>
                <w:szCs w:val="14"/>
              </w:rPr>
            </w:pPr>
            <w:r>
              <w:rPr>
                <w:color w:val="000000"/>
                <w:sz w:val="14"/>
                <w:szCs w:val="14"/>
              </w:rPr>
              <w:t>94,710.6</w:t>
            </w:r>
          </w:p>
        </w:tc>
        <w:tc>
          <w:tcPr>
            <w:tcW w:w="810" w:type="dxa"/>
            <w:tcBorders>
              <w:top w:val="nil"/>
              <w:left w:val="nil"/>
              <w:bottom w:val="nil"/>
              <w:right w:val="nil"/>
            </w:tcBorders>
            <w:shd w:val="clear" w:color="auto" w:fill="auto"/>
            <w:tcMar>
              <w:left w:w="43" w:type="dxa"/>
              <w:right w:w="43" w:type="dxa"/>
            </w:tcMar>
            <w:vAlign w:val="center"/>
          </w:tcPr>
          <w:p w:rsidR="00E86448" w:rsidRDefault="00E86448" w:rsidP="00E86448">
            <w:pPr>
              <w:jc w:val="right"/>
              <w:rPr>
                <w:color w:val="000000"/>
                <w:sz w:val="14"/>
                <w:szCs w:val="14"/>
              </w:rPr>
            </w:pPr>
            <w:r>
              <w:rPr>
                <w:color w:val="000000"/>
                <w:sz w:val="14"/>
                <w:szCs w:val="14"/>
              </w:rPr>
              <w:t>95,379.7</w:t>
            </w:r>
          </w:p>
        </w:tc>
        <w:tc>
          <w:tcPr>
            <w:tcW w:w="810" w:type="dxa"/>
            <w:tcBorders>
              <w:top w:val="nil"/>
              <w:left w:val="nil"/>
              <w:bottom w:val="nil"/>
              <w:right w:val="nil"/>
            </w:tcBorders>
            <w:shd w:val="clear" w:color="auto" w:fill="auto"/>
            <w:tcMar>
              <w:left w:w="43" w:type="dxa"/>
              <w:right w:w="43" w:type="dxa"/>
            </w:tcMar>
            <w:vAlign w:val="center"/>
          </w:tcPr>
          <w:p w:rsidR="00E86448" w:rsidRDefault="00E86448" w:rsidP="00E86448">
            <w:pPr>
              <w:jc w:val="right"/>
              <w:rPr>
                <w:color w:val="000000"/>
                <w:sz w:val="14"/>
                <w:szCs w:val="14"/>
              </w:rPr>
            </w:pPr>
            <w:r>
              <w:rPr>
                <w:color w:val="000000"/>
                <w:sz w:val="14"/>
                <w:szCs w:val="14"/>
              </w:rPr>
              <w:t>97,972.1</w:t>
            </w:r>
          </w:p>
        </w:tc>
        <w:tc>
          <w:tcPr>
            <w:tcW w:w="810" w:type="dxa"/>
            <w:tcBorders>
              <w:top w:val="nil"/>
              <w:left w:val="nil"/>
              <w:bottom w:val="nil"/>
              <w:right w:val="nil"/>
            </w:tcBorders>
            <w:tcMar>
              <w:left w:w="43" w:type="dxa"/>
              <w:right w:w="43" w:type="dxa"/>
            </w:tcMar>
            <w:vAlign w:val="center"/>
          </w:tcPr>
          <w:p w:rsidR="00E86448" w:rsidRDefault="00E86448" w:rsidP="00E86448">
            <w:pPr>
              <w:jc w:val="right"/>
              <w:rPr>
                <w:color w:val="000000"/>
                <w:sz w:val="14"/>
                <w:szCs w:val="14"/>
              </w:rPr>
            </w:pPr>
            <w:r>
              <w:rPr>
                <w:color w:val="000000"/>
                <w:sz w:val="14"/>
                <w:szCs w:val="14"/>
              </w:rPr>
              <w:t>98,135.5</w:t>
            </w:r>
          </w:p>
        </w:tc>
        <w:tc>
          <w:tcPr>
            <w:tcW w:w="810" w:type="dxa"/>
            <w:tcBorders>
              <w:top w:val="nil"/>
              <w:left w:val="nil"/>
              <w:bottom w:val="nil"/>
              <w:right w:val="nil"/>
            </w:tcBorders>
            <w:shd w:val="clear" w:color="auto" w:fill="auto"/>
            <w:tcMar>
              <w:left w:w="43" w:type="dxa"/>
              <w:right w:w="43" w:type="dxa"/>
            </w:tcMar>
            <w:vAlign w:val="center"/>
          </w:tcPr>
          <w:p w:rsidR="00E86448" w:rsidRDefault="00E86448" w:rsidP="00E86448">
            <w:pPr>
              <w:jc w:val="right"/>
              <w:rPr>
                <w:color w:val="000000"/>
                <w:sz w:val="14"/>
                <w:szCs w:val="14"/>
              </w:rPr>
            </w:pPr>
            <w:r>
              <w:rPr>
                <w:color w:val="000000"/>
                <w:sz w:val="14"/>
                <w:szCs w:val="14"/>
              </w:rPr>
              <w:t>98,590.6</w:t>
            </w:r>
          </w:p>
        </w:tc>
      </w:tr>
      <w:tr w:rsidR="00E86448" w:rsidRPr="006D5F74" w:rsidTr="00E86448">
        <w:trPr>
          <w:trHeight w:val="230"/>
        </w:trPr>
        <w:tc>
          <w:tcPr>
            <w:tcW w:w="3042" w:type="dxa"/>
            <w:tcBorders>
              <w:top w:val="nil"/>
              <w:bottom w:val="nil"/>
              <w:right w:val="nil"/>
            </w:tcBorders>
            <w:shd w:val="clear" w:color="auto" w:fill="auto"/>
            <w:tcMar>
              <w:left w:w="43" w:type="dxa"/>
              <w:right w:w="43" w:type="dxa"/>
            </w:tcMar>
            <w:vAlign w:val="center"/>
            <w:hideMark/>
          </w:tcPr>
          <w:p w:rsidR="00E86448" w:rsidRPr="008A6E5D" w:rsidRDefault="00E86448" w:rsidP="00E86448">
            <w:pPr>
              <w:ind w:firstLineChars="45" w:firstLine="63"/>
              <w:rPr>
                <w:sz w:val="14"/>
                <w:szCs w:val="14"/>
              </w:rPr>
            </w:pPr>
            <w:r>
              <w:rPr>
                <w:sz w:val="14"/>
                <w:szCs w:val="14"/>
              </w:rPr>
              <w:t>22</w:t>
            </w:r>
            <w:r w:rsidRPr="008A6E5D">
              <w:rPr>
                <w:sz w:val="14"/>
                <w:szCs w:val="14"/>
              </w:rPr>
              <w:t xml:space="preserve">-  Rs.1,500        </w:t>
            </w:r>
          </w:p>
        </w:tc>
        <w:tc>
          <w:tcPr>
            <w:tcW w:w="900" w:type="dxa"/>
            <w:tcBorders>
              <w:top w:val="nil"/>
              <w:bottom w:val="nil"/>
              <w:right w:val="nil"/>
            </w:tcBorders>
            <w:tcMar>
              <w:left w:w="43" w:type="dxa"/>
              <w:right w:w="43" w:type="dxa"/>
            </w:tcMar>
            <w:vAlign w:val="center"/>
          </w:tcPr>
          <w:p w:rsidR="00E86448" w:rsidRDefault="00E86448" w:rsidP="00E86448">
            <w:pPr>
              <w:jc w:val="right"/>
              <w:rPr>
                <w:color w:val="000000"/>
                <w:sz w:val="14"/>
                <w:szCs w:val="14"/>
              </w:rPr>
            </w:pPr>
            <w:r>
              <w:rPr>
                <w:color w:val="000000"/>
                <w:sz w:val="14"/>
                <w:szCs w:val="14"/>
              </w:rPr>
              <w:t>85,884.0</w:t>
            </w:r>
          </w:p>
        </w:tc>
        <w:tc>
          <w:tcPr>
            <w:tcW w:w="846" w:type="dxa"/>
            <w:tcBorders>
              <w:top w:val="nil"/>
              <w:bottom w:val="nil"/>
              <w:right w:val="nil"/>
            </w:tcBorders>
            <w:tcMar>
              <w:left w:w="43" w:type="dxa"/>
              <w:right w:w="43" w:type="dxa"/>
            </w:tcMar>
            <w:vAlign w:val="center"/>
          </w:tcPr>
          <w:p w:rsidR="00E86448" w:rsidRDefault="00E86448" w:rsidP="00E86448">
            <w:pPr>
              <w:jc w:val="right"/>
              <w:rPr>
                <w:color w:val="000000"/>
                <w:sz w:val="14"/>
                <w:szCs w:val="14"/>
              </w:rPr>
            </w:pPr>
            <w:r>
              <w:rPr>
                <w:color w:val="000000"/>
                <w:sz w:val="14"/>
                <w:szCs w:val="14"/>
              </w:rPr>
              <w:t>95,710.0</w:t>
            </w:r>
          </w:p>
        </w:tc>
        <w:tc>
          <w:tcPr>
            <w:tcW w:w="900" w:type="dxa"/>
            <w:tcBorders>
              <w:top w:val="nil"/>
              <w:bottom w:val="nil"/>
              <w:right w:val="nil"/>
            </w:tcBorders>
            <w:tcMar>
              <w:left w:w="43" w:type="dxa"/>
              <w:right w:w="43" w:type="dxa"/>
            </w:tcMar>
            <w:vAlign w:val="center"/>
          </w:tcPr>
          <w:p w:rsidR="00E86448" w:rsidRDefault="00E86448" w:rsidP="00E86448">
            <w:pPr>
              <w:jc w:val="right"/>
              <w:rPr>
                <w:color w:val="000000"/>
                <w:sz w:val="14"/>
                <w:szCs w:val="14"/>
              </w:rPr>
            </w:pPr>
            <w:r>
              <w:rPr>
                <w:color w:val="000000"/>
                <w:sz w:val="14"/>
                <w:szCs w:val="14"/>
              </w:rPr>
              <w:t>89,905.3</w:t>
            </w:r>
          </w:p>
        </w:tc>
        <w:tc>
          <w:tcPr>
            <w:tcW w:w="900" w:type="dxa"/>
            <w:tcBorders>
              <w:top w:val="nil"/>
              <w:left w:val="nil"/>
              <w:bottom w:val="nil"/>
              <w:right w:val="nil"/>
            </w:tcBorders>
            <w:shd w:val="clear" w:color="auto" w:fill="auto"/>
            <w:tcMar>
              <w:left w:w="43" w:type="dxa"/>
              <w:right w:w="43" w:type="dxa"/>
            </w:tcMar>
            <w:vAlign w:val="center"/>
          </w:tcPr>
          <w:p w:rsidR="00E86448" w:rsidRDefault="00E86448" w:rsidP="00E86448">
            <w:pPr>
              <w:jc w:val="right"/>
              <w:rPr>
                <w:color w:val="000000"/>
                <w:sz w:val="14"/>
                <w:szCs w:val="14"/>
              </w:rPr>
            </w:pPr>
            <w:r>
              <w:rPr>
                <w:color w:val="000000"/>
                <w:sz w:val="14"/>
                <w:szCs w:val="14"/>
              </w:rPr>
              <w:t>90,078.5</w:t>
            </w:r>
          </w:p>
        </w:tc>
        <w:tc>
          <w:tcPr>
            <w:tcW w:w="900" w:type="dxa"/>
            <w:tcBorders>
              <w:top w:val="nil"/>
              <w:left w:val="nil"/>
              <w:bottom w:val="nil"/>
              <w:right w:val="nil"/>
            </w:tcBorders>
            <w:tcMar>
              <w:left w:w="43" w:type="dxa"/>
              <w:right w:w="43" w:type="dxa"/>
            </w:tcMar>
            <w:vAlign w:val="center"/>
          </w:tcPr>
          <w:p w:rsidR="00E86448" w:rsidRDefault="00E86448" w:rsidP="00E86448">
            <w:pPr>
              <w:jc w:val="right"/>
              <w:rPr>
                <w:color w:val="000000"/>
                <w:sz w:val="14"/>
                <w:szCs w:val="14"/>
              </w:rPr>
            </w:pPr>
            <w:r>
              <w:rPr>
                <w:color w:val="000000"/>
                <w:sz w:val="14"/>
                <w:szCs w:val="14"/>
              </w:rPr>
              <w:t>101,102.7</w:t>
            </w:r>
          </w:p>
        </w:tc>
        <w:tc>
          <w:tcPr>
            <w:tcW w:w="810" w:type="dxa"/>
            <w:tcBorders>
              <w:top w:val="nil"/>
              <w:left w:val="nil"/>
              <w:bottom w:val="nil"/>
              <w:right w:val="nil"/>
            </w:tcBorders>
            <w:shd w:val="clear" w:color="auto" w:fill="auto"/>
            <w:tcMar>
              <w:left w:w="43" w:type="dxa"/>
              <w:right w:w="43" w:type="dxa"/>
            </w:tcMar>
            <w:vAlign w:val="center"/>
          </w:tcPr>
          <w:p w:rsidR="00E86448" w:rsidRDefault="00E86448" w:rsidP="00E86448">
            <w:pPr>
              <w:jc w:val="right"/>
              <w:rPr>
                <w:color w:val="000000"/>
                <w:sz w:val="14"/>
                <w:szCs w:val="14"/>
              </w:rPr>
            </w:pPr>
            <w:r>
              <w:rPr>
                <w:color w:val="000000"/>
                <w:sz w:val="14"/>
                <w:szCs w:val="14"/>
              </w:rPr>
              <w:t>101,383.6</w:t>
            </w:r>
          </w:p>
        </w:tc>
        <w:tc>
          <w:tcPr>
            <w:tcW w:w="810" w:type="dxa"/>
            <w:tcBorders>
              <w:top w:val="nil"/>
              <w:left w:val="nil"/>
              <w:bottom w:val="nil"/>
              <w:right w:val="nil"/>
            </w:tcBorders>
            <w:shd w:val="clear" w:color="auto" w:fill="auto"/>
            <w:tcMar>
              <w:left w:w="43" w:type="dxa"/>
              <w:right w:w="43" w:type="dxa"/>
            </w:tcMar>
            <w:vAlign w:val="center"/>
          </w:tcPr>
          <w:p w:rsidR="00E86448" w:rsidRDefault="00E86448" w:rsidP="00E86448">
            <w:pPr>
              <w:jc w:val="right"/>
              <w:rPr>
                <w:color w:val="000000"/>
                <w:sz w:val="14"/>
                <w:szCs w:val="14"/>
              </w:rPr>
            </w:pPr>
            <w:r>
              <w:rPr>
                <w:color w:val="000000"/>
                <w:sz w:val="14"/>
                <w:szCs w:val="14"/>
              </w:rPr>
              <w:t>101,702.3</w:t>
            </w:r>
          </w:p>
        </w:tc>
        <w:tc>
          <w:tcPr>
            <w:tcW w:w="810" w:type="dxa"/>
            <w:tcBorders>
              <w:top w:val="nil"/>
              <w:left w:val="nil"/>
              <w:bottom w:val="nil"/>
              <w:right w:val="nil"/>
            </w:tcBorders>
            <w:tcMar>
              <w:left w:w="43" w:type="dxa"/>
              <w:right w:w="43" w:type="dxa"/>
            </w:tcMar>
            <w:vAlign w:val="center"/>
          </w:tcPr>
          <w:p w:rsidR="00E86448" w:rsidRDefault="00E86448" w:rsidP="00E86448">
            <w:pPr>
              <w:jc w:val="right"/>
              <w:rPr>
                <w:color w:val="000000"/>
                <w:sz w:val="14"/>
                <w:szCs w:val="14"/>
              </w:rPr>
            </w:pPr>
            <w:r>
              <w:rPr>
                <w:color w:val="000000"/>
                <w:sz w:val="14"/>
                <w:szCs w:val="14"/>
              </w:rPr>
              <w:t>104,792.8</w:t>
            </w:r>
          </w:p>
        </w:tc>
        <w:tc>
          <w:tcPr>
            <w:tcW w:w="810" w:type="dxa"/>
            <w:tcBorders>
              <w:top w:val="nil"/>
              <w:left w:val="nil"/>
              <w:bottom w:val="nil"/>
              <w:right w:val="nil"/>
            </w:tcBorders>
            <w:shd w:val="clear" w:color="auto" w:fill="auto"/>
            <w:tcMar>
              <w:left w:w="43" w:type="dxa"/>
              <w:right w:w="43" w:type="dxa"/>
            </w:tcMar>
            <w:vAlign w:val="center"/>
          </w:tcPr>
          <w:p w:rsidR="00E86448" w:rsidRDefault="00E86448" w:rsidP="00E86448">
            <w:pPr>
              <w:jc w:val="right"/>
              <w:rPr>
                <w:color w:val="000000"/>
                <w:sz w:val="14"/>
                <w:szCs w:val="14"/>
              </w:rPr>
            </w:pPr>
            <w:r>
              <w:rPr>
                <w:color w:val="000000"/>
                <w:sz w:val="14"/>
                <w:szCs w:val="14"/>
              </w:rPr>
              <w:t>105,019.0</w:t>
            </w:r>
          </w:p>
        </w:tc>
      </w:tr>
      <w:tr w:rsidR="00E86448" w:rsidRPr="006D5F74" w:rsidTr="00E86448">
        <w:trPr>
          <w:trHeight w:val="230"/>
        </w:trPr>
        <w:tc>
          <w:tcPr>
            <w:tcW w:w="3042" w:type="dxa"/>
            <w:tcBorders>
              <w:top w:val="nil"/>
              <w:bottom w:val="nil"/>
              <w:right w:val="nil"/>
            </w:tcBorders>
            <w:shd w:val="clear" w:color="auto" w:fill="auto"/>
            <w:tcMar>
              <w:left w:w="43" w:type="dxa"/>
              <w:right w:w="43" w:type="dxa"/>
            </w:tcMar>
            <w:vAlign w:val="center"/>
            <w:hideMark/>
          </w:tcPr>
          <w:p w:rsidR="00E86448" w:rsidRPr="008A6E5D" w:rsidRDefault="00E86448" w:rsidP="00E86448">
            <w:pPr>
              <w:ind w:firstLineChars="45" w:firstLine="63"/>
              <w:rPr>
                <w:sz w:val="14"/>
                <w:szCs w:val="14"/>
              </w:rPr>
            </w:pPr>
            <w:r>
              <w:rPr>
                <w:sz w:val="14"/>
                <w:szCs w:val="14"/>
              </w:rPr>
              <w:t>23</w:t>
            </w:r>
            <w:r w:rsidRPr="008A6E5D">
              <w:rPr>
                <w:sz w:val="14"/>
                <w:szCs w:val="14"/>
              </w:rPr>
              <w:t xml:space="preserve">-  Rs. 7,500         </w:t>
            </w:r>
          </w:p>
        </w:tc>
        <w:tc>
          <w:tcPr>
            <w:tcW w:w="900" w:type="dxa"/>
            <w:tcBorders>
              <w:top w:val="nil"/>
              <w:bottom w:val="nil"/>
              <w:right w:val="nil"/>
            </w:tcBorders>
            <w:tcMar>
              <w:left w:w="43" w:type="dxa"/>
              <w:right w:w="43" w:type="dxa"/>
            </w:tcMar>
            <w:vAlign w:val="center"/>
          </w:tcPr>
          <w:p w:rsidR="00E86448" w:rsidRDefault="00E86448" w:rsidP="00E86448">
            <w:pPr>
              <w:jc w:val="right"/>
              <w:rPr>
                <w:color w:val="000000"/>
                <w:sz w:val="14"/>
                <w:szCs w:val="14"/>
              </w:rPr>
            </w:pPr>
            <w:r>
              <w:rPr>
                <w:color w:val="000000"/>
                <w:sz w:val="14"/>
                <w:szCs w:val="14"/>
              </w:rPr>
              <w:t>75,291.1</w:t>
            </w:r>
          </w:p>
        </w:tc>
        <w:tc>
          <w:tcPr>
            <w:tcW w:w="846" w:type="dxa"/>
            <w:tcBorders>
              <w:top w:val="nil"/>
              <w:bottom w:val="nil"/>
              <w:right w:val="nil"/>
            </w:tcBorders>
            <w:tcMar>
              <w:left w:w="43" w:type="dxa"/>
              <w:right w:w="43" w:type="dxa"/>
            </w:tcMar>
            <w:vAlign w:val="center"/>
          </w:tcPr>
          <w:p w:rsidR="00E86448" w:rsidRDefault="00E86448" w:rsidP="00E86448">
            <w:pPr>
              <w:jc w:val="right"/>
              <w:rPr>
                <w:color w:val="000000"/>
                <w:sz w:val="14"/>
                <w:szCs w:val="14"/>
              </w:rPr>
            </w:pPr>
            <w:r>
              <w:rPr>
                <w:color w:val="000000"/>
                <w:sz w:val="14"/>
                <w:szCs w:val="14"/>
              </w:rPr>
              <w:t>83,848.3</w:t>
            </w:r>
          </w:p>
        </w:tc>
        <w:tc>
          <w:tcPr>
            <w:tcW w:w="900" w:type="dxa"/>
            <w:tcBorders>
              <w:top w:val="nil"/>
              <w:bottom w:val="nil"/>
              <w:right w:val="nil"/>
            </w:tcBorders>
            <w:tcMar>
              <w:left w:w="43" w:type="dxa"/>
              <w:right w:w="43" w:type="dxa"/>
            </w:tcMar>
            <w:vAlign w:val="center"/>
          </w:tcPr>
          <w:p w:rsidR="00E86448" w:rsidRDefault="00E86448" w:rsidP="00E86448">
            <w:pPr>
              <w:jc w:val="right"/>
              <w:rPr>
                <w:color w:val="000000"/>
                <w:sz w:val="14"/>
                <w:szCs w:val="14"/>
              </w:rPr>
            </w:pPr>
            <w:r>
              <w:rPr>
                <w:color w:val="000000"/>
                <w:sz w:val="14"/>
                <w:szCs w:val="14"/>
              </w:rPr>
              <w:t>75,360.9</w:t>
            </w:r>
          </w:p>
        </w:tc>
        <w:tc>
          <w:tcPr>
            <w:tcW w:w="900" w:type="dxa"/>
            <w:tcBorders>
              <w:top w:val="nil"/>
              <w:left w:val="nil"/>
              <w:bottom w:val="nil"/>
              <w:right w:val="nil"/>
            </w:tcBorders>
            <w:shd w:val="clear" w:color="auto" w:fill="auto"/>
            <w:tcMar>
              <w:left w:w="43" w:type="dxa"/>
              <w:right w:w="43" w:type="dxa"/>
            </w:tcMar>
            <w:vAlign w:val="center"/>
          </w:tcPr>
          <w:p w:rsidR="00E86448" w:rsidRDefault="00E86448" w:rsidP="00E86448">
            <w:pPr>
              <w:jc w:val="right"/>
              <w:rPr>
                <w:color w:val="000000"/>
                <w:sz w:val="14"/>
                <w:szCs w:val="14"/>
              </w:rPr>
            </w:pPr>
            <w:r>
              <w:rPr>
                <w:color w:val="000000"/>
                <w:sz w:val="14"/>
                <w:szCs w:val="14"/>
              </w:rPr>
              <w:t>75,317.7</w:t>
            </w:r>
          </w:p>
        </w:tc>
        <w:tc>
          <w:tcPr>
            <w:tcW w:w="900" w:type="dxa"/>
            <w:tcBorders>
              <w:top w:val="nil"/>
              <w:left w:val="nil"/>
              <w:bottom w:val="nil"/>
              <w:right w:val="nil"/>
            </w:tcBorders>
            <w:tcMar>
              <w:left w:w="43" w:type="dxa"/>
              <w:right w:w="43" w:type="dxa"/>
            </w:tcMar>
            <w:vAlign w:val="center"/>
          </w:tcPr>
          <w:p w:rsidR="00E86448" w:rsidRDefault="00E86448" w:rsidP="00E86448">
            <w:pPr>
              <w:jc w:val="right"/>
              <w:rPr>
                <w:color w:val="000000"/>
                <w:sz w:val="14"/>
                <w:szCs w:val="14"/>
              </w:rPr>
            </w:pPr>
            <w:r>
              <w:rPr>
                <w:color w:val="000000"/>
                <w:sz w:val="14"/>
                <w:szCs w:val="14"/>
              </w:rPr>
              <w:t>90,100.7</w:t>
            </w:r>
          </w:p>
        </w:tc>
        <w:tc>
          <w:tcPr>
            <w:tcW w:w="810" w:type="dxa"/>
            <w:tcBorders>
              <w:top w:val="nil"/>
              <w:left w:val="nil"/>
              <w:bottom w:val="nil"/>
              <w:right w:val="nil"/>
            </w:tcBorders>
            <w:shd w:val="clear" w:color="auto" w:fill="auto"/>
            <w:tcMar>
              <w:left w:w="43" w:type="dxa"/>
              <w:right w:w="43" w:type="dxa"/>
            </w:tcMar>
            <w:vAlign w:val="center"/>
          </w:tcPr>
          <w:p w:rsidR="00E86448" w:rsidRDefault="00E86448" w:rsidP="00E86448">
            <w:pPr>
              <w:jc w:val="right"/>
              <w:rPr>
                <w:color w:val="000000"/>
                <w:sz w:val="14"/>
                <w:szCs w:val="14"/>
              </w:rPr>
            </w:pPr>
            <w:r>
              <w:rPr>
                <w:color w:val="000000"/>
                <w:sz w:val="14"/>
                <w:szCs w:val="14"/>
              </w:rPr>
              <w:t>90,381.0</w:t>
            </w:r>
          </w:p>
        </w:tc>
        <w:tc>
          <w:tcPr>
            <w:tcW w:w="810" w:type="dxa"/>
            <w:tcBorders>
              <w:top w:val="nil"/>
              <w:left w:val="nil"/>
              <w:bottom w:val="nil"/>
              <w:right w:val="nil"/>
            </w:tcBorders>
            <w:shd w:val="clear" w:color="auto" w:fill="auto"/>
            <w:tcMar>
              <w:left w:w="43" w:type="dxa"/>
              <w:right w:w="43" w:type="dxa"/>
            </w:tcMar>
            <w:vAlign w:val="center"/>
          </w:tcPr>
          <w:p w:rsidR="00E86448" w:rsidRDefault="00E86448" w:rsidP="00E86448">
            <w:pPr>
              <w:jc w:val="right"/>
              <w:rPr>
                <w:color w:val="000000"/>
                <w:sz w:val="14"/>
                <w:szCs w:val="14"/>
              </w:rPr>
            </w:pPr>
            <w:r>
              <w:rPr>
                <w:color w:val="000000"/>
                <w:sz w:val="14"/>
                <w:szCs w:val="14"/>
              </w:rPr>
              <w:t>95,928.9</w:t>
            </w:r>
          </w:p>
        </w:tc>
        <w:tc>
          <w:tcPr>
            <w:tcW w:w="810" w:type="dxa"/>
            <w:tcBorders>
              <w:top w:val="nil"/>
              <w:left w:val="nil"/>
              <w:bottom w:val="nil"/>
              <w:right w:val="nil"/>
            </w:tcBorders>
            <w:tcMar>
              <w:left w:w="43" w:type="dxa"/>
              <w:right w:w="43" w:type="dxa"/>
            </w:tcMar>
            <w:vAlign w:val="center"/>
          </w:tcPr>
          <w:p w:rsidR="00E86448" w:rsidRDefault="00E86448" w:rsidP="00E86448">
            <w:pPr>
              <w:jc w:val="right"/>
              <w:rPr>
                <w:color w:val="000000"/>
                <w:sz w:val="14"/>
                <w:szCs w:val="14"/>
              </w:rPr>
            </w:pPr>
            <w:r>
              <w:rPr>
                <w:color w:val="000000"/>
                <w:sz w:val="14"/>
                <w:szCs w:val="14"/>
              </w:rPr>
              <w:t>95,991.3</w:t>
            </w:r>
          </w:p>
        </w:tc>
        <w:tc>
          <w:tcPr>
            <w:tcW w:w="810" w:type="dxa"/>
            <w:tcBorders>
              <w:top w:val="nil"/>
              <w:left w:val="nil"/>
              <w:bottom w:val="nil"/>
              <w:right w:val="nil"/>
            </w:tcBorders>
            <w:shd w:val="clear" w:color="auto" w:fill="auto"/>
            <w:tcMar>
              <w:left w:w="43" w:type="dxa"/>
              <w:right w:w="43" w:type="dxa"/>
            </w:tcMar>
            <w:vAlign w:val="center"/>
          </w:tcPr>
          <w:p w:rsidR="00E86448" w:rsidRDefault="00E86448" w:rsidP="00E86448">
            <w:pPr>
              <w:jc w:val="right"/>
              <w:rPr>
                <w:color w:val="000000"/>
                <w:sz w:val="14"/>
                <w:szCs w:val="14"/>
              </w:rPr>
            </w:pPr>
            <w:r>
              <w:rPr>
                <w:color w:val="000000"/>
                <w:sz w:val="14"/>
                <w:szCs w:val="14"/>
              </w:rPr>
              <w:t>96,221.9</w:t>
            </w:r>
          </w:p>
        </w:tc>
      </w:tr>
      <w:tr w:rsidR="00E86448" w:rsidRPr="006D5F74" w:rsidTr="00E86448">
        <w:trPr>
          <w:trHeight w:val="230"/>
        </w:trPr>
        <w:tc>
          <w:tcPr>
            <w:tcW w:w="3042" w:type="dxa"/>
            <w:tcBorders>
              <w:top w:val="nil"/>
              <w:bottom w:val="nil"/>
              <w:right w:val="nil"/>
            </w:tcBorders>
            <w:shd w:val="clear" w:color="auto" w:fill="auto"/>
            <w:tcMar>
              <w:left w:w="43" w:type="dxa"/>
              <w:right w:w="43" w:type="dxa"/>
            </w:tcMar>
            <w:vAlign w:val="center"/>
            <w:hideMark/>
          </w:tcPr>
          <w:p w:rsidR="00E86448" w:rsidRPr="008A6E5D" w:rsidRDefault="00E86448" w:rsidP="00E86448">
            <w:pPr>
              <w:ind w:firstLineChars="45" w:firstLine="63"/>
              <w:rPr>
                <w:sz w:val="14"/>
                <w:szCs w:val="14"/>
              </w:rPr>
            </w:pPr>
            <w:r>
              <w:rPr>
                <w:sz w:val="14"/>
                <w:szCs w:val="14"/>
              </w:rPr>
              <w:t>24</w:t>
            </w:r>
            <w:r w:rsidRPr="008A6E5D">
              <w:rPr>
                <w:sz w:val="14"/>
                <w:szCs w:val="14"/>
              </w:rPr>
              <w:t xml:space="preserve">-  Rs. 15,000         </w:t>
            </w:r>
          </w:p>
        </w:tc>
        <w:tc>
          <w:tcPr>
            <w:tcW w:w="900" w:type="dxa"/>
            <w:tcBorders>
              <w:top w:val="nil"/>
              <w:bottom w:val="nil"/>
              <w:right w:val="nil"/>
            </w:tcBorders>
            <w:tcMar>
              <w:left w:w="43" w:type="dxa"/>
              <w:right w:w="43" w:type="dxa"/>
            </w:tcMar>
            <w:vAlign w:val="center"/>
          </w:tcPr>
          <w:p w:rsidR="00E86448" w:rsidRDefault="00E86448" w:rsidP="00E86448">
            <w:pPr>
              <w:jc w:val="right"/>
              <w:rPr>
                <w:color w:val="000000"/>
                <w:sz w:val="14"/>
                <w:szCs w:val="14"/>
              </w:rPr>
            </w:pPr>
            <w:r>
              <w:rPr>
                <w:color w:val="000000"/>
                <w:sz w:val="14"/>
                <w:szCs w:val="14"/>
              </w:rPr>
              <w:t>133,402.3</w:t>
            </w:r>
          </w:p>
        </w:tc>
        <w:tc>
          <w:tcPr>
            <w:tcW w:w="846" w:type="dxa"/>
            <w:tcBorders>
              <w:top w:val="nil"/>
              <w:bottom w:val="nil"/>
              <w:right w:val="nil"/>
            </w:tcBorders>
            <w:tcMar>
              <w:left w:w="43" w:type="dxa"/>
              <w:right w:w="43" w:type="dxa"/>
            </w:tcMar>
            <w:vAlign w:val="center"/>
          </w:tcPr>
          <w:p w:rsidR="00E86448" w:rsidRDefault="00E86448" w:rsidP="00E86448">
            <w:pPr>
              <w:jc w:val="right"/>
              <w:rPr>
                <w:color w:val="000000"/>
                <w:sz w:val="14"/>
                <w:szCs w:val="14"/>
              </w:rPr>
            </w:pPr>
            <w:r>
              <w:rPr>
                <w:color w:val="000000"/>
                <w:sz w:val="14"/>
                <w:szCs w:val="14"/>
              </w:rPr>
              <w:t>154,085.2</w:t>
            </w:r>
          </w:p>
        </w:tc>
        <w:tc>
          <w:tcPr>
            <w:tcW w:w="900" w:type="dxa"/>
            <w:tcBorders>
              <w:top w:val="nil"/>
              <w:bottom w:val="nil"/>
              <w:right w:val="nil"/>
            </w:tcBorders>
            <w:tcMar>
              <w:left w:w="43" w:type="dxa"/>
              <w:right w:w="43" w:type="dxa"/>
            </w:tcMar>
            <w:vAlign w:val="center"/>
          </w:tcPr>
          <w:p w:rsidR="00E86448" w:rsidRDefault="00E86448" w:rsidP="00E86448">
            <w:pPr>
              <w:jc w:val="right"/>
              <w:rPr>
                <w:color w:val="000000"/>
                <w:sz w:val="14"/>
                <w:szCs w:val="14"/>
              </w:rPr>
            </w:pPr>
            <w:r>
              <w:rPr>
                <w:color w:val="000000"/>
                <w:sz w:val="14"/>
                <w:szCs w:val="14"/>
              </w:rPr>
              <w:t>140,604.0</w:t>
            </w:r>
          </w:p>
        </w:tc>
        <w:tc>
          <w:tcPr>
            <w:tcW w:w="900" w:type="dxa"/>
            <w:tcBorders>
              <w:top w:val="nil"/>
              <w:left w:val="nil"/>
              <w:bottom w:val="nil"/>
              <w:right w:val="nil"/>
            </w:tcBorders>
            <w:shd w:val="clear" w:color="auto" w:fill="auto"/>
            <w:tcMar>
              <w:left w:w="43" w:type="dxa"/>
              <w:right w:w="43" w:type="dxa"/>
            </w:tcMar>
            <w:vAlign w:val="center"/>
          </w:tcPr>
          <w:p w:rsidR="00E86448" w:rsidRDefault="00E86448" w:rsidP="00E86448">
            <w:pPr>
              <w:jc w:val="right"/>
              <w:rPr>
                <w:color w:val="000000"/>
                <w:sz w:val="14"/>
                <w:szCs w:val="14"/>
              </w:rPr>
            </w:pPr>
            <w:r>
              <w:rPr>
                <w:color w:val="000000"/>
                <w:sz w:val="14"/>
                <w:szCs w:val="14"/>
              </w:rPr>
              <w:t>144,780.2</w:t>
            </w:r>
          </w:p>
        </w:tc>
        <w:tc>
          <w:tcPr>
            <w:tcW w:w="900" w:type="dxa"/>
            <w:tcBorders>
              <w:top w:val="nil"/>
              <w:left w:val="nil"/>
              <w:bottom w:val="nil"/>
              <w:right w:val="nil"/>
            </w:tcBorders>
            <w:tcMar>
              <w:left w:w="43" w:type="dxa"/>
              <w:right w:w="43" w:type="dxa"/>
            </w:tcMar>
            <w:vAlign w:val="center"/>
          </w:tcPr>
          <w:p w:rsidR="00E86448" w:rsidRDefault="00E86448" w:rsidP="00E86448">
            <w:pPr>
              <w:jc w:val="right"/>
              <w:rPr>
                <w:color w:val="000000"/>
                <w:sz w:val="14"/>
                <w:szCs w:val="14"/>
              </w:rPr>
            </w:pPr>
            <w:r>
              <w:rPr>
                <w:color w:val="000000"/>
                <w:sz w:val="14"/>
                <w:szCs w:val="14"/>
              </w:rPr>
              <w:t>161,521.5</w:t>
            </w:r>
          </w:p>
        </w:tc>
        <w:tc>
          <w:tcPr>
            <w:tcW w:w="810" w:type="dxa"/>
            <w:tcBorders>
              <w:top w:val="nil"/>
              <w:left w:val="nil"/>
              <w:bottom w:val="nil"/>
              <w:right w:val="nil"/>
            </w:tcBorders>
            <w:shd w:val="clear" w:color="auto" w:fill="auto"/>
            <w:tcMar>
              <w:left w:w="43" w:type="dxa"/>
              <w:right w:w="43" w:type="dxa"/>
            </w:tcMar>
            <w:vAlign w:val="center"/>
          </w:tcPr>
          <w:p w:rsidR="00E86448" w:rsidRDefault="00E86448" w:rsidP="00E86448">
            <w:pPr>
              <w:jc w:val="right"/>
              <w:rPr>
                <w:color w:val="000000"/>
                <w:sz w:val="14"/>
                <w:szCs w:val="14"/>
              </w:rPr>
            </w:pPr>
            <w:r>
              <w:rPr>
                <w:color w:val="000000"/>
                <w:sz w:val="14"/>
                <w:szCs w:val="14"/>
              </w:rPr>
              <w:t>168,564.6</w:t>
            </w:r>
          </w:p>
        </w:tc>
        <w:tc>
          <w:tcPr>
            <w:tcW w:w="810" w:type="dxa"/>
            <w:tcBorders>
              <w:top w:val="nil"/>
              <w:left w:val="nil"/>
              <w:bottom w:val="nil"/>
              <w:right w:val="nil"/>
            </w:tcBorders>
            <w:shd w:val="clear" w:color="auto" w:fill="auto"/>
            <w:tcMar>
              <w:left w:w="43" w:type="dxa"/>
              <w:right w:w="43" w:type="dxa"/>
            </w:tcMar>
            <w:vAlign w:val="center"/>
          </w:tcPr>
          <w:p w:rsidR="00E86448" w:rsidRDefault="00E86448" w:rsidP="00E86448">
            <w:pPr>
              <w:jc w:val="right"/>
              <w:rPr>
                <w:color w:val="000000"/>
                <w:sz w:val="14"/>
                <w:szCs w:val="14"/>
              </w:rPr>
            </w:pPr>
            <w:r>
              <w:rPr>
                <w:color w:val="000000"/>
                <w:sz w:val="14"/>
                <w:szCs w:val="14"/>
              </w:rPr>
              <w:t>168,426.3</w:t>
            </w:r>
          </w:p>
        </w:tc>
        <w:tc>
          <w:tcPr>
            <w:tcW w:w="810" w:type="dxa"/>
            <w:tcBorders>
              <w:top w:val="nil"/>
              <w:left w:val="nil"/>
              <w:bottom w:val="nil"/>
              <w:right w:val="nil"/>
            </w:tcBorders>
            <w:tcMar>
              <w:left w:w="43" w:type="dxa"/>
              <w:right w:w="43" w:type="dxa"/>
            </w:tcMar>
            <w:vAlign w:val="center"/>
          </w:tcPr>
          <w:p w:rsidR="00E86448" w:rsidRDefault="00E86448" w:rsidP="00E86448">
            <w:pPr>
              <w:jc w:val="right"/>
              <w:rPr>
                <w:color w:val="000000"/>
                <w:sz w:val="14"/>
                <w:szCs w:val="14"/>
              </w:rPr>
            </w:pPr>
            <w:r>
              <w:rPr>
                <w:color w:val="000000"/>
                <w:sz w:val="14"/>
                <w:szCs w:val="14"/>
              </w:rPr>
              <w:t>168,447.8</w:t>
            </w:r>
          </w:p>
        </w:tc>
        <w:tc>
          <w:tcPr>
            <w:tcW w:w="810" w:type="dxa"/>
            <w:tcBorders>
              <w:top w:val="nil"/>
              <w:left w:val="nil"/>
              <w:bottom w:val="nil"/>
              <w:right w:val="nil"/>
            </w:tcBorders>
            <w:shd w:val="clear" w:color="auto" w:fill="auto"/>
            <w:tcMar>
              <w:left w:w="43" w:type="dxa"/>
              <w:right w:w="43" w:type="dxa"/>
            </w:tcMar>
            <w:vAlign w:val="center"/>
          </w:tcPr>
          <w:p w:rsidR="00E86448" w:rsidRDefault="00E86448" w:rsidP="00E86448">
            <w:pPr>
              <w:jc w:val="right"/>
              <w:rPr>
                <w:color w:val="000000"/>
                <w:sz w:val="14"/>
                <w:szCs w:val="14"/>
              </w:rPr>
            </w:pPr>
            <w:r>
              <w:rPr>
                <w:color w:val="000000"/>
                <w:sz w:val="14"/>
                <w:szCs w:val="14"/>
              </w:rPr>
              <w:t>173,803.8</w:t>
            </w:r>
          </w:p>
        </w:tc>
      </w:tr>
      <w:tr w:rsidR="00E86448" w:rsidRPr="006D5F74" w:rsidTr="00E86448">
        <w:trPr>
          <w:trHeight w:val="230"/>
        </w:trPr>
        <w:tc>
          <w:tcPr>
            <w:tcW w:w="3042" w:type="dxa"/>
            <w:tcBorders>
              <w:top w:val="nil"/>
              <w:bottom w:val="nil"/>
              <w:right w:val="nil"/>
            </w:tcBorders>
            <w:shd w:val="clear" w:color="auto" w:fill="auto"/>
            <w:tcMar>
              <w:left w:w="43" w:type="dxa"/>
              <w:right w:w="43" w:type="dxa"/>
            </w:tcMar>
            <w:vAlign w:val="center"/>
            <w:hideMark/>
          </w:tcPr>
          <w:p w:rsidR="00E86448" w:rsidRPr="008A6E5D" w:rsidRDefault="00E86448" w:rsidP="00E86448">
            <w:pPr>
              <w:ind w:firstLineChars="45" w:firstLine="63"/>
              <w:rPr>
                <w:sz w:val="14"/>
                <w:szCs w:val="14"/>
              </w:rPr>
            </w:pPr>
            <w:r w:rsidRPr="008A6E5D">
              <w:rPr>
                <w:sz w:val="14"/>
                <w:szCs w:val="14"/>
              </w:rPr>
              <w:t>2</w:t>
            </w:r>
            <w:r>
              <w:rPr>
                <w:sz w:val="14"/>
                <w:szCs w:val="14"/>
              </w:rPr>
              <w:t>5</w:t>
            </w:r>
            <w:r w:rsidRPr="008A6E5D">
              <w:rPr>
                <w:sz w:val="14"/>
                <w:szCs w:val="14"/>
              </w:rPr>
              <w:t>-  Rs. 25,000</w:t>
            </w:r>
          </w:p>
        </w:tc>
        <w:tc>
          <w:tcPr>
            <w:tcW w:w="900" w:type="dxa"/>
            <w:tcBorders>
              <w:top w:val="nil"/>
              <w:bottom w:val="nil"/>
              <w:right w:val="nil"/>
            </w:tcBorders>
            <w:tcMar>
              <w:left w:w="43" w:type="dxa"/>
              <w:right w:w="43" w:type="dxa"/>
            </w:tcMar>
            <w:vAlign w:val="center"/>
          </w:tcPr>
          <w:p w:rsidR="00E86448" w:rsidRDefault="00E86448" w:rsidP="00E86448">
            <w:pPr>
              <w:jc w:val="right"/>
              <w:rPr>
                <w:color w:val="000000"/>
                <w:sz w:val="14"/>
                <w:szCs w:val="14"/>
              </w:rPr>
            </w:pPr>
            <w:r>
              <w:rPr>
                <w:color w:val="000000"/>
                <w:sz w:val="14"/>
                <w:szCs w:val="14"/>
              </w:rPr>
              <w:t>118,233.3</w:t>
            </w:r>
          </w:p>
        </w:tc>
        <w:tc>
          <w:tcPr>
            <w:tcW w:w="846" w:type="dxa"/>
            <w:tcBorders>
              <w:top w:val="nil"/>
              <w:bottom w:val="nil"/>
              <w:right w:val="nil"/>
            </w:tcBorders>
            <w:tcMar>
              <w:left w:w="43" w:type="dxa"/>
              <w:right w:w="43" w:type="dxa"/>
            </w:tcMar>
            <w:vAlign w:val="center"/>
          </w:tcPr>
          <w:p w:rsidR="00E86448" w:rsidRDefault="00E86448" w:rsidP="00E86448">
            <w:pPr>
              <w:jc w:val="right"/>
              <w:rPr>
                <w:color w:val="000000"/>
                <w:sz w:val="14"/>
                <w:szCs w:val="14"/>
              </w:rPr>
            </w:pPr>
            <w:r>
              <w:rPr>
                <w:color w:val="000000"/>
                <w:sz w:val="14"/>
                <w:szCs w:val="14"/>
              </w:rPr>
              <w:t>146,602.8</w:t>
            </w:r>
          </w:p>
        </w:tc>
        <w:tc>
          <w:tcPr>
            <w:tcW w:w="900" w:type="dxa"/>
            <w:tcBorders>
              <w:top w:val="nil"/>
              <w:bottom w:val="nil"/>
              <w:right w:val="nil"/>
            </w:tcBorders>
            <w:tcMar>
              <w:left w:w="43" w:type="dxa"/>
              <w:right w:w="43" w:type="dxa"/>
            </w:tcMar>
            <w:vAlign w:val="center"/>
          </w:tcPr>
          <w:p w:rsidR="00E86448" w:rsidRDefault="00E86448" w:rsidP="00E86448">
            <w:pPr>
              <w:jc w:val="right"/>
              <w:rPr>
                <w:color w:val="000000"/>
                <w:sz w:val="14"/>
                <w:szCs w:val="14"/>
              </w:rPr>
            </w:pPr>
            <w:r>
              <w:rPr>
                <w:color w:val="000000"/>
                <w:sz w:val="14"/>
                <w:szCs w:val="14"/>
              </w:rPr>
              <w:t>134,360.5</w:t>
            </w:r>
          </w:p>
        </w:tc>
        <w:tc>
          <w:tcPr>
            <w:tcW w:w="900" w:type="dxa"/>
            <w:tcBorders>
              <w:top w:val="nil"/>
              <w:left w:val="nil"/>
              <w:bottom w:val="nil"/>
              <w:right w:val="nil"/>
            </w:tcBorders>
            <w:shd w:val="clear" w:color="auto" w:fill="auto"/>
            <w:tcMar>
              <w:left w:w="43" w:type="dxa"/>
              <w:right w:w="43" w:type="dxa"/>
            </w:tcMar>
            <w:vAlign w:val="center"/>
          </w:tcPr>
          <w:p w:rsidR="00E86448" w:rsidRDefault="00E86448" w:rsidP="00E86448">
            <w:pPr>
              <w:jc w:val="right"/>
              <w:rPr>
                <w:color w:val="000000"/>
                <w:sz w:val="14"/>
                <w:szCs w:val="14"/>
              </w:rPr>
            </w:pPr>
            <w:r>
              <w:rPr>
                <w:color w:val="000000"/>
                <w:sz w:val="14"/>
                <w:szCs w:val="14"/>
              </w:rPr>
              <w:t>135,080.5</w:t>
            </w:r>
          </w:p>
        </w:tc>
        <w:tc>
          <w:tcPr>
            <w:tcW w:w="900" w:type="dxa"/>
            <w:tcBorders>
              <w:top w:val="nil"/>
              <w:left w:val="nil"/>
              <w:bottom w:val="nil"/>
              <w:right w:val="nil"/>
            </w:tcBorders>
            <w:tcMar>
              <w:left w:w="43" w:type="dxa"/>
              <w:right w:w="43" w:type="dxa"/>
            </w:tcMar>
            <w:vAlign w:val="center"/>
          </w:tcPr>
          <w:p w:rsidR="00E86448" w:rsidRDefault="00E86448" w:rsidP="00E86448">
            <w:pPr>
              <w:jc w:val="right"/>
              <w:rPr>
                <w:color w:val="000000"/>
                <w:sz w:val="14"/>
                <w:szCs w:val="14"/>
              </w:rPr>
            </w:pPr>
            <w:r>
              <w:rPr>
                <w:color w:val="000000"/>
                <w:sz w:val="14"/>
                <w:szCs w:val="14"/>
              </w:rPr>
              <w:t>151,912.0</w:t>
            </w:r>
          </w:p>
        </w:tc>
        <w:tc>
          <w:tcPr>
            <w:tcW w:w="810" w:type="dxa"/>
            <w:tcBorders>
              <w:top w:val="nil"/>
              <w:left w:val="nil"/>
              <w:bottom w:val="nil"/>
              <w:right w:val="nil"/>
            </w:tcBorders>
            <w:shd w:val="clear" w:color="auto" w:fill="auto"/>
            <w:tcMar>
              <w:left w:w="43" w:type="dxa"/>
              <w:right w:w="43" w:type="dxa"/>
            </w:tcMar>
            <w:vAlign w:val="center"/>
          </w:tcPr>
          <w:p w:rsidR="00E86448" w:rsidRDefault="00E86448" w:rsidP="00E86448">
            <w:pPr>
              <w:jc w:val="right"/>
              <w:rPr>
                <w:color w:val="000000"/>
                <w:sz w:val="14"/>
                <w:szCs w:val="14"/>
              </w:rPr>
            </w:pPr>
            <w:r>
              <w:rPr>
                <w:color w:val="000000"/>
                <w:sz w:val="14"/>
                <w:szCs w:val="14"/>
              </w:rPr>
              <w:t>152,125.2</w:t>
            </w:r>
          </w:p>
        </w:tc>
        <w:tc>
          <w:tcPr>
            <w:tcW w:w="810" w:type="dxa"/>
            <w:tcBorders>
              <w:top w:val="nil"/>
              <w:left w:val="nil"/>
              <w:bottom w:val="nil"/>
              <w:right w:val="nil"/>
            </w:tcBorders>
            <w:shd w:val="clear" w:color="auto" w:fill="auto"/>
            <w:tcMar>
              <w:left w:w="43" w:type="dxa"/>
              <w:right w:w="43" w:type="dxa"/>
            </w:tcMar>
            <w:vAlign w:val="center"/>
          </w:tcPr>
          <w:p w:rsidR="00E86448" w:rsidRDefault="00E86448" w:rsidP="00E86448">
            <w:pPr>
              <w:jc w:val="right"/>
              <w:rPr>
                <w:color w:val="000000"/>
                <w:sz w:val="14"/>
                <w:szCs w:val="14"/>
              </w:rPr>
            </w:pPr>
            <w:r>
              <w:rPr>
                <w:color w:val="000000"/>
                <w:sz w:val="14"/>
                <w:szCs w:val="14"/>
              </w:rPr>
              <w:t>156,790.4</w:t>
            </w:r>
          </w:p>
        </w:tc>
        <w:tc>
          <w:tcPr>
            <w:tcW w:w="810" w:type="dxa"/>
            <w:tcBorders>
              <w:top w:val="nil"/>
              <w:left w:val="nil"/>
              <w:bottom w:val="nil"/>
              <w:right w:val="nil"/>
            </w:tcBorders>
            <w:tcMar>
              <w:left w:w="43" w:type="dxa"/>
              <w:right w:w="43" w:type="dxa"/>
            </w:tcMar>
            <w:vAlign w:val="center"/>
          </w:tcPr>
          <w:p w:rsidR="00E86448" w:rsidRDefault="00E86448" w:rsidP="00E86448">
            <w:pPr>
              <w:jc w:val="right"/>
              <w:rPr>
                <w:color w:val="000000"/>
                <w:sz w:val="14"/>
                <w:szCs w:val="14"/>
              </w:rPr>
            </w:pPr>
            <w:r>
              <w:rPr>
                <w:color w:val="000000"/>
                <w:sz w:val="14"/>
                <w:szCs w:val="14"/>
              </w:rPr>
              <w:t>156,750.8</w:t>
            </w:r>
          </w:p>
        </w:tc>
        <w:tc>
          <w:tcPr>
            <w:tcW w:w="810" w:type="dxa"/>
            <w:tcBorders>
              <w:top w:val="nil"/>
              <w:left w:val="nil"/>
              <w:bottom w:val="nil"/>
              <w:right w:val="nil"/>
            </w:tcBorders>
            <w:shd w:val="clear" w:color="auto" w:fill="auto"/>
            <w:tcMar>
              <w:left w:w="43" w:type="dxa"/>
              <w:right w:w="43" w:type="dxa"/>
            </w:tcMar>
            <w:vAlign w:val="center"/>
          </w:tcPr>
          <w:p w:rsidR="00E86448" w:rsidRDefault="00E86448" w:rsidP="00E86448">
            <w:pPr>
              <w:jc w:val="right"/>
              <w:rPr>
                <w:color w:val="000000"/>
                <w:sz w:val="14"/>
                <w:szCs w:val="14"/>
              </w:rPr>
            </w:pPr>
            <w:r>
              <w:rPr>
                <w:color w:val="000000"/>
                <w:sz w:val="14"/>
                <w:szCs w:val="14"/>
              </w:rPr>
              <w:t>156,923.9</w:t>
            </w:r>
          </w:p>
        </w:tc>
      </w:tr>
      <w:tr w:rsidR="00E86448" w:rsidRPr="006D5F74" w:rsidTr="00E86448">
        <w:trPr>
          <w:trHeight w:val="230"/>
        </w:trPr>
        <w:tc>
          <w:tcPr>
            <w:tcW w:w="3042" w:type="dxa"/>
            <w:tcBorders>
              <w:top w:val="nil"/>
              <w:bottom w:val="nil"/>
              <w:right w:val="nil"/>
            </w:tcBorders>
            <w:shd w:val="clear" w:color="auto" w:fill="auto"/>
            <w:tcMar>
              <w:left w:w="43" w:type="dxa"/>
              <w:right w:w="43" w:type="dxa"/>
            </w:tcMar>
            <w:vAlign w:val="center"/>
            <w:hideMark/>
          </w:tcPr>
          <w:p w:rsidR="00E86448" w:rsidRPr="008A6E5D" w:rsidRDefault="00E86448" w:rsidP="00E86448">
            <w:pPr>
              <w:ind w:firstLineChars="45" w:firstLine="63"/>
              <w:rPr>
                <w:sz w:val="14"/>
                <w:szCs w:val="14"/>
              </w:rPr>
            </w:pPr>
            <w:r>
              <w:rPr>
                <w:sz w:val="14"/>
                <w:szCs w:val="14"/>
              </w:rPr>
              <w:t>26</w:t>
            </w:r>
            <w:r w:rsidRPr="008A6E5D">
              <w:rPr>
                <w:sz w:val="14"/>
                <w:szCs w:val="14"/>
              </w:rPr>
              <w:t xml:space="preserve">-  Rs. 40,000         </w:t>
            </w:r>
          </w:p>
        </w:tc>
        <w:tc>
          <w:tcPr>
            <w:tcW w:w="900" w:type="dxa"/>
            <w:tcBorders>
              <w:top w:val="nil"/>
              <w:bottom w:val="nil"/>
              <w:right w:val="nil"/>
            </w:tcBorders>
            <w:tcMar>
              <w:left w:w="43" w:type="dxa"/>
              <w:right w:w="43" w:type="dxa"/>
            </w:tcMar>
            <w:vAlign w:val="center"/>
          </w:tcPr>
          <w:p w:rsidR="00E86448" w:rsidRDefault="00E86448" w:rsidP="00E86448">
            <w:pPr>
              <w:jc w:val="right"/>
              <w:rPr>
                <w:color w:val="000000"/>
                <w:sz w:val="14"/>
                <w:szCs w:val="14"/>
              </w:rPr>
            </w:pPr>
            <w:r>
              <w:rPr>
                <w:color w:val="000000"/>
                <w:sz w:val="14"/>
                <w:szCs w:val="14"/>
              </w:rPr>
              <w:t>216,029.5</w:t>
            </w:r>
          </w:p>
        </w:tc>
        <w:tc>
          <w:tcPr>
            <w:tcW w:w="846" w:type="dxa"/>
            <w:tcBorders>
              <w:top w:val="nil"/>
              <w:bottom w:val="nil"/>
              <w:right w:val="nil"/>
            </w:tcBorders>
            <w:tcMar>
              <w:left w:w="43" w:type="dxa"/>
              <w:right w:w="43" w:type="dxa"/>
            </w:tcMar>
            <w:vAlign w:val="center"/>
          </w:tcPr>
          <w:p w:rsidR="00E86448" w:rsidRDefault="00E86448" w:rsidP="00E86448">
            <w:pPr>
              <w:jc w:val="right"/>
              <w:rPr>
                <w:color w:val="000000"/>
                <w:sz w:val="14"/>
                <w:szCs w:val="14"/>
              </w:rPr>
            </w:pPr>
            <w:r>
              <w:rPr>
                <w:color w:val="000000"/>
                <w:sz w:val="14"/>
                <w:szCs w:val="14"/>
              </w:rPr>
              <w:t>235,771.9</w:t>
            </w:r>
          </w:p>
        </w:tc>
        <w:tc>
          <w:tcPr>
            <w:tcW w:w="900" w:type="dxa"/>
            <w:tcBorders>
              <w:top w:val="nil"/>
              <w:bottom w:val="nil"/>
              <w:right w:val="nil"/>
            </w:tcBorders>
            <w:tcMar>
              <w:left w:w="43" w:type="dxa"/>
              <w:right w:w="43" w:type="dxa"/>
            </w:tcMar>
            <w:vAlign w:val="center"/>
          </w:tcPr>
          <w:p w:rsidR="00E86448" w:rsidRDefault="00E86448" w:rsidP="00E86448">
            <w:pPr>
              <w:jc w:val="right"/>
              <w:rPr>
                <w:color w:val="000000"/>
                <w:sz w:val="14"/>
                <w:szCs w:val="14"/>
              </w:rPr>
            </w:pPr>
            <w:r>
              <w:rPr>
                <w:color w:val="000000"/>
                <w:sz w:val="14"/>
                <w:szCs w:val="14"/>
              </w:rPr>
              <w:t>225,864.7</w:t>
            </w:r>
          </w:p>
        </w:tc>
        <w:tc>
          <w:tcPr>
            <w:tcW w:w="900" w:type="dxa"/>
            <w:tcBorders>
              <w:top w:val="nil"/>
              <w:left w:val="nil"/>
              <w:bottom w:val="nil"/>
              <w:right w:val="nil"/>
            </w:tcBorders>
            <w:shd w:val="clear" w:color="auto" w:fill="auto"/>
            <w:tcMar>
              <w:left w:w="43" w:type="dxa"/>
              <w:right w:w="43" w:type="dxa"/>
            </w:tcMar>
            <w:vAlign w:val="center"/>
          </w:tcPr>
          <w:p w:rsidR="00E86448" w:rsidRDefault="00E86448" w:rsidP="00E86448">
            <w:pPr>
              <w:jc w:val="right"/>
              <w:rPr>
                <w:color w:val="000000"/>
                <w:sz w:val="14"/>
                <w:szCs w:val="14"/>
              </w:rPr>
            </w:pPr>
            <w:r>
              <w:rPr>
                <w:color w:val="000000"/>
                <w:sz w:val="14"/>
                <w:szCs w:val="14"/>
              </w:rPr>
              <w:t>225,586.3</w:t>
            </w:r>
          </w:p>
        </w:tc>
        <w:tc>
          <w:tcPr>
            <w:tcW w:w="900" w:type="dxa"/>
            <w:tcBorders>
              <w:top w:val="nil"/>
              <w:left w:val="nil"/>
              <w:bottom w:val="nil"/>
              <w:right w:val="nil"/>
            </w:tcBorders>
            <w:tcMar>
              <w:left w:w="43" w:type="dxa"/>
              <w:right w:w="43" w:type="dxa"/>
            </w:tcMar>
            <w:vAlign w:val="center"/>
          </w:tcPr>
          <w:p w:rsidR="00E86448" w:rsidRDefault="00E86448" w:rsidP="00E86448">
            <w:pPr>
              <w:jc w:val="right"/>
              <w:rPr>
                <w:color w:val="000000"/>
                <w:sz w:val="14"/>
                <w:szCs w:val="14"/>
              </w:rPr>
            </w:pPr>
            <w:r>
              <w:rPr>
                <w:color w:val="000000"/>
                <w:sz w:val="14"/>
                <w:szCs w:val="14"/>
              </w:rPr>
              <w:t>249,247.6</w:t>
            </w:r>
          </w:p>
        </w:tc>
        <w:tc>
          <w:tcPr>
            <w:tcW w:w="810" w:type="dxa"/>
            <w:tcBorders>
              <w:top w:val="nil"/>
              <w:left w:val="nil"/>
              <w:bottom w:val="nil"/>
              <w:right w:val="nil"/>
            </w:tcBorders>
            <w:shd w:val="clear" w:color="auto" w:fill="auto"/>
            <w:tcMar>
              <w:left w:w="43" w:type="dxa"/>
              <w:right w:w="43" w:type="dxa"/>
            </w:tcMar>
            <w:vAlign w:val="center"/>
          </w:tcPr>
          <w:p w:rsidR="00E86448" w:rsidRDefault="00E86448" w:rsidP="00E86448">
            <w:pPr>
              <w:jc w:val="right"/>
              <w:rPr>
                <w:color w:val="000000"/>
                <w:sz w:val="14"/>
                <w:szCs w:val="14"/>
              </w:rPr>
            </w:pPr>
            <w:r>
              <w:rPr>
                <w:color w:val="000000"/>
                <w:sz w:val="14"/>
                <w:szCs w:val="14"/>
              </w:rPr>
              <w:t>249,288.0</w:t>
            </w:r>
          </w:p>
        </w:tc>
        <w:tc>
          <w:tcPr>
            <w:tcW w:w="810" w:type="dxa"/>
            <w:tcBorders>
              <w:top w:val="nil"/>
              <w:left w:val="nil"/>
              <w:bottom w:val="nil"/>
              <w:right w:val="nil"/>
            </w:tcBorders>
            <w:shd w:val="clear" w:color="auto" w:fill="auto"/>
            <w:tcMar>
              <w:left w:w="43" w:type="dxa"/>
              <w:right w:w="43" w:type="dxa"/>
            </w:tcMar>
            <w:vAlign w:val="center"/>
          </w:tcPr>
          <w:p w:rsidR="00E86448" w:rsidRDefault="00E86448" w:rsidP="00E86448">
            <w:pPr>
              <w:jc w:val="right"/>
              <w:rPr>
                <w:color w:val="000000"/>
                <w:sz w:val="14"/>
                <w:szCs w:val="14"/>
              </w:rPr>
            </w:pPr>
            <w:r>
              <w:rPr>
                <w:color w:val="000000"/>
                <w:sz w:val="14"/>
                <w:szCs w:val="14"/>
              </w:rPr>
              <w:t>249,549.3</w:t>
            </w:r>
          </w:p>
        </w:tc>
        <w:tc>
          <w:tcPr>
            <w:tcW w:w="810" w:type="dxa"/>
            <w:tcBorders>
              <w:top w:val="nil"/>
              <w:left w:val="nil"/>
              <w:bottom w:val="nil"/>
              <w:right w:val="nil"/>
            </w:tcBorders>
            <w:tcMar>
              <w:left w:w="43" w:type="dxa"/>
              <w:right w:w="43" w:type="dxa"/>
            </w:tcMar>
            <w:vAlign w:val="center"/>
          </w:tcPr>
          <w:p w:rsidR="00E86448" w:rsidRDefault="00E86448" w:rsidP="00E86448">
            <w:pPr>
              <w:jc w:val="right"/>
              <w:rPr>
                <w:color w:val="000000"/>
                <w:sz w:val="14"/>
                <w:szCs w:val="14"/>
              </w:rPr>
            </w:pPr>
            <w:r>
              <w:rPr>
                <w:color w:val="000000"/>
                <w:sz w:val="14"/>
                <w:szCs w:val="14"/>
              </w:rPr>
              <w:t>259,089.2</w:t>
            </w:r>
          </w:p>
        </w:tc>
        <w:tc>
          <w:tcPr>
            <w:tcW w:w="810" w:type="dxa"/>
            <w:tcBorders>
              <w:top w:val="nil"/>
              <w:left w:val="nil"/>
              <w:bottom w:val="nil"/>
              <w:right w:val="nil"/>
            </w:tcBorders>
            <w:shd w:val="clear" w:color="auto" w:fill="auto"/>
            <w:tcMar>
              <w:left w:w="43" w:type="dxa"/>
              <w:right w:w="43" w:type="dxa"/>
            </w:tcMar>
            <w:vAlign w:val="center"/>
          </w:tcPr>
          <w:p w:rsidR="00E86448" w:rsidRDefault="00E86448" w:rsidP="00E86448">
            <w:pPr>
              <w:jc w:val="right"/>
              <w:rPr>
                <w:color w:val="000000"/>
                <w:sz w:val="14"/>
                <w:szCs w:val="14"/>
              </w:rPr>
            </w:pPr>
            <w:r>
              <w:rPr>
                <w:color w:val="000000"/>
                <w:sz w:val="14"/>
                <w:szCs w:val="14"/>
              </w:rPr>
              <w:t>259,130.1</w:t>
            </w:r>
          </w:p>
        </w:tc>
      </w:tr>
      <w:tr w:rsidR="00E86448" w:rsidRPr="006D5F74" w:rsidTr="00E86448">
        <w:trPr>
          <w:trHeight w:val="230"/>
        </w:trPr>
        <w:tc>
          <w:tcPr>
            <w:tcW w:w="3042" w:type="dxa"/>
            <w:tcBorders>
              <w:top w:val="nil"/>
              <w:bottom w:val="nil"/>
              <w:right w:val="nil"/>
            </w:tcBorders>
            <w:shd w:val="clear" w:color="auto" w:fill="auto"/>
            <w:tcMar>
              <w:left w:w="43" w:type="dxa"/>
              <w:right w:w="43" w:type="dxa"/>
            </w:tcMar>
            <w:vAlign w:val="center"/>
            <w:hideMark/>
          </w:tcPr>
          <w:p w:rsidR="00E86448" w:rsidRPr="008A6E5D" w:rsidRDefault="00E86448" w:rsidP="00E86448">
            <w:pPr>
              <w:rPr>
                <w:sz w:val="14"/>
                <w:szCs w:val="14"/>
              </w:rPr>
            </w:pPr>
            <w:r w:rsidRPr="008A6E5D">
              <w:rPr>
                <w:sz w:val="14"/>
                <w:szCs w:val="14"/>
              </w:rPr>
              <w:t xml:space="preserve">  </w:t>
            </w:r>
            <w:hyperlink r:id="rId16" w:history="1">
              <w:r>
                <w:rPr>
                  <w:sz w:val="14"/>
                  <w:szCs w:val="14"/>
                </w:rPr>
                <w:t>27</w:t>
              </w:r>
              <w:r w:rsidRPr="008A6E5D">
                <w:rPr>
                  <w:sz w:val="14"/>
                  <w:szCs w:val="14"/>
                </w:rPr>
                <w:t>- Others</w:t>
              </w:r>
              <w:r w:rsidRPr="008A6E5D">
                <w:rPr>
                  <w:sz w:val="14"/>
                  <w:szCs w:val="14"/>
                  <w:vertAlign w:val="superscript"/>
                </w:rPr>
                <w:t>@</w:t>
              </w:r>
            </w:hyperlink>
          </w:p>
        </w:tc>
        <w:tc>
          <w:tcPr>
            <w:tcW w:w="900" w:type="dxa"/>
            <w:tcBorders>
              <w:top w:val="nil"/>
              <w:bottom w:val="nil"/>
              <w:right w:val="nil"/>
            </w:tcBorders>
            <w:tcMar>
              <w:left w:w="43" w:type="dxa"/>
              <w:right w:w="43" w:type="dxa"/>
            </w:tcMar>
            <w:vAlign w:val="center"/>
          </w:tcPr>
          <w:p w:rsidR="00E86448" w:rsidRDefault="00E86448" w:rsidP="00E86448">
            <w:pPr>
              <w:jc w:val="right"/>
              <w:rPr>
                <w:color w:val="000000"/>
                <w:sz w:val="14"/>
                <w:szCs w:val="14"/>
              </w:rPr>
            </w:pPr>
            <w:r>
              <w:rPr>
                <w:color w:val="000000"/>
                <w:sz w:val="14"/>
                <w:szCs w:val="14"/>
              </w:rPr>
              <w:t>854.5</w:t>
            </w:r>
          </w:p>
        </w:tc>
        <w:tc>
          <w:tcPr>
            <w:tcW w:w="846" w:type="dxa"/>
            <w:tcBorders>
              <w:top w:val="nil"/>
              <w:bottom w:val="nil"/>
              <w:right w:val="nil"/>
            </w:tcBorders>
            <w:tcMar>
              <w:left w:w="43" w:type="dxa"/>
              <w:right w:w="43" w:type="dxa"/>
            </w:tcMar>
            <w:vAlign w:val="center"/>
          </w:tcPr>
          <w:p w:rsidR="00E86448" w:rsidRDefault="00E86448" w:rsidP="00E86448">
            <w:pPr>
              <w:jc w:val="right"/>
              <w:rPr>
                <w:color w:val="000000"/>
                <w:sz w:val="14"/>
                <w:szCs w:val="14"/>
              </w:rPr>
            </w:pPr>
            <w:r>
              <w:rPr>
                <w:color w:val="000000"/>
                <w:sz w:val="14"/>
                <w:szCs w:val="14"/>
              </w:rPr>
              <w:t>854.5</w:t>
            </w:r>
          </w:p>
        </w:tc>
        <w:tc>
          <w:tcPr>
            <w:tcW w:w="900" w:type="dxa"/>
            <w:tcBorders>
              <w:top w:val="nil"/>
              <w:bottom w:val="nil"/>
              <w:right w:val="nil"/>
            </w:tcBorders>
            <w:tcMar>
              <w:left w:w="43" w:type="dxa"/>
              <w:right w:w="43" w:type="dxa"/>
            </w:tcMar>
            <w:vAlign w:val="center"/>
          </w:tcPr>
          <w:p w:rsidR="00E86448" w:rsidRDefault="00E86448" w:rsidP="00E86448">
            <w:pPr>
              <w:jc w:val="right"/>
              <w:rPr>
                <w:color w:val="000000"/>
                <w:sz w:val="14"/>
                <w:szCs w:val="14"/>
              </w:rPr>
            </w:pPr>
            <w:r>
              <w:rPr>
                <w:color w:val="000000"/>
                <w:sz w:val="14"/>
                <w:szCs w:val="14"/>
              </w:rPr>
              <w:t>854.5</w:t>
            </w:r>
          </w:p>
        </w:tc>
        <w:tc>
          <w:tcPr>
            <w:tcW w:w="900" w:type="dxa"/>
            <w:tcBorders>
              <w:top w:val="nil"/>
              <w:left w:val="nil"/>
              <w:bottom w:val="nil"/>
              <w:right w:val="nil"/>
            </w:tcBorders>
            <w:shd w:val="clear" w:color="auto" w:fill="auto"/>
            <w:tcMar>
              <w:left w:w="43" w:type="dxa"/>
              <w:right w:w="43" w:type="dxa"/>
            </w:tcMar>
            <w:vAlign w:val="center"/>
          </w:tcPr>
          <w:p w:rsidR="00E86448" w:rsidRDefault="00E86448" w:rsidP="00E86448">
            <w:pPr>
              <w:jc w:val="right"/>
              <w:rPr>
                <w:color w:val="000000"/>
                <w:sz w:val="14"/>
                <w:szCs w:val="14"/>
              </w:rPr>
            </w:pPr>
            <w:r>
              <w:rPr>
                <w:color w:val="000000"/>
                <w:sz w:val="14"/>
                <w:szCs w:val="14"/>
              </w:rPr>
              <w:t>854.5</w:t>
            </w:r>
          </w:p>
        </w:tc>
        <w:tc>
          <w:tcPr>
            <w:tcW w:w="900" w:type="dxa"/>
            <w:tcBorders>
              <w:top w:val="nil"/>
              <w:left w:val="nil"/>
              <w:bottom w:val="nil"/>
              <w:right w:val="nil"/>
            </w:tcBorders>
            <w:tcMar>
              <w:left w:w="43" w:type="dxa"/>
              <w:right w:w="43" w:type="dxa"/>
            </w:tcMar>
            <w:vAlign w:val="center"/>
          </w:tcPr>
          <w:p w:rsidR="00E86448" w:rsidRDefault="00E86448" w:rsidP="00E86448">
            <w:pPr>
              <w:jc w:val="right"/>
              <w:rPr>
                <w:color w:val="000000"/>
                <w:sz w:val="14"/>
                <w:szCs w:val="14"/>
              </w:rPr>
            </w:pPr>
            <w:r>
              <w:rPr>
                <w:color w:val="000000"/>
                <w:sz w:val="14"/>
                <w:szCs w:val="14"/>
              </w:rPr>
              <w:t>854.5</w:t>
            </w:r>
          </w:p>
        </w:tc>
        <w:tc>
          <w:tcPr>
            <w:tcW w:w="810" w:type="dxa"/>
            <w:tcBorders>
              <w:top w:val="nil"/>
              <w:left w:val="nil"/>
              <w:bottom w:val="nil"/>
              <w:right w:val="nil"/>
            </w:tcBorders>
            <w:shd w:val="clear" w:color="auto" w:fill="auto"/>
            <w:tcMar>
              <w:left w:w="43" w:type="dxa"/>
              <w:right w:w="43" w:type="dxa"/>
            </w:tcMar>
            <w:vAlign w:val="center"/>
          </w:tcPr>
          <w:p w:rsidR="00E86448" w:rsidRDefault="00E86448" w:rsidP="00E86448">
            <w:pPr>
              <w:jc w:val="right"/>
              <w:rPr>
                <w:color w:val="000000"/>
                <w:sz w:val="14"/>
                <w:szCs w:val="14"/>
              </w:rPr>
            </w:pPr>
            <w:r>
              <w:rPr>
                <w:color w:val="000000"/>
                <w:sz w:val="14"/>
                <w:szCs w:val="14"/>
              </w:rPr>
              <w:t>854.5</w:t>
            </w:r>
          </w:p>
        </w:tc>
        <w:tc>
          <w:tcPr>
            <w:tcW w:w="810" w:type="dxa"/>
            <w:tcBorders>
              <w:top w:val="nil"/>
              <w:left w:val="nil"/>
              <w:bottom w:val="nil"/>
              <w:right w:val="nil"/>
            </w:tcBorders>
            <w:shd w:val="clear" w:color="auto" w:fill="auto"/>
            <w:tcMar>
              <w:left w:w="43" w:type="dxa"/>
              <w:right w:w="43" w:type="dxa"/>
            </w:tcMar>
            <w:vAlign w:val="center"/>
          </w:tcPr>
          <w:p w:rsidR="00E86448" w:rsidRDefault="00E86448" w:rsidP="00E86448">
            <w:pPr>
              <w:jc w:val="right"/>
              <w:rPr>
                <w:color w:val="000000"/>
                <w:sz w:val="14"/>
                <w:szCs w:val="14"/>
              </w:rPr>
            </w:pPr>
            <w:r>
              <w:rPr>
                <w:color w:val="000000"/>
                <w:sz w:val="14"/>
                <w:szCs w:val="14"/>
              </w:rPr>
              <w:t>854.5</w:t>
            </w:r>
          </w:p>
        </w:tc>
        <w:tc>
          <w:tcPr>
            <w:tcW w:w="810" w:type="dxa"/>
            <w:tcBorders>
              <w:top w:val="nil"/>
              <w:left w:val="nil"/>
              <w:bottom w:val="nil"/>
              <w:right w:val="nil"/>
            </w:tcBorders>
            <w:tcMar>
              <w:left w:w="43" w:type="dxa"/>
              <w:right w:w="43" w:type="dxa"/>
            </w:tcMar>
            <w:vAlign w:val="center"/>
          </w:tcPr>
          <w:p w:rsidR="00E86448" w:rsidRDefault="00E86448" w:rsidP="00E86448">
            <w:pPr>
              <w:jc w:val="right"/>
              <w:rPr>
                <w:color w:val="000000"/>
                <w:sz w:val="14"/>
                <w:szCs w:val="14"/>
              </w:rPr>
            </w:pPr>
            <w:r>
              <w:rPr>
                <w:color w:val="000000"/>
                <w:sz w:val="14"/>
                <w:szCs w:val="14"/>
              </w:rPr>
              <w:t>854.5</w:t>
            </w:r>
          </w:p>
        </w:tc>
        <w:tc>
          <w:tcPr>
            <w:tcW w:w="810" w:type="dxa"/>
            <w:tcBorders>
              <w:top w:val="nil"/>
              <w:left w:val="nil"/>
              <w:bottom w:val="nil"/>
              <w:right w:val="nil"/>
            </w:tcBorders>
            <w:shd w:val="clear" w:color="auto" w:fill="auto"/>
            <w:tcMar>
              <w:left w:w="43" w:type="dxa"/>
              <w:right w:w="43" w:type="dxa"/>
            </w:tcMar>
            <w:vAlign w:val="center"/>
          </w:tcPr>
          <w:p w:rsidR="00E86448" w:rsidRDefault="00E86448" w:rsidP="00E86448">
            <w:pPr>
              <w:jc w:val="right"/>
              <w:rPr>
                <w:color w:val="000000"/>
                <w:sz w:val="14"/>
                <w:szCs w:val="14"/>
              </w:rPr>
            </w:pPr>
            <w:r>
              <w:rPr>
                <w:color w:val="000000"/>
                <w:sz w:val="14"/>
                <w:szCs w:val="14"/>
              </w:rPr>
              <w:t>854.5</w:t>
            </w:r>
          </w:p>
        </w:tc>
      </w:tr>
      <w:tr w:rsidR="00E86448" w:rsidRPr="006D5F74" w:rsidTr="00E86448">
        <w:trPr>
          <w:trHeight w:val="230"/>
        </w:trPr>
        <w:tc>
          <w:tcPr>
            <w:tcW w:w="3042" w:type="dxa"/>
            <w:tcBorders>
              <w:top w:val="nil"/>
              <w:bottom w:val="nil"/>
              <w:right w:val="nil"/>
            </w:tcBorders>
            <w:shd w:val="clear" w:color="auto" w:fill="auto"/>
            <w:tcMar>
              <w:left w:w="43" w:type="dxa"/>
              <w:right w:w="43" w:type="dxa"/>
            </w:tcMar>
            <w:vAlign w:val="center"/>
            <w:hideMark/>
          </w:tcPr>
          <w:p w:rsidR="00E86448" w:rsidRPr="008A6E5D" w:rsidRDefault="00E86448" w:rsidP="00E86448">
            <w:pPr>
              <w:ind w:firstLineChars="45" w:firstLine="63"/>
              <w:rPr>
                <w:sz w:val="14"/>
                <w:szCs w:val="14"/>
              </w:rPr>
            </w:pPr>
          </w:p>
        </w:tc>
        <w:tc>
          <w:tcPr>
            <w:tcW w:w="900" w:type="dxa"/>
            <w:tcBorders>
              <w:top w:val="nil"/>
              <w:bottom w:val="nil"/>
              <w:right w:val="nil"/>
            </w:tcBorders>
            <w:tcMar>
              <w:left w:w="43" w:type="dxa"/>
              <w:right w:w="43" w:type="dxa"/>
            </w:tcMar>
            <w:vAlign w:val="center"/>
          </w:tcPr>
          <w:p w:rsidR="00E86448" w:rsidRDefault="00E86448" w:rsidP="00E86448">
            <w:pPr>
              <w:jc w:val="right"/>
              <w:rPr>
                <w:color w:val="000000"/>
                <w:sz w:val="14"/>
                <w:szCs w:val="14"/>
              </w:rPr>
            </w:pPr>
          </w:p>
        </w:tc>
        <w:tc>
          <w:tcPr>
            <w:tcW w:w="846" w:type="dxa"/>
            <w:tcBorders>
              <w:top w:val="nil"/>
              <w:bottom w:val="nil"/>
              <w:right w:val="nil"/>
            </w:tcBorders>
            <w:tcMar>
              <w:left w:w="43" w:type="dxa"/>
              <w:right w:w="43" w:type="dxa"/>
            </w:tcMar>
            <w:vAlign w:val="center"/>
          </w:tcPr>
          <w:p w:rsidR="00E86448" w:rsidRDefault="00E86448" w:rsidP="00E86448">
            <w:pPr>
              <w:jc w:val="right"/>
              <w:rPr>
                <w:color w:val="000000"/>
                <w:sz w:val="14"/>
                <w:szCs w:val="14"/>
              </w:rPr>
            </w:pPr>
          </w:p>
        </w:tc>
        <w:tc>
          <w:tcPr>
            <w:tcW w:w="900" w:type="dxa"/>
            <w:tcBorders>
              <w:top w:val="nil"/>
              <w:bottom w:val="nil"/>
              <w:right w:val="nil"/>
            </w:tcBorders>
            <w:tcMar>
              <w:left w:w="43" w:type="dxa"/>
              <w:right w:w="43" w:type="dxa"/>
            </w:tcMar>
            <w:vAlign w:val="center"/>
          </w:tcPr>
          <w:p w:rsidR="00E86448" w:rsidRDefault="00E86448" w:rsidP="00E86448">
            <w:pPr>
              <w:jc w:val="right"/>
              <w:rPr>
                <w:color w:val="000000"/>
                <w:sz w:val="14"/>
                <w:szCs w:val="14"/>
              </w:rPr>
            </w:pPr>
          </w:p>
        </w:tc>
        <w:tc>
          <w:tcPr>
            <w:tcW w:w="900" w:type="dxa"/>
            <w:tcBorders>
              <w:top w:val="nil"/>
              <w:left w:val="nil"/>
              <w:bottom w:val="nil"/>
              <w:right w:val="nil"/>
            </w:tcBorders>
            <w:shd w:val="clear" w:color="auto" w:fill="auto"/>
            <w:tcMar>
              <w:left w:w="43" w:type="dxa"/>
              <w:right w:w="43" w:type="dxa"/>
            </w:tcMar>
            <w:vAlign w:val="center"/>
          </w:tcPr>
          <w:p w:rsidR="00E86448" w:rsidRDefault="00E86448" w:rsidP="00E86448">
            <w:pPr>
              <w:jc w:val="right"/>
              <w:rPr>
                <w:color w:val="000000"/>
                <w:sz w:val="14"/>
                <w:szCs w:val="14"/>
              </w:rPr>
            </w:pPr>
          </w:p>
        </w:tc>
        <w:tc>
          <w:tcPr>
            <w:tcW w:w="900" w:type="dxa"/>
            <w:tcBorders>
              <w:top w:val="nil"/>
              <w:left w:val="nil"/>
              <w:bottom w:val="nil"/>
              <w:right w:val="nil"/>
            </w:tcBorders>
            <w:tcMar>
              <w:left w:w="43" w:type="dxa"/>
              <w:right w:w="43" w:type="dxa"/>
            </w:tcMar>
            <w:vAlign w:val="center"/>
          </w:tcPr>
          <w:p w:rsidR="00E86448" w:rsidRDefault="00E86448" w:rsidP="00E86448">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E86448" w:rsidRDefault="00E86448" w:rsidP="00E86448">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E86448" w:rsidRPr="002A0014" w:rsidRDefault="00E86448" w:rsidP="00E86448">
            <w:pPr>
              <w:jc w:val="right"/>
              <w:rPr>
                <w:color w:val="000000"/>
                <w:sz w:val="14"/>
                <w:szCs w:val="14"/>
              </w:rPr>
            </w:pPr>
          </w:p>
        </w:tc>
        <w:tc>
          <w:tcPr>
            <w:tcW w:w="810" w:type="dxa"/>
            <w:tcBorders>
              <w:top w:val="nil"/>
              <w:left w:val="nil"/>
              <w:bottom w:val="nil"/>
              <w:right w:val="nil"/>
            </w:tcBorders>
            <w:tcMar>
              <w:left w:w="43" w:type="dxa"/>
              <w:right w:w="43" w:type="dxa"/>
            </w:tcMar>
            <w:vAlign w:val="center"/>
          </w:tcPr>
          <w:p w:rsidR="00E86448" w:rsidRDefault="00E86448" w:rsidP="00E86448">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E86448" w:rsidRDefault="00E86448" w:rsidP="00E86448">
            <w:pPr>
              <w:jc w:val="right"/>
              <w:rPr>
                <w:color w:val="000000"/>
                <w:sz w:val="14"/>
                <w:szCs w:val="14"/>
              </w:rPr>
            </w:pPr>
          </w:p>
        </w:tc>
      </w:tr>
      <w:tr w:rsidR="00E86448" w:rsidRPr="006D5F74" w:rsidTr="00E86448">
        <w:trPr>
          <w:trHeight w:val="230"/>
        </w:trPr>
        <w:tc>
          <w:tcPr>
            <w:tcW w:w="3042" w:type="dxa"/>
            <w:tcBorders>
              <w:top w:val="nil"/>
              <w:bottom w:val="nil"/>
              <w:right w:val="nil"/>
            </w:tcBorders>
            <w:shd w:val="clear" w:color="auto" w:fill="auto"/>
            <w:tcMar>
              <w:left w:w="43" w:type="dxa"/>
              <w:right w:w="43" w:type="dxa"/>
            </w:tcMar>
            <w:vAlign w:val="center"/>
            <w:hideMark/>
          </w:tcPr>
          <w:p w:rsidR="00E86448" w:rsidRPr="00117D08" w:rsidRDefault="00E86448" w:rsidP="00E86448">
            <w:pPr>
              <w:rPr>
                <w:b/>
                <w:bCs/>
                <w:sz w:val="14"/>
                <w:szCs w:val="14"/>
              </w:rPr>
            </w:pPr>
            <w:r w:rsidRPr="00117D08">
              <w:rPr>
                <w:b/>
                <w:bCs/>
                <w:sz w:val="14"/>
                <w:szCs w:val="14"/>
              </w:rPr>
              <w:t>E. Premiu</w:t>
            </w:r>
            <w:r>
              <w:rPr>
                <w:b/>
                <w:bCs/>
                <w:sz w:val="14"/>
                <w:szCs w:val="14"/>
              </w:rPr>
              <w:t>m Prize  Bonds (Registered)</w:t>
            </w:r>
          </w:p>
        </w:tc>
        <w:tc>
          <w:tcPr>
            <w:tcW w:w="900" w:type="dxa"/>
            <w:tcBorders>
              <w:top w:val="nil"/>
              <w:bottom w:val="nil"/>
              <w:right w:val="nil"/>
            </w:tcBorders>
            <w:tcMar>
              <w:left w:w="43" w:type="dxa"/>
              <w:right w:w="43" w:type="dxa"/>
            </w:tcMar>
            <w:vAlign w:val="center"/>
          </w:tcPr>
          <w:p w:rsidR="00E86448" w:rsidRDefault="00E86448" w:rsidP="00E86448">
            <w:pPr>
              <w:jc w:val="right"/>
              <w:rPr>
                <w:b/>
                <w:bCs/>
                <w:color w:val="000000"/>
                <w:sz w:val="14"/>
                <w:szCs w:val="14"/>
              </w:rPr>
            </w:pPr>
            <w:r>
              <w:rPr>
                <w:b/>
                <w:bCs/>
                <w:color w:val="000000"/>
                <w:sz w:val="14"/>
                <w:szCs w:val="14"/>
              </w:rPr>
              <w:t>2,653.1</w:t>
            </w:r>
          </w:p>
        </w:tc>
        <w:tc>
          <w:tcPr>
            <w:tcW w:w="846" w:type="dxa"/>
            <w:tcBorders>
              <w:top w:val="nil"/>
              <w:bottom w:val="nil"/>
              <w:right w:val="nil"/>
            </w:tcBorders>
            <w:tcMar>
              <w:left w:w="43" w:type="dxa"/>
              <w:right w:w="43" w:type="dxa"/>
            </w:tcMar>
            <w:vAlign w:val="center"/>
          </w:tcPr>
          <w:p w:rsidR="00E86448" w:rsidRDefault="00E86448" w:rsidP="00E86448">
            <w:pPr>
              <w:jc w:val="right"/>
              <w:rPr>
                <w:b/>
                <w:bCs/>
                <w:color w:val="000000"/>
                <w:sz w:val="14"/>
                <w:szCs w:val="14"/>
              </w:rPr>
            </w:pPr>
            <w:r>
              <w:rPr>
                <w:b/>
                <w:bCs/>
                <w:color w:val="000000"/>
                <w:sz w:val="14"/>
                <w:szCs w:val="14"/>
              </w:rPr>
              <w:t>5,244.9</w:t>
            </w:r>
          </w:p>
        </w:tc>
        <w:tc>
          <w:tcPr>
            <w:tcW w:w="900" w:type="dxa"/>
            <w:tcBorders>
              <w:top w:val="nil"/>
              <w:bottom w:val="nil"/>
              <w:right w:val="nil"/>
            </w:tcBorders>
            <w:tcMar>
              <w:left w:w="43" w:type="dxa"/>
              <w:right w:w="43" w:type="dxa"/>
            </w:tcMar>
            <w:vAlign w:val="center"/>
          </w:tcPr>
          <w:p w:rsidR="00E86448" w:rsidRDefault="00E86448" w:rsidP="00E86448">
            <w:pPr>
              <w:jc w:val="right"/>
              <w:rPr>
                <w:b/>
                <w:bCs/>
                <w:color w:val="000000"/>
                <w:sz w:val="14"/>
                <w:szCs w:val="14"/>
              </w:rPr>
            </w:pPr>
            <w:r>
              <w:rPr>
                <w:b/>
                <w:bCs/>
                <w:color w:val="000000"/>
                <w:sz w:val="14"/>
                <w:szCs w:val="14"/>
              </w:rPr>
              <w:t>4,338.9</w:t>
            </w:r>
          </w:p>
        </w:tc>
        <w:tc>
          <w:tcPr>
            <w:tcW w:w="900" w:type="dxa"/>
            <w:tcBorders>
              <w:top w:val="nil"/>
              <w:left w:val="nil"/>
              <w:bottom w:val="nil"/>
              <w:right w:val="nil"/>
            </w:tcBorders>
            <w:shd w:val="clear" w:color="auto" w:fill="auto"/>
            <w:tcMar>
              <w:left w:w="43" w:type="dxa"/>
              <w:right w:w="43" w:type="dxa"/>
            </w:tcMar>
            <w:vAlign w:val="center"/>
          </w:tcPr>
          <w:p w:rsidR="00E86448" w:rsidRDefault="00E86448" w:rsidP="00E86448">
            <w:pPr>
              <w:jc w:val="right"/>
              <w:rPr>
                <w:b/>
                <w:bCs/>
                <w:color w:val="000000"/>
                <w:sz w:val="14"/>
                <w:szCs w:val="14"/>
              </w:rPr>
            </w:pPr>
            <w:r>
              <w:rPr>
                <w:b/>
                <w:bCs/>
                <w:color w:val="000000"/>
                <w:sz w:val="14"/>
                <w:szCs w:val="14"/>
              </w:rPr>
              <w:t>4,525.1</w:t>
            </w:r>
          </w:p>
        </w:tc>
        <w:tc>
          <w:tcPr>
            <w:tcW w:w="900" w:type="dxa"/>
            <w:tcBorders>
              <w:top w:val="nil"/>
              <w:left w:val="nil"/>
              <w:bottom w:val="nil"/>
              <w:right w:val="nil"/>
            </w:tcBorders>
            <w:tcMar>
              <w:left w:w="43" w:type="dxa"/>
              <w:right w:w="43" w:type="dxa"/>
            </w:tcMar>
            <w:vAlign w:val="center"/>
          </w:tcPr>
          <w:p w:rsidR="00E86448" w:rsidRDefault="00E86448" w:rsidP="00E86448">
            <w:pPr>
              <w:jc w:val="right"/>
              <w:rPr>
                <w:b/>
                <w:bCs/>
                <w:color w:val="000000"/>
                <w:sz w:val="14"/>
                <w:szCs w:val="14"/>
              </w:rPr>
            </w:pPr>
            <w:r>
              <w:rPr>
                <w:b/>
                <w:bCs/>
                <w:color w:val="000000"/>
                <w:sz w:val="14"/>
                <w:szCs w:val="14"/>
              </w:rPr>
              <w:t>5,759.2</w:t>
            </w:r>
          </w:p>
        </w:tc>
        <w:tc>
          <w:tcPr>
            <w:tcW w:w="810" w:type="dxa"/>
            <w:tcBorders>
              <w:top w:val="nil"/>
              <w:left w:val="nil"/>
              <w:bottom w:val="nil"/>
              <w:right w:val="nil"/>
            </w:tcBorders>
            <w:shd w:val="clear" w:color="auto" w:fill="auto"/>
            <w:tcMar>
              <w:left w:w="43" w:type="dxa"/>
              <w:right w:w="43" w:type="dxa"/>
            </w:tcMar>
            <w:vAlign w:val="center"/>
          </w:tcPr>
          <w:p w:rsidR="00E86448" w:rsidRDefault="00E86448" w:rsidP="00E86448">
            <w:pPr>
              <w:jc w:val="right"/>
              <w:rPr>
                <w:b/>
                <w:bCs/>
                <w:color w:val="000000"/>
                <w:sz w:val="14"/>
                <w:szCs w:val="14"/>
              </w:rPr>
            </w:pPr>
            <w:r>
              <w:rPr>
                <w:b/>
                <w:bCs/>
                <w:color w:val="000000"/>
                <w:sz w:val="14"/>
                <w:szCs w:val="14"/>
              </w:rPr>
              <w:t>5,800.1</w:t>
            </w:r>
          </w:p>
        </w:tc>
        <w:tc>
          <w:tcPr>
            <w:tcW w:w="810" w:type="dxa"/>
            <w:tcBorders>
              <w:top w:val="nil"/>
              <w:left w:val="nil"/>
              <w:bottom w:val="nil"/>
              <w:right w:val="nil"/>
            </w:tcBorders>
            <w:shd w:val="clear" w:color="auto" w:fill="auto"/>
            <w:tcMar>
              <w:left w:w="43" w:type="dxa"/>
              <w:right w:w="43" w:type="dxa"/>
            </w:tcMar>
            <w:vAlign w:val="center"/>
          </w:tcPr>
          <w:p w:rsidR="00E86448" w:rsidRDefault="00E86448" w:rsidP="00E86448">
            <w:pPr>
              <w:jc w:val="right"/>
              <w:rPr>
                <w:b/>
                <w:bCs/>
                <w:color w:val="000000"/>
                <w:sz w:val="14"/>
                <w:szCs w:val="14"/>
              </w:rPr>
            </w:pPr>
            <w:r>
              <w:rPr>
                <w:b/>
                <w:bCs/>
                <w:color w:val="000000"/>
                <w:sz w:val="14"/>
                <w:szCs w:val="14"/>
              </w:rPr>
              <w:t>5,858.9</w:t>
            </w:r>
          </w:p>
        </w:tc>
        <w:tc>
          <w:tcPr>
            <w:tcW w:w="810" w:type="dxa"/>
            <w:tcBorders>
              <w:top w:val="nil"/>
              <w:left w:val="nil"/>
              <w:bottom w:val="nil"/>
              <w:right w:val="nil"/>
            </w:tcBorders>
            <w:tcMar>
              <w:left w:w="43" w:type="dxa"/>
              <w:right w:w="43" w:type="dxa"/>
            </w:tcMar>
            <w:vAlign w:val="center"/>
          </w:tcPr>
          <w:p w:rsidR="00E86448" w:rsidRDefault="00E86448" w:rsidP="00E86448">
            <w:pPr>
              <w:jc w:val="right"/>
              <w:rPr>
                <w:b/>
                <w:bCs/>
                <w:color w:val="000000"/>
                <w:sz w:val="14"/>
                <w:szCs w:val="14"/>
              </w:rPr>
            </w:pPr>
            <w:r>
              <w:rPr>
                <w:b/>
                <w:bCs/>
                <w:color w:val="000000"/>
                <w:sz w:val="14"/>
                <w:szCs w:val="14"/>
              </w:rPr>
              <w:t>5,835.5</w:t>
            </w:r>
          </w:p>
        </w:tc>
        <w:tc>
          <w:tcPr>
            <w:tcW w:w="810" w:type="dxa"/>
            <w:tcBorders>
              <w:top w:val="nil"/>
              <w:left w:val="nil"/>
              <w:bottom w:val="nil"/>
              <w:right w:val="nil"/>
            </w:tcBorders>
            <w:shd w:val="clear" w:color="auto" w:fill="auto"/>
            <w:tcMar>
              <w:left w:w="43" w:type="dxa"/>
              <w:right w:w="43" w:type="dxa"/>
            </w:tcMar>
            <w:vAlign w:val="center"/>
          </w:tcPr>
          <w:p w:rsidR="00E86448" w:rsidRDefault="00E86448" w:rsidP="00E86448">
            <w:pPr>
              <w:jc w:val="right"/>
              <w:rPr>
                <w:b/>
                <w:bCs/>
                <w:color w:val="000000"/>
                <w:sz w:val="14"/>
                <w:szCs w:val="14"/>
              </w:rPr>
            </w:pPr>
            <w:r>
              <w:rPr>
                <w:b/>
                <w:bCs/>
                <w:color w:val="000000"/>
                <w:sz w:val="14"/>
                <w:szCs w:val="14"/>
              </w:rPr>
              <w:t>5,863.0</w:t>
            </w:r>
          </w:p>
        </w:tc>
      </w:tr>
      <w:tr w:rsidR="00E86448" w:rsidRPr="006D5F74" w:rsidTr="00E86448">
        <w:trPr>
          <w:trHeight w:val="230"/>
        </w:trPr>
        <w:tc>
          <w:tcPr>
            <w:tcW w:w="3042" w:type="dxa"/>
            <w:tcBorders>
              <w:top w:val="nil"/>
              <w:bottom w:val="nil"/>
              <w:right w:val="nil"/>
            </w:tcBorders>
            <w:shd w:val="clear" w:color="auto" w:fill="auto"/>
            <w:tcMar>
              <w:left w:w="43" w:type="dxa"/>
              <w:right w:w="43" w:type="dxa"/>
            </w:tcMar>
            <w:vAlign w:val="center"/>
            <w:hideMark/>
          </w:tcPr>
          <w:p w:rsidR="00E86448" w:rsidRPr="00117D08" w:rsidRDefault="00E86448" w:rsidP="00E86448">
            <w:pPr>
              <w:ind w:firstLineChars="45" w:firstLine="63"/>
              <w:rPr>
                <w:sz w:val="14"/>
                <w:szCs w:val="14"/>
              </w:rPr>
            </w:pPr>
            <w:r>
              <w:rPr>
                <w:sz w:val="14"/>
                <w:szCs w:val="14"/>
              </w:rPr>
              <w:t xml:space="preserve"> 28</w:t>
            </w:r>
            <w:r w:rsidRPr="00117D08">
              <w:rPr>
                <w:sz w:val="14"/>
                <w:szCs w:val="14"/>
              </w:rPr>
              <w:t xml:space="preserve">- Rs. 40,000 </w:t>
            </w:r>
          </w:p>
        </w:tc>
        <w:tc>
          <w:tcPr>
            <w:tcW w:w="900" w:type="dxa"/>
            <w:tcBorders>
              <w:top w:val="nil"/>
              <w:bottom w:val="nil"/>
              <w:right w:val="nil"/>
            </w:tcBorders>
            <w:tcMar>
              <w:left w:w="43" w:type="dxa"/>
              <w:right w:w="43" w:type="dxa"/>
            </w:tcMar>
            <w:vAlign w:val="center"/>
          </w:tcPr>
          <w:p w:rsidR="00E86448" w:rsidRDefault="00E86448" w:rsidP="00E86448">
            <w:pPr>
              <w:jc w:val="right"/>
              <w:rPr>
                <w:color w:val="000000"/>
                <w:sz w:val="14"/>
                <w:szCs w:val="14"/>
              </w:rPr>
            </w:pPr>
            <w:r>
              <w:rPr>
                <w:color w:val="000000"/>
                <w:sz w:val="14"/>
                <w:szCs w:val="14"/>
              </w:rPr>
              <w:t>2,653.1</w:t>
            </w:r>
          </w:p>
        </w:tc>
        <w:tc>
          <w:tcPr>
            <w:tcW w:w="846" w:type="dxa"/>
            <w:tcBorders>
              <w:top w:val="nil"/>
              <w:bottom w:val="nil"/>
              <w:right w:val="nil"/>
            </w:tcBorders>
            <w:tcMar>
              <w:left w:w="43" w:type="dxa"/>
              <w:right w:w="43" w:type="dxa"/>
            </w:tcMar>
            <w:vAlign w:val="center"/>
          </w:tcPr>
          <w:p w:rsidR="00E86448" w:rsidRDefault="00E86448" w:rsidP="00E86448">
            <w:pPr>
              <w:jc w:val="right"/>
              <w:rPr>
                <w:color w:val="000000"/>
                <w:sz w:val="14"/>
                <w:szCs w:val="14"/>
              </w:rPr>
            </w:pPr>
            <w:r>
              <w:rPr>
                <w:color w:val="000000"/>
                <w:sz w:val="14"/>
                <w:szCs w:val="14"/>
              </w:rPr>
              <w:t>5,244.9</w:t>
            </w:r>
          </w:p>
        </w:tc>
        <w:tc>
          <w:tcPr>
            <w:tcW w:w="900" w:type="dxa"/>
            <w:tcBorders>
              <w:top w:val="nil"/>
              <w:bottom w:val="nil"/>
              <w:right w:val="nil"/>
            </w:tcBorders>
            <w:tcMar>
              <w:left w:w="43" w:type="dxa"/>
              <w:right w:w="43" w:type="dxa"/>
            </w:tcMar>
            <w:vAlign w:val="center"/>
          </w:tcPr>
          <w:p w:rsidR="00E86448" w:rsidRDefault="00E86448" w:rsidP="00E86448">
            <w:pPr>
              <w:jc w:val="right"/>
              <w:rPr>
                <w:color w:val="000000"/>
                <w:sz w:val="14"/>
                <w:szCs w:val="14"/>
              </w:rPr>
            </w:pPr>
            <w:r>
              <w:rPr>
                <w:color w:val="000000"/>
                <w:sz w:val="14"/>
                <w:szCs w:val="14"/>
              </w:rPr>
              <w:t>4,338.9</w:t>
            </w:r>
          </w:p>
        </w:tc>
        <w:tc>
          <w:tcPr>
            <w:tcW w:w="900" w:type="dxa"/>
            <w:tcBorders>
              <w:top w:val="nil"/>
              <w:left w:val="nil"/>
              <w:bottom w:val="nil"/>
              <w:right w:val="nil"/>
            </w:tcBorders>
            <w:shd w:val="clear" w:color="auto" w:fill="auto"/>
            <w:tcMar>
              <w:left w:w="43" w:type="dxa"/>
              <w:right w:w="43" w:type="dxa"/>
            </w:tcMar>
            <w:vAlign w:val="center"/>
          </w:tcPr>
          <w:p w:rsidR="00E86448" w:rsidRDefault="00E86448" w:rsidP="00E86448">
            <w:pPr>
              <w:jc w:val="right"/>
              <w:rPr>
                <w:color w:val="000000"/>
                <w:sz w:val="14"/>
                <w:szCs w:val="14"/>
              </w:rPr>
            </w:pPr>
            <w:r>
              <w:rPr>
                <w:color w:val="000000"/>
                <w:sz w:val="14"/>
                <w:szCs w:val="14"/>
              </w:rPr>
              <w:t>4,525.1</w:t>
            </w:r>
          </w:p>
        </w:tc>
        <w:tc>
          <w:tcPr>
            <w:tcW w:w="900" w:type="dxa"/>
            <w:tcBorders>
              <w:top w:val="nil"/>
              <w:left w:val="nil"/>
              <w:bottom w:val="nil"/>
              <w:right w:val="nil"/>
            </w:tcBorders>
            <w:tcMar>
              <w:left w:w="43" w:type="dxa"/>
              <w:right w:w="43" w:type="dxa"/>
            </w:tcMar>
            <w:vAlign w:val="center"/>
          </w:tcPr>
          <w:p w:rsidR="00E86448" w:rsidRDefault="00E86448" w:rsidP="00E86448">
            <w:pPr>
              <w:jc w:val="right"/>
              <w:rPr>
                <w:color w:val="000000"/>
                <w:sz w:val="14"/>
                <w:szCs w:val="14"/>
              </w:rPr>
            </w:pPr>
            <w:r>
              <w:rPr>
                <w:color w:val="000000"/>
                <w:sz w:val="14"/>
                <w:szCs w:val="14"/>
              </w:rPr>
              <w:t>5,759.2</w:t>
            </w:r>
          </w:p>
        </w:tc>
        <w:tc>
          <w:tcPr>
            <w:tcW w:w="810" w:type="dxa"/>
            <w:tcBorders>
              <w:top w:val="nil"/>
              <w:left w:val="nil"/>
              <w:bottom w:val="nil"/>
              <w:right w:val="nil"/>
            </w:tcBorders>
            <w:shd w:val="clear" w:color="auto" w:fill="auto"/>
            <w:tcMar>
              <w:left w:w="43" w:type="dxa"/>
              <w:right w:w="43" w:type="dxa"/>
            </w:tcMar>
            <w:vAlign w:val="center"/>
          </w:tcPr>
          <w:p w:rsidR="00E86448" w:rsidRDefault="00E86448" w:rsidP="00E86448">
            <w:pPr>
              <w:jc w:val="right"/>
              <w:rPr>
                <w:color w:val="000000"/>
                <w:sz w:val="14"/>
                <w:szCs w:val="14"/>
              </w:rPr>
            </w:pPr>
            <w:r>
              <w:rPr>
                <w:color w:val="000000"/>
                <w:sz w:val="14"/>
                <w:szCs w:val="14"/>
              </w:rPr>
              <w:t>5,800.1</w:t>
            </w:r>
          </w:p>
        </w:tc>
        <w:tc>
          <w:tcPr>
            <w:tcW w:w="810" w:type="dxa"/>
            <w:tcBorders>
              <w:top w:val="nil"/>
              <w:left w:val="nil"/>
              <w:bottom w:val="nil"/>
              <w:right w:val="nil"/>
            </w:tcBorders>
            <w:shd w:val="clear" w:color="auto" w:fill="auto"/>
            <w:tcMar>
              <w:left w:w="43" w:type="dxa"/>
              <w:right w:w="43" w:type="dxa"/>
            </w:tcMar>
            <w:vAlign w:val="center"/>
          </w:tcPr>
          <w:p w:rsidR="00E86448" w:rsidRDefault="00E86448" w:rsidP="00E86448">
            <w:pPr>
              <w:jc w:val="right"/>
              <w:rPr>
                <w:color w:val="000000"/>
                <w:sz w:val="14"/>
                <w:szCs w:val="14"/>
              </w:rPr>
            </w:pPr>
            <w:r>
              <w:rPr>
                <w:color w:val="000000"/>
                <w:sz w:val="14"/>
                <w:szCs w:val="14"/>
              </w:rPr>
              <w:t>5,858.9</w:t>
            </w:r>
          </w:p>
        </w:tc>
        <w:tc>
          <w:tcPr>
            <w:tcW w:w="810" w:type="dxa"/>
            <w:tcBorders>
              <w:top w:val="nil"/>
              <w:left w:val="nil"/>
              <w:bottom w:val="nil"/>
              <w:right w:val="nil"/>
            </w:tcBorders>
            <w:tcMar>
              <w:left w:w="43" w:type="dxa"/>
              <w:right w:w="43" w:type="dxa"/>
            </w:tcMar>
            <w:vAlign w:val="center"/>
          </w:tcPr>
          <w:p w:rsidR="00E86448" w:rsidRDefault="00E86448" w:rsidP="00E86448">
            <w:pPr>
              <w:jc w:val="right"/>
              <w:rPr>
                <w:color w:val="000000"/>
                <w:sz w:val="14"/>
                <w:szCs w:val="14"/>
              </w:rPr>
            </w:pPr>
            <w:r>
              <w:rPr>
                <w:color w:val="000000"/>
                <w:sz w:val="14"/>
                <w:szCs w:val="14"/>
              </w:rPr>
              <w:t>5,835.5</w:t>
            </w:r>
          </w:p>
        </w:tc>
        <w:tc>
          <w:tcPr>
            <w:tcW w:w="810" w:type="dxa"/>
            <w:tcBorders>
              <w:top w:val="nil"/>
              <w:left w:val="nil"/>
              <w:bottom w:val="nil"/>
              <w:right w:val="nil"/>
            </w:tcBorders>
            <w:shd w:val="clear" w:color="auto" w:fill="auto"/>
            <w:tcMar>
              <w:left w:w="43" w:type="dxa"/>
              <w:right w:w="43" w:type="dxa"/>
            </w:tcMar>
            <w:vAlign w:val="center"/>
          </w:tcPr>
          <w:p w:rsidR="00E86448" w:rsidRDefault="00E86448" w:rsidP="00E86448">
            <w:pPr>
              <w:jc w:val="right"/>
              <w:rPr>
                <w:color w:val="000000"/>
                <w:sz w:val="14"/>
                <w:szCs w:val="14"/>
              </w:rPr>
            </w:pPr>
            <w:r>
              <w:rPr>
                <w:color w:val="000000"/>
                <w:sz w:val="14"/>
                <w:szCs w:val="14"/>
              </w:rPr>
              <w:t>5,863.0</w:t>
            </w:r>
          </w:p>
        </w:tc>
      </w:tr>
      <w:tr w:rsidR="00E86448" w:rsidRPr="006D5F74" w:rsidTr="00E86448">
        <w:trPr>
          <w:trHeight w:val="230"/>
        </w:trPr>
        <w:tc>
          <w:tcPr>
            <w:tcW w:w="3042" w:type="dxa"/>
            <w:tcBorders>
              <w:top w:val="nil"/>
              <w:bottom w:val="single" w:sz="12" w:space="0" w:color="auto"/>
              <w:right w:val="nil"/>
            </w:tcBorders>
            <w:shd w:val="clear" w:color="auto" w:fill="auto"/>
            <w:tcMar>
              <w:left w:w="43" w:type="dxa"/>
              <w:right w:w="43" w:type="dxa"/>
            </w:tcMar>
            <w:vAlign w:val="center"/>
            <w:hideMark/>
          </w:tcPr>
          <w:p w:rsidR="00E86448" w:rsidRPr="008A6E5D" w:rsidRDefault="00E86448" w:rsidP="00E86448">
            <w:pPr>
              <w:rPr>
                <w:sz w:val="14"/>
                <w:szCs w:val="14"/>
              </w:rPr>
            </w:pPr>
            <w:r w:rsidRPr="008A6E5D">
              <w:rPr>
                <w:sz w:val="14"/>
                <w:szCs w:val="14"/>
              </w:rPr>
              <w:t> </w:t>
            </w:r>
          </w:p>
        </w:tc>
        <w:tc>
          <w:tcPr>
            <w:tcW w:w="900" w:type="dxa"/>
            <w:tcBorders>
              <w:top w:val="nil"/>
              <w:bottom w:val="nil"/>
              <w:right w:val="nil"/>
            </w:tcBorders>
            <w:tcMar>
              <w:left w:w="43" w:type="dxa"/>
              <w:right w:w="43" w:type="dxa"/>
            </w:tcMar>
            <w:vAlign w:val="center"/>
          </w:tcPr>
          <w:p w:rsidR="00E86448" w:rsidRDefault="00E86448" w:rsidP="00E86448">
            <w:pPr>
              <w:jc w:val="right"/>
              <w:rPr>
                <w:color w:val="000000"/>
                <w:sz w:val="14"/>
                <w:szCs w:val="14"/>
              </w:rPr>
            </w:pPr>
          </w:p>
        </w:tc>
        <w:tc>
          <w:tcPr>
            <w:tcW w:w="846" w:type="dxa"/>
            <w:tcBorders>
              <w:top w:val="nil"/>
              <w:bottom w:val="nil"/>
              <w:right w:val="nil"/>
            </w:tcBorders>
            <w:tcMar>
              <w:left w:w="43" w:type="dxa"/>
              <w:right w:w="43" w:type="dxa"/>
            </w:tcMar>
            <w:vAlign w:val="center"/>
          </w:tcPr>
          <w:p w:rsidR="00E86448" w:rsidRDefault="00E86448" w:rsidP="00E86448">
            <w:pPr>
              <w:jc w:val="right"/>
              <w:rPr>
                <w:color w:val="000000"/>
                <w:sz w:val="14"/>
                <w:szCs w:val="14"/>
              </w:rPr>
            </w:pPr>
          </w:p>
        </w:tc>
        <w:tc>
          <w:tcPr>
            <w:tcW w:w="900" w:type="dxa"/>
            <w:tcBorders>
              <w:top w:val="nil"/>
              <w:bottom w:val="nil"/>
              <w:right w:val="nil"/>
            </w:tcBorders>
            <w:tcMar>
              <w:left w:w="43" w:type="dxa"/>
              <w:right w:w="43" w:type="dxa"/>
            </w:tcMar>
            <w:vAlign w:val="center"/>
          </w:tcPr>
          <w:p w:rsidR="00E86448" w:rsidRDefault="00E86448" w:rsidP="00E86448">
            <w:pPr>
              <w:jc w:val="right"/>
              <w:rPr>
                <w:color w:val="000000"/>
                <w:sz w:val="14"/>
                <w:szCs w:val="14"/>
              </w:rPr>
            </w:pPr>
          </w:p>
        </w:tc>
        <w:tc>
          <w:tcPr>
            <w:tcW w:w="900" w:type="dxa"/>
            <w:tcBorders>
              <w:top w:val="nil"/>
              <w:left w:val="nil"/>
              <w:bottom w:val="nil"/>
              <w:right w:val="nil"/>
            </w:tcBorders>
            <w:shd w:val="clear" w:color="auto" w:fill="auto"/>
            <w:tcMar>
              <w:left w:w="43" w:type="dxa"/>
              <w:right w:w="43" w:type="dxa"/>
            </w:tcMar>
            <w:vAlign w:val="center"/>
          </w:tcPr>
          <w:p w:rsidR="00E86448" w:rsidRDefault="00E86448" w:rsidP="00E86448">
            <w:pPr>
              <w:jc w:val="right"/>
              <w:rPr>
                <w:color w:val="000000"/>
                <w:sz w:val="14"/>
                <w:szCs w:val="14"/>
              </w:rPr>
            </w:pPr>
          </w:p>
        </w:tc>
        <w:tc>
          <w:tcPr>
            <w:tcW w:w="900" w:type="dxa"/>
            <w:tcBorders>
              <w:top w:val="nil"/>
              <w:left w:val="nil"/>
              <w:bottom w:val="single" w:sz="12" w:space="0" w:color="auto"/>
              <w:right w:val="nil"/>
            </w:tcBorders>
            <w:tcMar>
              <w:left w:w="43" w:type="dxa"/>
              <w:right w:w="43" w:type="dxa"/>
            </w:tcMar>
            <w:vAlign w:val="center"/>
          </w:tcPr>
          <w:p w:rsidR="00E86448" w:rsidRDefault="00E86448" w:rsidP="00E86448">
            <w:pPr>
              <w:jc w:val="right"/>
              <w:rPr>
                <w:color w:val="000000"/>
                <w:sz w:val="14"/>
                <w:szCs w:val="14"/>
              </w:rPr>
            </w:pPr>
          </w:p>
        </w:tc>
        <w:tc>
          <w:tcPr>
            <w:tcW w:w="810" w:type="dxa"/>
            <w:tcBorders>
              <w:top w:val="nil"/>
              <w:left w:val="nil"/>
              <w:bottom w:val="single" w:sz="12" w:space="0" w:color="auto"/>
              <w:right w:val="nil"/>
            </w:tcBorders>
            <w:shd w:val="clear" w:color="auto" w:fill="auto"/>
            <w:tcMar>
              <w:left w:w="43" w:type="dxa"/>
              <w:right w:w="43" w:type="dxa"/>
            </w:tcMar>
            <w:vAlign w:val="center"/>
          </w:tcPr>
          <w:p w:rsidR="00E86448" w:rsidRDefault="00E86448" w:rsidP="00E86448">
            <w:pPr>
              <w:jc w:val="right"/>
              <w:rPr>
                <w:color w:val="000000"/>
                <w:sz w:val="14"/>
                <w:szCs w:val="14"/>
              </w:rPr>
            </w:pPr>
          </w:p>
        </w:tc>
        <w:tc>
          <w:tcPr>
            <w:tcW w:w="810" w:type="dxa"/>
            <w:tcBorders>
              <w:top w:val="nil"/>
              <w:left w:val="nil"/>
              <w:bottom w:val="single" w:sz="12" w:space="0" w:color="auto"/>
              <w:right w:val="nil"/>
            </w:tcBorders>
            <w:shd w:val="clear" w:color="auto" w:fill="auto"/>
            <w:tcMar>
              <w:left w:w="43" w:type="dxa"/>
              <w:right w:w="43" w:type="dxa"/>
            </w:tcMar>
            <w:vAlign w:val="center"/>
          </w:tcPr>
          <w:p w:rsidR="00E86448" w:rsidRPr="002A0014" w:rsidRDefault="00E86448" w:rsidP="00E86448">
            <w:pPr>
              <w:jc w:val="right"/>
              <w:rPr>
                <w:color w:val="000000"/>
                <w:sz w:val="14"/>
                <w:szCs w:val="14"/>
              </w:rPr>
            </w:pPr>
          </w:p>
        </w:tc>
        <w:tc>
          <w:tcPr>
            <w:tcW w:w="810" w:type="dxa"/>
            <w:tcBorders>
              <w:top w:val="nil"/>
              <w:left w:val="nil"/>
              <w:bottom w:val="single" w:sz="12" w:space="0" w:color="auto"/>
              <w:right w:val="nil"/>
            </w:tcBorders>
            <w:tcMar>
              <w:left w:w="43" w:type="dxa"/>
              <w:right w:w="43" w:type="dxa"/>
            </w:tcMar>
            <w:vAlign w:val="center"/>
          </w:tcPr>
          <w:p w:rsidR="00E86448" w:rsidRDefault="00E86448" w:rsidP="00E86448">
            <w:pPr>
              <w:jc w:val="right"/>
              <w:rPr>
                <w:color w:val="000000"/>
                <w:sz w:val="14"/>
                <w:szCs w:val="14"/>
              </w:rPr>
            </w:pPr>
          </w:p>
        </w:tc>
        <w:tc>
          <w:tcPr>
            <w:tcW w:w="810" w:type="dxa"/>
            <w:tcBorders>
              <w:top w:val="nil"/>
              <w:left w:val="nil"/>
              <w:bottom w:val="single" w:sz="12" w:space="0" w:color="auto"/>
              <w:right w:val="nil"/>
            </w:tcBorders>
            <w:shd w:val="clear" w:color="auto" w:fill="auto"/>
            <w:tcMar>
              <w:left w:w="43" w:type="dxa"/>
              <w:right w:w="43" w:type="dxa"/>
            </w:tcMar>
            <w:vAlign w:val="center"/>
          </w:tcPr>
          <w:p w:rsidR="00E86448" w:rsidRDefault="00E86448" w:rsidP="00E86448">
            <w:pPr>
              <w:jc w:val="right"/>
              <w:rPr>
                <w:color w:val="000000"/>
                <w:sz w:val="14"/>
                <w:szCs w:val="14"/>
              </w:rPr>
            </w:pPr>
          </w:p>
        </w:tc>
      </w:tr>
      <w:tr w:rsidR="00E86448" w:rsidRPr="006D5F74" w:rsidTr="00E86448">
        <w:trPr>
          <w:trHeight w:hRule="exact" w:val="285"/>
        </w:trPr>
        <w:tc>
          <w:tcPr>
            <w:tcW w:w="3042" w:type="dxa"/>
            <w:tcBorders>
              <w:top w:val="nil"/>
              <w:bottom w:val="single" w:sz="12" w:space="0" w:color="auto"/>
              <w:right w:val="nil"/>
            </w:tcBorders>
            <w:shd w:val="clear" w:color="auto" w:fill="auto"/>
            <w:tcMar>
              <w:left w:w="43" w:type="dxa"/>
              <w:right w:w="43" w:type="dxa"/>
            </w:tcMar>
            <w:vAlign w:val="center"/>
            <w:hideMark/>
          </w:tcPr>
          <w:p w:rsidR="00E86448" w:rsidRPr="008A6E5D" w:rsidRDefault="00E86448" w:rsidP="00E86448">
            <w:pPr>
              <w:rPr>
                <w:b/>
                <w:bCs/>
                <w:sz w:val="14"/>
                <w:szCs w:val="14"/>
              </w:rPr>
            </w:pPr>
            <w:r w:rsidRPr="008A6E5D">
              <w:rPr>
                <w:b/>
                <w:bCs/>
                <w:sz w:val="14"/>
                <w:szCs w:val="14"/>
              </w:rPr>
              <w:t>TOTAL  ( A+B+C+D</w:t>
            </w:r>
            <w:r>
              <w:rPr>
                <w:b/>
                <w:bCs/>
                <w:sz w:val="14"/>
                <w:szCs w:val="14"/>
              </w:rPr>
              <w:t>+E</w:t>
            </w:r>
            <w:r w:rsidRPr="008A6E5D">
              <w:rPr>
                <w:b/>
                <w:bCs/>
                <w:sz w:val="14"/>
                <w:szCs w:val="14"/>
              </w:rPr>
              <w:t>)</w:t>
            </w:r>
          </w:p>
        </w:tc>
        <w:tc>
          <w:tcPr>
            <w:tcW w:w="900" w:type="dxa"/>
            <w:tcBorders>
              <w:top w:val="single" w:sz="12" w:space="0" w:color="auto"/>
              <w:bottom w:val="single" w:sz="12" w:space="0" w:color="auto"/>
              <w:right w:val="nil"/>
            </w:tcBorders>
            <w:tcMar>
              <w:left w:w="43" w:type="dxa"/>
              <w:right w:w="43" w:type="dxa"/>
            </w:tcMar>
            <w:vAlign w:val="center"/>
          </w:tcPr>
          <w:p w:rsidR="00E86448" w:rsidRDefault="00E86448" w:rsidP="00E86448">
            <w:pPr>
              <w:jc w:val="right"/>
              <w:rPr>
                <w:b/>
                <w:bCs/>
                <w:color w:val="000000"/>
                <w:sz w:val="14"/>
                <w:szCs w:val="14"/>
              </w:rPr>
            </w:pPr>
            <w:r>
              <w:rPr>
                <w:b/>
                <w:bCs/>
                <w:color w:val="000000"/>
                <w:sz w:val="14"/>
                <w:szCs w:val="14"/>
              </w:rPr>
              <w:t>3,377,505.8</w:t>
            </w:r>
          </w:p>
        </w:tc>
        <w:tc>
          <w:tcPr>
            <w:tcW w:w="846" w:type="dxa"/>
            <w:tcBorders>
              <w:top w:val="single" w:sz="12" w:space="0" w:color="auto"/>
              <w:bottom w:val="single" w:sz="12" w:space="0" w:color="auto"/>
              <w:right w:val="nil"/>
            </w:tcBorders>
            <w:tcMar>
              <w:left w:w="43" w:type="dxa"/>
              <w:right w:w="43" w:type="dxa"/>
            </w:tcMar>
            <w:vAlign w:val="center"/>
          </w:tcPr>
          <w:p w:rsidR="00E86448" w:rsidRDefault="00E86448" w:rsidP="00E86448">
            <w:pPr>
              <w:jc w:val="right"/>
              <w:rPr>
                <w:b/>
                <w:bCs/>
                <w:color w:val="000000"/>
                <w:sz w:val="14"/>
                <w:szCs w:val="14"/>
              </w:rPr>
            </w:pPr>
            <w:r>
              <w:rPr>
                <w:b/>
                <w:bCs/>
                <w:color w:val="000000"/>
                <w:sz w:val="14"/>
                <w:szCs w:val="14"/>
              </w:rPr>
              <w:t>3,580,728.4</w:t>
            </w:r>
          </w:p>
        </w:tc>
        <w:tc>
          <w:tcPr>
            <w:tcW w:w="900" w:type="dxa"/>
            <w:tcBorders>
              <w:top w:val="single" w:sz="12" w:space="0" w:color="auto"/>
              <w:bottom w:val="single" w:sz="12" w:space="0" w:color="auto"/>
              <w:right w:val="nil"/>
            </w:tcBorders>
            <w:tcMar>
              <w:left w:w="43" w:type="dxa"/>
              <w:right w:w="43" w:type="dxa"/>
            </w:tcMar>
            <w:vAlign w:val="center"/>
          </w:tcPr>
          <w:p w:rsidR="00E86448" w:rsidRDefault="00E86448" w:rsidP="00E86448">
            <w:pPr>
              <w:jc w:val="right"/>
              <w:rPr>
                <w:b/>
                <w:bCs/>
                <w:color w:val="000000"/>
                <w:sz w:val="14"/>
                <w:szCs w:val="14"/>
              </w:rPr>
            </w:pPr>
            <w:r>
              <w:rPr>
                <w:b/>
                <w:bCs/>
                <w:color w:val="000000"/>
                <w:sz w:val="14"/>
                <w:szCs w:val="14"/>
              </w:rPr>
              <w:t>3,469,757.2</w:t>
            </w:r>
          </w:p>
        </w:tc>
        <w:tc>
          <w:tcPr>
            <w:tcW w:w="900" w:type="dxa"/>
            <w:tcBorders>
              <w:top w:val="single" w:sz="12" w:space="0" w:color="auto"/>
              <w:left w:val="nil"/>
              <w:bottom w:val="single" w:sz="12" w:space="0" w:color="auto"/>
              <w:right w:val="nil"/>
            </w:tcBorders>
            <w:shd w:val="clear" w:color="auto" w:fill="auto"/>
            <w:tcMar>
              <w:left w:w="43" w:type="dxa"/>
              <w:right w:w="43" w:type="dxa"/>
            </w:tcMar>
            <w:vAlign w:val="center"/>
          </w:tcPr>
          <w:p w:rsidR="00E86448" w:rsidRDefault="00E86448" w:rsidP="00E86448">
            <w:pPr>
              <w:jc w:val="right"/>
              <w:rPr>
                <w:b/>
                <w:bCs/>
                <w:color w:val="000000"/>
                <w:sz w:val="14"/>
                <w:szCs w:val="14"/>
              </w:rPr>
            </w:pPr>
            <w:r>
              <w:rPr>
                <w:b/>
                <w:bCs/>
                <w:color w:val="000000"/>
                <w:sz w:val="14"/>
                <w:szCs w:val="14"/>
              </w:rPr>
              <w:t>3,472,582.4</w:t>
            </w:r>
          </w:p>
        </w:tc>
        <w:tc>
          <w:tcPr>
            <w:tcW w:w="900" w:type="dxa"/>
            <w:tcBorders>
              <w:top w:val="nil"/>
              <w:left w:val="nil"/>
              <w:bottom w:val="single" w:sz="12" w:space="0" w:color="auto"/>
              <w:right w:val="nil"/>
            </w:tcBorders>
            <w:tcMar>
              <w:left w:w="43" w:type="dxa"/>
              <w:right w:w="43" w:type="dxa"/>
            </w:tcMar>
            <w:vAlign w:val="center"/>
          </w:tcPr>
          <w:p w:rsidR="00E86448" w:rsidRDefault="00E86448" w:rsidP="00E86448">
            <w:pPr>
              <w:jc w:val="right"/>
              <w:rPr>
                <w:b/>
                <w:bCs/>
                <w:color w:val="000000"/>
                <w:sz w:val="14"/>
                <w:szCs w:val="14"/>
              </w:rPr>
            </w:pPr>
            <w:r>
              <w:rPr>
                <w:b/>
                <w:bCs/>
                <w:color w:val="000000"/>
                <w:sz w:val="14"/>
                <w:szCs w:val="14"/>
              </w:rPr>
              <w:t>3,633,336.7</w:t>
            </w:r>
          </w:p>
        </w:tc>
        <w:tc>
          <w:tcPr>
            <w:tcW w:w="810" w:type="dxa"/>
            <w:tcBorders>
              <w:top w:val="nil"/>
              <w:left w:val="nil"/>
              <w:bottom w:val="single" w:sz="12" w:space="0" w:color="auto"/>
              <w:right w:val="nil"/>
            </w:tcBorders>
            <w:shd w:val="clear" w:color="auto" w:fill="auto"/>
            <w:tcMar>
              <w:left w:w="43" w:type="dxa"/>
              <w:right w:w="43" w:type="dxa"/>
            </w:tcMar>
            <w:vAlign w:val="center"/>
          </w:tcPr>
          <w:p w:rsidR="00E86448" w:rsidRDefault="00E86448" w:rsidP="00E86448">
            <w:pPr>
              <w:jc w:val="right"/>
              <w:rPr>
                <w:b/>
                <w:bCs/>
                <w:color w:val="000000"/>
                <w:sz w:val="14"/>
                <w:szCs w:val="14"/>
              </w:rPr>
            </w:pPr>
            <w:r>
              <w:rPr>
                <w:b/>
                <w:bCs/>
                <w:color w:val="000000"/>
                <w:sz w:val="14"/>
                <w:szCs w:val="14"/>
              </w:rPr>
              <w:t>3,649,181.6</w:t>
            </w:r>
          </w:p>
        </w:tc>
        <w:tc>
          <w:tcPr>
            <w:tcW w:w="810" w:type="dxa"/>
            <w:tcBorders>
              <w:top w:val="nil"/>
              <w:left w:val="nil"/>
              <w:bottom w:val="single" w:sz="12" w:space="0" w:color="auto"/>
              <w:right w:val="nil"/>
            </w:tcBorders>
            <w:shd w:val="clear" w:color="auto" w:fill="auto"/>
            <w:tcMar>
              <w:left w:w="43" w:type="dxa"/>
              <w:right w:w="43" w:type="dxa"/>
            </w:tcMar>
            <w:vAlign w:val="center"/>
          </w:tcPr>
          <w:p w:rsidR="00E86448" w:rsidRDefault="00E86448" w:rsidP="00E86448">
            <w:pPr>
              <w:jc w:val="right"/>
              <w:rPr>
                <w:b/>
                <w:bCs/>
                <w:color w:val="000000"/>
                <w:sz w:val="14"/>
                <w:szCs w:val="14"/>
              </w:rPr>
            </w:pPr>
            <w:r>
              <w:rPr>
                <w:b/>
                <w:bCs/>
                <w:color w:val="000000"/>
                <w:sz w:val="14"/>
                <w:szCs w:val="14"/>
              </w:rPr>
              <w:t>3,648,565.6</w:t>
            </w:r>
          </w:p>
        </w:tc>
        <w:tc>
          <w:tcPr>
            <w:tcW w:w="810" w:type="dxa"/>
            <w:tcBorders>
              <w:top w:val="nil"/>
              <w:left w:val="nil"/>
              <w:bottom w:val="single" w:sz="12" w:space="0" w:color="auto"/>
              <w:right w:val="nil"/>
            </w:tcBorders>
            <w:tcMar>
              <w:left w:w="43" w:type="dxa"/>
              <w:right w:w="43" w:type="dxa"/>
            </w:tcMar>
            <w:vAlign w:val="center"/>
          </w:tcPr>
          <w:p w:rsidR="00E86448" w:rsidRDefault="00E86448" w:rsidP="00E86448">
            <w:pPr>
              <w:jc w:val="right"/>
              <w:rPr>
                <w:b/>
                <w:bCs/>
                <w:color w:val="000000"/>
                <w:sz w:val="14"/>
                <w:szCs w:val="14"/>
              </w:rPr>
            </w:pPr>
            <w:r>
              <w:rPr>
                <w:b/>
                <w:bCs/>
                <w:color w:val="000000"/>
                <w:sz w:val="14"/>
                <w:szCs w:val="14"/>
              </w:rPr>
              <w:t>3,653,730.7</w:t>
            </w:r>
          </w:p>
        </w:tc>
        <w:tc>
          <w:tcPr>
            <w:tcW w:w="810" w:type="dxa"/>
            <w:tcBorders>
              <w:top w:val="nil"/>
              <w:left w:val="nil"/>
              <w:bottom w:val="single" w:sz="12" w:space="0" w:color="auto"/>
              <w:right w:val="nil"/>
            </w:tcBorders>
            <w:shd w:val="clear" w:color="auto" w:fill="auto"/>
            <w:tcMar>
              <w:left w:w="43" w:type="dxa"/>
              <w:right w:w="43" w:type="dxa"/>
            </w:tcMar>
            <w:vAlign w:val="center"/>
          </w:tcPr>
          <w:p w:rsidR="00E86448" w:rsidRDefault="00E86448" w:rsidP="00E86448">
            <w:pPr>
              <w:jc w:val="right"/>
              <w:rPr>
                <w:b/>
                <w:bCs/>
                <w:color w:val="000000"/>
                <w:sz w:val="14"/>
                <w:szCs w:val="14"/>
              </w:rPr>
            </w:pPr>
            <w:r>
              <w:rPr>
                <w:b/>
                <w:bCs/>
                <w:color w:val="000000"/>
                <w:sz w:val="14"/>
                <w:szCs w:val="14"/>
              </w:rPr>
              <w:t>3,778,193.2</w:t>
            </w:r>
          </w:p>
        </w:tc>
      </w:tr>
      <w:tr w:rsidR="00A42A4B" w:rsidRPr="006D5F74" w:rsidTr="00725AE1">
        <w:trPr>
          <w:trHeight w:hRule="exact" w:val="357"/>
        </w:trPr>
        <w:tc>
          <w:tcPr>
            <w:tcW w:w="10728" w:type="dxa"/>
            <w:gridSpan w:val="10"/>
            <w:tcBorders>
              <w:top w:val="single" w:sz="12" w:space="0" w:color="auto"/>
              <w:right w:val="nil"/>
            </w:tcBorders>
            <w:shd w:val="clear" w:color="auto" w:fill="auto"/>
            <w:tcMar>
              <w:left w:w="43" w:type="dxa"/>
              <w:right w:w="43" w:type="dxa"/>
            </w:tcMar>
            <w:vAlign w:val="center"/>
            <w:hideMark/>
          </w:tcPr>
          <w:p w:rsidR="00A42A4B" w:rsidRDefault="00A42A4B" w:rsidP="00A42A4B">
            <w:pPr>
              <w:jc w:val="right"/>
              <w:rPr>
                <w:sz w:val="14"/>
              </w:rPr>
            </w:pPr>
            <w:r w:rsidRPr="006D5F74">
              <w:rPr>
                <w:sz w:val="14"/>
              </w:rPr>
              <w:t xml:space="preserve">Source : </w:t>
            </w:r>
            <w:r>
              <w:rPr>
                <w:sz w:val="14"/>
              </w:rPr>
              <w:t>Na</w:t>
            </w:r>
            <w:r w:rsidRPr="006D5F74">
              <w:rPr>
                <w:sz w:val="14"/>
              </w:rPr>
              <w:t>tio</w:t>
            </w:r>
            <w:r>
              <w:rPr>
                <w:sz w:val="14"/>
              </w:rPr>
              <w:t>na</w:t>
            </w:r>
            <w:r w:rsidRPr="006D5F74">
              <w:rPr>
                <w:sz w:val="14"/>
              </w:rPr>
              <w:t>l Savings  GOP</w:t>
            </w:r>
          </w:p>
          <w:p w:rsidR="00A42A4B" w:rsidRPr="00B22DA8" w:rsidRDefault="00A42A4B" w:rsidP="00A42A4B">
            <w:pPr>
              <w:jc w:val="right"/>
              <w:rPr>
                <w:b/>
                <w:bCs/>
                <w:color w:val="000000"/>
                <w:sz w:val="14"/>
                <w:szCs w:val="14"/>
              </w:rPr>
            </w:pPr>
            <w:r>
              <w:rPr>
                <w:sz w:val="14"/>
              </w:rPr>
              <w:t xml:space="preserve">                                                                                                                                                                                                                           </w:t>
            </w:r>
            <w:r w:rsidRPr="006D5F74">
              <w:rPr>
                <w:sz w:val="14"/>
              </w:rPr>
              <w:t xml:space="preserve">* State Bank of Pakistan                                                                                            </w:t>
            </w:r>
          </w:p>
        </w:tc>
      </w:tr>
      <w:tr w:rsidR="00A42A4B" w:rsidRPr="006D5F74" w:rsidTr="00725AE1">
        <w:trPr>
          <w:trHeight w:hRule="exact" w:val="216"/>
        </w:trPr>
        <w:tc>
          <w:tcPr>
            <w:tcW w:w="10728" w:type="dxa"/>
            <w:gridSpan w:val="10"/>
            <w:shd w:val="clear" w:color="auto" w:fill="auto"/>
            <w:tcMar>
              <w:left w:w="43" w:type="dxa"/>
              <w:right w:w="43" w:type="dxa"/>
            </w:tcMar>
            <w:vAlign w:val="center"/>
            <w:hideMark/>
          </w:tcPr>
          <w:p w:rsidR="00A42A4B" w:rsidRPr="00B22DA8" w:rsidRDefault="00A42A4B" w:rsidP="00A42A4B">
            <w:pPr>
              <w:rPr>
                <w:b/>
                <w:bCs/>
                <w:color w:val="000000"/>
                <w:sz w:val="14"/>
                <w:szCs w:val="14"/>
              </w:rPr>
            </w:pPr>
            <w:r w:rsidRPr="006D5F74">
              <w:rPr>
                <w:sz w:val="14"/>
              </w:rPr>
              <w:t>@.</w:t>
            </w:r>
            <w:r w:rsidRPr="006D5F74">
              <w:t xml:space="preserve"> </w:t>
            </w:r>
            <w:r w:rsidRPr="006D5F74">
              <w:br w:type="page"/>
            </w:r>
            <w:r w:rsidRPr="006D5F74">
              <w:rPr>
                <w:sz w:val="13"/>
              </w:rPr>
              <w:t>It include Prize Bonds of  Rs. 5 ,  Rs. 10 , Rs. 50 , Rs. 100 (Old) , Rs. 500,  Rs. 1,000 , Rs. 5,000 , Rs. 10,000  and Rs. 25,000 (Old)</w:t>
            </w:r>
          </w:p>
        </w:tc>
      </w:tr>
      <w:bookmarkEnd w:id="0"/>
    </w:tbl>
    <w:p w:rsidR="00D93226" w:rsidRPr="006D5F74" w:rsidRDefault="00D93226" w:rsidP="00D47471"/>
    <w:sectPr w:rsidR="00D93226" w:rsidRPr="006D5F74" w:rsidSect="00E55322">
      <w:footerReference w:type="default" r:id="rId17"/>
      <w:pgSz w:w="12240" w:h="15840"/>
      <w:pgMar w:top="355" w:right="1440" w:bottom="1620" w:left="1440" w:header="720" w:footer="720" w:gutter="0"/>
      <w:pgNumType w:start="11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4F57" w:rsidRDefault="00494F57" w:rsidP="002E147B">
      <w:r>
        <w:separator/>
      </w:r>
    </w:p>
  </w:endnote>
  <w:endnote w:type="continuationSeparator" w:id="0">
    <w:p w:rsidR="00494F57" w:rsidRDefault="00494F57" w:rsidP="002E14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4F57" w:rsidRDefault="00494F57">
    <w:pPr>
      <w:pStyle w:val="Footer"/>
      <w:jc w:val="center"/>
    </w:pPr>
    <w:r>
      <w:rPr>
        <w:noProof/>
      </w:rPr>
      <w:fldChar w:fldCharType="begin"/>
    </w:r>
    <w:r>
      <w:rPr>
        <w:noProof/>
      </w:rPr>
      <w:instrText xml:space="preserve"> PAGE   \* MERGEFORMAT </w:instrText>
    </w:r>
    <w:r>
      <w:rPr>
        <w:noProof/>
      </w:rPr>
      <w:fldChar w:fldCharType="separate"/>
    </w:r>
    <w:r w:rsidR="00E86448">
      <w:rPr>
        <w:noProof/>
      </w:rPr>
      <w:t>120</w:t>
    </w:r>
    <w:r>
      <w:rPr>
        <w:noProof/>
      </w:rPr>
      <w:fldChar w:fldCharType="end"/>
    </w:r>
  </w:p>
  <w:p w:rsidR="00494F57" w:rsidRDefault="00494F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4F57" w:rsidRDefault="00494F57" w:rsidP="002E147B">
      <w:r>
        <w:separator/>
      </w:r>
    </w:p>
  </w:footnote>
  <w:footnote w:type="continuationSeparator" w:id="0">
    <w:p w:rsidR="00494F57" w:rsidRDefault="00494F57" w:rsidP="002E14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B47EC5"/>
    <w:multiLevelType w:val="hybridMultilevel"/>
    <w:tmpl w:val="5978AC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E147B"/>
    <w:rsid w:val="000014A9"/>
    <w:rsid w:val="00001785"/>
    <w:rsid w:val="0000187A"/>
    <w:rsid w:val="00002589"/>
    <w:rsid w:val="00002B5D"/>
    <w:rsid w:val="00002DD7"/>
    <w:rsid w:val="00002DE3"/>
    <w:rsid w:val="00004E86"/>
    <w:rsid w:val="00005D06"/>
    <w:rsid w:val="00005E5E"/>
    <w:rsid w:val="00005F89"/>
    <w:rsid w:val="00006978"/>
    <w:rsid w:val="000070F4"/>
    <w:rsid w:val="00013366"/>
    <w:rsid w:val="00014AC2"/>
    <w:rsid w:val="00015616"/>
    <w:rsid w:val="0001562D"/>
    <w:rsid w:val="00016514"/>
    <w:rsid w:val="000172DA"/>
    <w:rsid w:val="00020931"/>
    <w:rsid w:val="00021753"/>
    <w:rsid w:val="00022F1D"/>
    <w:rsid w:val="00023457"/>
    <w:rsid w:val="00024076"/>
    <w:rsid w:val="00024296"/>
    <w:rsid w:val="0002541F"/>
    <w:rsid w:val="000254B7"/>
    <w:rsid w:val="00025CF5"/>
    <w:rsid w:val="00027535"/>
    <w:rsid w:val="00032626"/>
    <w:rsid w:val="00032A63"/>
    <w:rsid w:val="0003354D"/>
    <w:rsid w:val="00033C86"/>
    <w:rsid w:val="00034757"/>
    <w:rsid w:val="000354B8"/>
    <w:rsid w:val="00036322"/>
    <w:rsid w:val="00037E09"/>
    <w:rsid w:val="0004053E"/>
    <w:rsid w:val="00040E2A"/>
    <w:rsid w:val="00041048"/>
    <w:rsid w:val="0004197E"/>
    <w:rsid w:val="00042A29"/>
    <w:rsid w:val="00042F07"/>
    <w:rsid w:val="00043439"/>
    <w:rsid w:val="00043967"/>
    <w:rsid w:val="00043D03"/>
    <w:rsid w:val="00044F46"/>
    <w:rsid w:val="00045108"/>
    <w:rsid w:val="00050BDE"/>
    <w:rsid w:val="000531B7"/>
    <w:rsid w:val="000535B3"/>
    <w:rsid w:val="000570C1"/>
    <w:rsid w:val="0006192E"/>
    <w:rsid w:val="0006262B"/>
    <w:rsid w:val="00063C44"/>
    <w:rsid w:val="00065343"/>
    <w:rsid w:val="00065C20"/>
    <w:rsid w:val="00065FCA"/>
    <w:rsid w:val="00066756"/>
    <w:rsid w:val="00067996"/>
    <w:rsid w:val="000700AE"/>
    <w:rsid w:val="0007165C"/>
    <w:rsid w:val="00075C5C"/>
    <w:rsid w:val="00075CAC"/>
    <w:rsid w:val="000760F6"/>
    <w:rsid w:val="00077FE2"/>
    <w:rsid w:val="000807FE"/>
    <w:rsid w:val="0008388D"/>
    <w:rsid w:val="0008403C"/>
    <w:rsid w:val="00084DF5"/>
    <w:rsid w:val="000850A6"/>
    <w:rsid w:val="000914A5"/>
    <w:rsid w:val="00092AA3"/>
    <w:rsid w:val="00092DA7"/>
    <w:rsid w:val="00093144"/>
    <w:rsid w:val="00093E39"/>
    <w:rsid w:val="000944AF"/>
    <w:rsid w:val="00096167"/>
    <w:rsid w:val="000969FF"/>
    <w:rsid w:val="000A0AC0"/>
    <w:rsid w:val="000A0C2F"/>
    <w:rsid w:val="000A35F6"/>
    <w:rsid w:val="000A5CEE"/>
    <w:rsid w:val="000A69DC"/>
    <w:rsid w:val="000A769C"/>
    <w:rsid w:val="000A7E0B"/>
    <w:rsid w:val="000B00D3"/>
    <w:rsid w:val="000B1829"/>
    <w:rsid w:val="000B2013"/>
    <w:rsid w:val="000B2CE6"/>
    <w:rsid w:val="000B3928"/>
    <w:rsid w:val="000B3965"/>
    <w:rsid w:val="000B5069"/>
    <w:rsid w:val="000B55A6"/>
    <w:rsid w:val="000C028A"/>
    <w:rsid w:val="000C1542"/>
    <w:rsid w:val="000C15AE"/>
    <w:rsid w:val="000C388F"/>
    <w:rsid w:val="000C3B61"/>
    <w:rsid w:val="000C45BF"/>
    <w:rsid w:val="000C54FE"/>
    <w:rsid w:val="000C7673"/>
    <w:rsid w:val="000C793B"/>
    <w:rsid w:val="000D0C84"/>
    <w:rsid w:val="000D0EB0"/>
    <w:rsid w:val="000D3568"/>
    <w:rsid w:val="000D3989"/>
    <w:rsid w:val="000D52B2"/>
    <w:rsid w:val="000D64A0"/>
    <w:rsid w:val="000D713D"/>
    <w:rsid w:val="000D7517"/>
    <w:rsid w:val="000E05A9"/>
    <w:rsid w:val="000E2061"/>
    <w:rsid w:val="000E346E"/>
    <w:rsid w:val="000E4C81"/>
    <w:rsid w:val="000E635A"/>
    <w:rsid w:val="000E7536"/>
    <w:rsid w:val="000E7FF7"/>
    <w:rsid w:val="000F1387"/>
    <w:rsid w:val="000F235A"/>
    <w:rsid w:val="000F3B9A"/>
    <w:rsid w:val="000F3D47"/>
    <w:rsid w:val="000F46DC"/>
    <w:rsid w:val="000F558F"/>
    <w:rsid w:val="000F5F16"/>
    <w:rsid w:val="000F64B0"/>
    <w:rsid w:val="00101403"/>
    <w:rsid w:val="0010143E"/>
    <w:rsid w:val="001015CC"/>
    <w:rsid w:val="001018DE"/>
    <w:rsid w:val="00102EA5"/>
    <w:rsid w:val="0010414E"/>
    <w:rsid w:val="0010489D"/>
    <w:rsid w:val="00104E42"/>
    <w:rsid w:val="00106839"/>
    <w:rsid w:val="00106A38"/>
    <w:rsid w:val="001079E4"/>
    <w:rsid w:val="00110242"/>
    <w:rsid w:val="001108E3"/>
    <w:rsid w:val="00115000"/>
    <w:rsid w:val="00115B2D"/>
    <w:rsid w:val="001164D8"/>
    <w:rsid w:val="00116A4F"/>
    <w:rsid w:val="00116CBC"/>
    <w:rsid w:val="00117787"/>
    <w:rsid w:val="00117D08"/>
    <w:rsid w:val="001210D7"/>
    <w:rsid w:val="00122426"/>
    <w:rsid w:val="00123CD3"/>
    <w:rsid w:val="00124BBC"/>
    <w:rsid w:val="00125FCA"/>
    <w:rsid w:val="00126DA9"/>
    <w:rsid w:val="00127C3A"/>
    <w:rsid w:val="00127F21"/>
    <w:rsid w:val="00131434"/>
    <w:rsid w:val="00132A21"/>
    <w:rsid w:val="00132E83"/>
    <w:rsid w:val="0013371C"/>
    <w:rsid w:val="0013377C"/>
    <w:rsid w:val="00134556"/>
    <w:rsid w:val="00136A24"/>
    <w:rsid w:val="00136AA6"/>
    <w:rsid w:val="00137A21"/>
    <w:rsid w:val="00137AAF"/>
    <w:rsid w:val="00137C67"/>
    <w:rsid w:val="00142A77"/>
    <w:rsid w:val="00145FF3"/>
    <w:rsid w:val="00146A11"/>
    <w:rsid w:val="00147DAB"/>
    <w:rsid w:val="001510EB"/>
    <w:rsid w:val="00152836"/>
    <w:rsid w:val="00153916"/>
    <w:rsid w:val="001554EF"/>
    <w:rsid w:val="0015615D"/>
    <w:rsid w:val="00156C92"/>
    <w:rsid w:val="00160297"/>
    <w:rsid w:val="0016040D"/>
    <w:rsid w:val="00160B88"/>
    <w:rsid w:val="001622AF"/>
    <w:rsid w:val="00163D52"/>
    <w:rsid w:val="001640B9"/>
    <w:rsid w:val="00164324"/>
    <w:rsid w:val="00165FF9"/>
    <w:rsid w:val="00166D3D"/>
    <w:rsid w:val="00170275"/>
    <w:rsid w:val="00170D23"/>
    <w:rsid w:val="00171771"/>
    <w:rsid w:val="00172058"/>
    <w:rsid w:val="0017296D"/>
    <w:rsid w:val="00172A4A"/>
    <w:rsid w:val="001732E9"/>
    <w:rsid w:val="00173626"/>
    <w:rsid w:val="00174120"/>
    <w:rsid w:val="001759A3"/>
    <w:rsid w:val="00176DEE"/>
    <w:rsid w:val="001828B9"/>
    <w:rsid w:val="001829AE"/>
    <w:rsid w:val="0018412E"/>
    <w:rsid w:val="0018587B"/>
    <w:rsid w:val="00185E9F"/>
    <w:rsid w:val="00187E1B"/>
    <w:rsid w:val="001900D4"/>
    <w:rsid w:val="001929CD"/>
    <w:rsid w:val="00194604"/>
    <w:rsid w:val="00194E57"/>
    <w:rsid w:val="00195B4D"/>
    <w:rsid w:val="00195D5D"/>
    <w:rsid w:val="00196D6A"/>
    <w:rsid w:val="00196FCB"/>
    <w:rsid w:val="00197A08"/>
    <w:rsid w:val="00197BA5"/>
    <w:rsid w:val="001A04BA"/>
    <w:rsid w:val="001A12BE"/>
    <w:rsid w:val="001A1E51"/>
    <w:rsid w:val="001A364B"/>
    <w:rsid w:val="001A3881"/>
    <w:rsid w:val="001A5392"/>
    <w:rsid w:val="001A5566"/>
    <w:rsid w:val="001A627F"/>
    <w:rsid w:val="001A62BE"/>
    <w:rsid w:val="001A6D31"/>
    <w:rsid w:val="001B356B"/>
    <w:rsid w:val="001B544C"/>
    <w:rsid w:val="001B5BC4"/>
    <w:rsid w:val="001C021F"/>
    <w:rsid w:val="001C1302"/>
    <w:rsid w:val="001C481B"/>
    <w:rsid w:val="001C61FB"/>
    <w:rsid w:val="001C7614"/>
    <w:rsid w:val="001C7DFA"/>
    <w:rsid w:val="001D2B6E"/>
    <w:rsid w:val="001D2F6B"/>
    <w:rsid w:val="001D3EE9"/>
    <w:rsid w:val="001D5606"/>
    <w:rsid w:val="001E03E8"/>
    <w:rsid w:val="001E22FB"/>
    <w:rsid w:val="001E274E"/>
    <w:rsid w:val="001E2DFB"/>
    <w:rsid w:val="001E5261"/>
    <w:rsid w:val="001E57B7"/>
    <w:rsid w:val="001E778B"/>
    <w:rsid w:val="001F143D"/>
    <w:rsid w:val="001F157F"/>
    <w:rsid w:val="001F1B9C"/>
    <w:rsid w:val="001F58BB"/>
    <w:rsid w:val="001F77AA"/>
    <w:rsid w:val="001F7A6D"/>
    <w:rsid w:val="00200A27"/>
    <w:rsid w:val="00200DBF"/>
    <w:rsid w:val="002010AC"/>
    <w:rsid w:val="00201630"/>
    <w:rsid w:val="00201ECC"/>
    <w:rsid w:val="00202080"/>
    <w:rsid w:val="00202DCB"/>
    <w:rsid w:val="00202F74"/>
    <w:rsid w:val="00203627"/>
    <w:rsid w:val="0020402B"/>
    <w:rsid w:val="00204610"/>
    <w:rsid w:val="002047A2"/>
    <w:rsid w:val="002079B1"/>
    <w:rsid w:val="00210107"/>
    <w:rsid w:val="0021115B"/>
    <w:rsid w:val="002124DF"/>
    <w:rsid w:val="002128AA"/>
    <w:rsid w:val="0021316D"/>
    <w:rsid w:val="002132E6"/>
    <w:rsid w:val="00213BD3"/>
    <w:rsid w:val="00215ADA"/>
    <w:rsid w:val="00215FAE"/>
    <w:rsid w:val="00216422"/>
    <w:rsid w:val="00216568"/>
    <w:rsid w:val="002169C6"/>
    <w:rsid w:val="002173FE"/>
    <w:rsid w:val="00220468"/>
    <w:rsid w:val="0022075C"/>
    <w:rsid w:val="002208F4"/>
    <w:rsid w:val="002227C0"/>
    <w:rsid w:val="00223599"/>
    <w:rsid w:val="00225870"/>
    <w:rsid w:val="00225BBF"/>
    <w:rsid w:val="00226A13"/>
    <w:rsid w:val="0023030A"/>
    <w:rsid w:val="0023221F"/>
    <w:rsid w:val="00232A83"/>
    <w:rsid w:val="002332C9"/>
    <w:rsid w:val="00233784"/>
    <w:rsid w:val="00233884"/>
    <w:rsid w:val="00233E49"/>
    <w:rsid w:val="002353D1"/>
    <w:rsid w:val="002354AF"/>
    <w:rsid w:val="00235A58"/>
    <w:rsid w:val="00237046"/>
    <w:rsid w:val="002377BF"/>
    <w:rsid w:val="00240E9F"/>
    <w:rsid w:val="00241635"/>
    <w:rsid w:val="002445EE"/>
    <w:rsid w:val="00246EFB"/>
    <w:rsid w:val="002470C9"/>
    <w:rsid w:val="00247F0C"/>
    <w:rsid w:val="00252725"/>
    <w:rsid w:val="002530D8"/>
    <w:rsid w:val="00254221"/>
    <w:rsid w:val="00254E88"/>
    <w:rsid w:val="00254FEC"/>
    <w:rsid w:val="00255824"/>
    <w:rsid w:val="002558E5"/>
    <w:rsid w:val="00256E34"/>
    <w:rsid w:val="002613D0"/>
    <w:rsid w:val="0026311A"/>
    <w:rsid w:val="0026393F"/>
    <w:rsid w:val="00263992"/>
    <w:rsid w:val="00263E32"/>
    <w:rsid w:val="00265394"/>
    <w:rsid w:val="00267239"/>
    <w:rsid w:val="00270691"/>
    <w:rsid w:val="00270DBC"/>
    <w:rsid w:val="002728CA"/>
    <w:rsid w:val="00273375"/>
    <w:rsid w:val="0027379F"/>
    <w:rsid w:val="00274D4F"/>
    <w:rsid w:val="00275223"/>
    <w:rsid w:val="002762F1"/>
    <w:rsid w:val="00276BDB"/>
    <w:rsid w:val="0027730F"/>
    <w:rsid w:val="00280CF0"/>
    <w:rsid w:val="00281780"/>
    <w:rsid w:val="00282248"/>
    <w:rsid w:val="0028298A"/>
    <w:rsid w:val="00283803"/>
    <w:rsid w:val="00285956"/>
    <w:rsid w:val="00285D52"/>
    <w:rsid w:val="002905F6"/>
    <w:rsid w:val="002906C0"/>
    <w:rsid w:val="00290EDC"/>
    <w:rsid w:val="0029150E"/>
    <w:rsid w:val="002915B9"/>
    <w:rsid w:val="00292D64"/>
    <w:rsid w:val="0029379E"/>
    <w:rsid w:val="00294940"/>
    <w:rsid w:val="00296092"/>
    <w:rsid w:val="002964B3"/>
    <w:rsid w:val="00296CAC"/>
    <w:rsid w:val="002A0014"/>
    <w:rsid w:val="002A0B50"/>
    <w:rsid w:val="002A1001"/>
    <w:rsid w:val="002A1DBA"/>
    <w:rsid w:val="002A26C3"/>
    <w:rsid w:val="002A30E2"/>
    <w:rsid w:val="002A455B"/>
    <w:rsid w:val="002A662E"/>
    <w:rsid w:val="002A681D"/>
    <w:rsid w:val="002A766C"/>
    <w:rsid w:val="002A7726"/>
    <w:rsid w:val="002A79A5"/>
    <w:rsid w:val="002B0CB8"/>
    <w:rsid w:val="002B1429"/>
    <w:rsid w:val="002B1CBC"/>
    <w:rsid w:val="002B2069"/>
    <w:rsid w:val="002B3CBE"/>
    <w:rsid w:val="002B46D0"/>
    <w:rsid w:val="002B510A"/>
    <w:rsid w:val="002B6843"/>
    <w:rsid w:val="002B7591"/>
    <w:rsid w:val="002C0273"/>
    <w:rsid w:val="002C0A41"/>
    <w:rsid w:val="002C130D"/>
    <w:rsid w:val="002C1B71"/>
    <w:rsid w:val="002C3B61"/>
    <w:rsid w:val="002C597C"/>
    <w:rsid w:val="002C59B7"/>
    <w:rsid w:val="002D2B3A"/>
    <w:rsid w:val="002D3564"/>
    <w:rsid w:val="002D4BDC"/>
    <w:rsid w:val="002D5E1E"/>
    <w:rsid w:val="002D6A61"/>
    <w:rsid w:val="002E0FE5"/>
    <w:rsid w:val="002E147B"/>
    <w:rsid w:val="002E2757"/>
    <w:rsid w:val="002E3222"/>
    <w:rsid w:val="002E3489"/>
    <w:rsid w:val="002E4AFF"/>
    <w:rsid w:val="002E5846"/>
    <w:rsid w:val="002E75F9"/>
    <w:rsid w:val="002E7854"/>
    <w:rsid w:val="002E7DCB"/>
    <w:rsid w:val="002F20A6"/>
    <w:rsid w:val="002F4155"/>
    <w:rsid w:val="002F4B71"/>
    <w:rsid w:val="002F59E3"/>
    <w:rsid w:val="002F5BC1"/>
    <w:rsid w:val="002F5CAF"/>
    <w:rsid w:val="002F63BC"/>
    <w:rsid w:val="002F7239"/>
    <w:rsid w:val="002F76CA"/>
    <w:rsid w:val="003004E2"/>
    <w:rsid w:val="0030081A"/>
    <w:rsid w:val="00300BCE"/>
    <w:rsid w:val="00302581"/>
    <w:rsid w:val="003032F5"/>
    <w:rsid w:val="00303D73"/>
    <w:rsid w:val="00303F7A"/>
    <w:rsid w:val="00304970"/>
    <w:rsid w:val="0030543F"/>
    <w:rsid w:val="00307C36"/>
    <w:rsid w:val="00310260"/>
    <w:rsid w:val="003115B2"/>
    <w:rsid w:val="00312010"/>
    <w:rsid w:val="00312FFA"/>
    <w:rsid w:val="00314B17"/>
    <w:rsid w:val="00314DE4"/>
    <w:rsid w:val="0031622D"/>
    <w:rsid w:val="00317337"/>
    <w:rsid w:val="00320D5E"/>
    <w:rsid w:val="0032213E"/>
    <w:rsid w:val="00322E78"/>
    <w:rsid w:val="003244A6"/>
    <w:rsid w:val="00324D53"/>
    <w:rsid w:val="00325DB7"/>
    <w:rsid w:val="00325EB1"/>
    <w:rsid w:val="00330788"/>
    <w:rsid w:val="00331626"/>
    <w:rsid w:val="00331B23"/>
    <w:rsid w:val="00332B0E"/>
    <w:rsid w:val="0033520D"/>
    <w:rsid w:val="00335EDB"/>
    <w:rsid w:val="00336116"/>
    <w:rsid w:val="0033672D"/>
    <w:rsid w:val="0034053B"/>
    <w:rsid w:val="0034369F"/>
    <w:rsid w:val="00343B45"/>
    <w:rsid w:val="00345CE4"/>
    <w:rsid w:val="00346E0F"/>
    <w:rsid w:val="003479D6"/>
    <w:rsid w:val="00350541"/>
    <w:rsid w:val="00350F28"/>
    <w:rsid w:val="00353D6F"/>
    <w:rsid w:val="00354956"/>
    <w:rsid w:val="00355861"/>
    <w:rsid w:val="00355B22"/>
    <w:rsid w:val="00355C3F"/>
    <w:rsid w:val="0035624D"/>
    <w:rsid w:val="00356DFE"/>
    <w:rsid w:val="00356F14"/>
    <w:rsid w:val="00357BE1"/>
    <w:rsid w:val="00360390"/>
    <w:rsid w:val="00360990"/>
    <w:rsid w:val="00360E1A"/>
    <w:rsid w:val="00360F7F"/>
    <w:rsid w:val="003612D7"/>
    <w:rsid w:val="00361CCA"/>
    <w:rsid w:val="00362A3C"/>
    <w:rsid w:val="00362CE7"/>
    <w:rsid w:val="00364C17"/>
    <w:rsid w:val="003666E4"/>
    <w:rsid w:val="00367FED"/>
    <w:rsid w:val="0037020A"/>
    <w:rsid w:val="00370810"/>
    <w:rsid w:val="00371945"/>
    <w:rsid w:val="00371990"/>
    <w:rsid w:val="00371C93"/>
    <w:rsid w:val="00372347"/>
    <w:rsid w:val="003734AA"/>
    <w:rsid w:val="00374A45"/>
    <w:rsid w:val="003806DF"/>
    <w:rsid w:val="003807B6"/>
    <w:rsid w:val="0038177A"/>
    <w:rsid w:val="003821C4"/>
    <w:rsid w:val="003854A4"/>
    <w:rsid w:val="0038578E"/>
    <w:rsid w:val="00386817"/>
    <w:rsid w:val="003912B5"/>
    <w:rsid w:val="003915E4"/>
    <w:rsid w:val="00391A26"/>
    <w:rsid w:val="003922D3"/>
    <w:rsid w:val="00392B27"/>
    <w:rsid w:val="00396F88"/>
    <w:rsid w:val="003977AD"/>
    <w:rsid w:val="003978BA"/>
    <w:rsid w:val="003A1212"/>
    <w:rsid w:val="003A1AE0"/>
    <w:rsid w:val="003A2FA2"/>
    <w:rsid w:val="003A588B"/>
    <w:rsid w:val="003A5AC6"/>
    <w:rsid w:val="003A73E1"/>
    <w:rsid w:val="003B118F"/>
    <w:rsid w:val="003B1A7F"/>
    <w:rsid w:val="003B293E"/>
    <w:rsid w:val="003B3483"/>
    <w:rsid w:val="003B3980"/>
    <w:rsid w:val="003B3F87"/>
    <w:rsid w:val="003B4485"/>
    <w:rsid w:val="003B4D62"/>
    <w:rsid w:val="003B6310"/>
    <w:rsid w:val="003B631D"/>
    <w:rsid w:val="003C09F3"/>
    <w:rsid w:val="003C0B29"/>
    <w:rsid w:val="003C1436"/>
    <w:rsid w:val="003C1803"/>
    <w:rsid w:val="003C1BF3"/>
    <w:rsid w:val="003C1E53"/>
    <w:rsid w:val="003C4A44"/>
    <w:rsid w:val="003C6B96"/>
    <w:rsid w:val="003C769E"/>
    <w:rsid w:val="003D066F"/>
    <w:rsid w:val="003D083E"/>
    <w:rsid w:val="003D1B41"/>
    <w:rsid w:val="003D5AEA"/>
    <w:rsid w:val="003D607C"/>
    <w:rsid w:val="003D78B8"/>
    <w:rsid w:val="003E11E1"/>
    <w:rsid w:val="003E1C07"/>
    <w:rsid w:val="003E2346"/>
    <w:rsid w:val="003E25BD"/>
    <w:rsid w:val="003E38F9"/>
    <w:rsid w:val="003E458C"/>
    <w:rsid w:val="003E578E"/>
    <w:rsid w:val="003E63AA"/>
    <w:rsid w:val="003F042C"/>
    <w:rsid w:val="003F0449"/>
    <w:rsid w:val="003F0571"/>
    <w:rsid w:val="003F0FC1"/>
    <w:rsid w:val="003F1A60"/>
    <w:rsid w:val="003F2A9C"/>
    <w:rsid w:val="003F39D9"/>
    <w:rsid w:val="003F584E"/>
    <w:rsid w:val="00401758"/>
    <w:rsid w:val="00401ED0"/>
    <w:rsid w:val="0040676E"/>
    <w:rsid w:val="004068A4"/>
    <w:rsid w:val="00406925"/>
    <w:rsid w:val="00410725"/>
    <w:rsid w:val="00410CAE"/>
    <w:rsid w:val="004163AC"/>
    <w:rsid w:val="004179D5"/>
    <w:rsid w:val="00421648"/>
    <w:rsid w:val="00422526"/>
    <w:rsid w:val="00422766"/>
    <w:rsid w:val="004236B9"/>
    <w:rsid w:val="00424685"/>
    <w:rsid w:val="00426579"/>
    <w:rsid w:val="0042797F"/>
    <w:rsid w:val="00431125"/>
    <w:rsid w:val="00431E8F"/>
    <w:rsid w:val="00431F63"/>
    <w:rsid w:val="00432317"/>
    <w:rsid w:val="00432783"/>
    <w:rsid w:val="00432BD8"/>
    <w:rsid w:val="00433A74"/>
    <w:rsid w:val="00433B41"/>
    <w:rsid w:val="00434FF4"/>
    <w:rsid w:val="004352AB"/>
    <w:rsid w:val="00435A74"/>
    <w:rsid w:val="0043603A"/>
    <w:rsid w:val="004365A9"/>
    <w:rsid w:val="00436DD3"/>
    <w:rsid w:val="00440AB8"/>
    <w:rsid w:val="004427A2"/>
    <w:rsid w:val="004438F3"/>
    <w:rsid w:val="004447CE"/>
    <w:rsid w:val="004448EF"/>
    <w:rsid w:val="00444CD9"/>
    <w:rsid w:val="00446338"/>
    <w:rsid w:val="00446377"/>
    <w:rsid w:val="00446F69"/>
    <w:rsid w:val="00451139"/>
    <w:rsid w:val="00452E10"/>
    <w:rsid w:val="00453540"/>
    <w:rsid w:val="00453E2D"/>
    <w:rsid w:val="004546A4"/>
    <w:rsid w:val="004548F9"/>
    <w:rsid w:val="0045648F"/>
    <w:rsid w:val="00456D8A"/>
    <w:rsid w:val="00456E9C"/>
    <w:rsid w:val="00457E1A"/>
    <w:rsid w:val="00457E32"/>
    <w:rsid w:val="00457F5E"/>
    <w:rsid w:val="0046115B"/>
    <w:rsid w:val="004615A9"/>
    <w:rsid w:val="00461C8D"/>
    <w:rsid w:val="004647B7"/>
    <w:rsid w:val="00466C48"/>
    <w:rsid w:val="00467412"/>
    <w:rsid w:val="00467F25"/>
    <w:rsid w:val="0047049A"/>
    <w:rsid w:val="00470A3C"/>
    <w:rsid w:val="00473143"/>
    <w:rsid w:val="004736C8"/>
    <w:rsid w:val="00474FA6"/>
    <w:rsid w:val="00476BE4"/>
    <w:rsid w:val="00480C89"/>
    <w:rsid w:val="004810A9"/>
    <w:rsid w:val="00481AD9"/>
    <w:rsid w:val="00482A22"/>
    <w:rsid w:val="004835CB"/>
    <w:rsid w:val="0048467A"/>
    <w:rsid w:val="00491E2A"/>
    <w:rsid w:val="00492571"/>
    <w:rsid w:val="004946B9"/>
    <w:rsid w:val="00494A87"/>
    <w:rsid w:val="00494F57"/>
    <w:rsid w:val="004956A0"/>
    <w:rsid w:val="004A164E"/>
    <w:rsid w:val="004A58E9"/>
    <w:rsid w:val="004A5E36"/>
    <w:rsid w:val="004B02A7"/>
    <w:rsid w:val="004B17A4"/>
    <w:rsid w:val="004B1B9B"/>
    <w:rsid w:val="004B2E30"/>
    <w:rsid w:val="004B4753"/>
    <w:rsid w:val="004B55D2"/>
    <w:rsid w:val="004B67FA"/>
    <w:rsid w:val="004B6ACF"/>
    <w:rsid w:val="004B6EC4"/>
    <w:rsid w:val="004B7B6B"/>
    <w:rsid w:val="004C093E"/>
    <w:rsid w:val="004C31FE"/>
    <w:rsid w:val="004C3973"/>
    <w:rsid w:val="004C48F1"/>
    <w:rsid w:val="004C5E20"/>
    <w:rsid w:val="004C6393"/>
    <w:rsid w:val="004C6566"/>
    <w:rsid w:val="004C7BC4"/>
    <w:rsid w:val="004C7EB8"/>
    <w:rsid w:val="004D0645"/>
    <w:rsid w:val="004D23BB"/>
    <w:rsid w:val="004D349F"/>
    <w:rsid w:val="004D529C"/>
    <w:rsid w:val="004D58DC"/>
    <w:rsid w:val="004D59AE"/>
    <w:rsid w:val="004D6572"/>
    <w:rsid w:val="004D709E"/>
    <w:rsid w:val="004E0E22"/>
    <w:rsid w:val="004E6886"/>
    <w:rsid w:val="004E777B"/>
    <w:rsid w:val="004F0AC5"/>
    <w:rsid w:val="004F0CCD"/>
    <w:rsid w:val="004F0D8B"/>
    <w:rsid w:val="004F4302"/>
    <w:rsid w:val="004F4558"/>
    <w:rsid w:val="004F63E1"/>
    <w:rsid w:val="004F6BB9"/>
    <w:rsid w:val="004F771A"/>
    <w:rsid w:val="00500A9F"/>
    <w:rsid w:val="00500ECE"/>
    <w:rsid w:val="00502E02"/>
    <w:rsid w:val="005032B7"/>
    <w:rsid w:val="00504E41"/>
    <w:rsid w:val="0050517A"/>
    <w:rsid w:val="005062CF"/>
    <w:rsid w:val="005105AA"/>
    <w:rsid w:val="005105FD"/>
    <w:rsid w:val="00512958"/>
    <w:rsid w:val="005134AB"/>
    <w:rsid w:val="00514360"/>
    <w:rsid w:val="00517E45"/>
    <w:rsid w:val="00520D65"/>
    <w:rsid w:val="00521979"/>
    <w:rsid w:val="0052217A"/>
    <w:rsid w:val="005233C1"/>
    <w:rsid w:val="00523D50"/>
    <w:rsid w:val="00524C34"/>
    <w:rsid w:val="00524E9B"/>
    <w:rsid w:val="00525801"/>
    <w:rsid w:val="00525B61"/>
    <w:rsid w:val="00526B73"/>
    <w:rsid w:val="00526C69"/>
    <w:rsid w:val="00527252"/>
    <w:rsid w:val="00527FCB"/>
    <w:rsid w:val="00530301"/>
    <w:rsid w:val="0053152D"/>
    <w:rsid w:val="00532CC0"/>
    <w:rsid w:val="00533DA0"/>
    <w:rsid w:val="00534115"/>
    <w:rsid w:val="00534725"/>
    <w:rsid w:val="00535311"/>
    <w:rsid w:val="00535635"/>
    <w:rsid w:val="00536193"/>
    <w:rsid w:val="00536C3D"/>
    <w:rsid w:val="005407DD"/>
    <w:rsid w:val="00540FC7"/>
    <w:rsid w:val="00541A4E"/>
    <w:rsid w:val="00541D86"/>
    <w:rsid w:val="00542AC5"/>
    <w:rsid w:val="00543193"/>
    <w:rsid w:val="00543774"/>
    <w:rsid w:val="00543942"/>
    <w:rsid w:val="00543948"/>
    <w:rsid w:val="00543A0B"/>
    <w:rsid w:val="00544689"/>
    <w:rsid w:val="005477AB"/>
    <w:rsid w:val="00550614"/>
    <w:rsid w:val="0055113B"/>
    <w:rsid w:val="00551608"/>
    <w:rsid w:val="005531BB"/>
    <w:rsid w:val="00553447"/>
    <w:rsid w:val="00554261"/>
    <w:rsid w:val="00554745"/>
    <w:rsid w:val="00554C78"/>
    <w:rsid w:val="005559EE"/>
    <w:rsid w:val="00555AC7"/>
    <w:rsid w:val="005610DD"/>
    <w:rsid w:val="0056274F"/>
    <w:rsid w:val="00563C03"/>
    <w:rsid w:val="00571D84"/>
    <w:rsid w:val="0057224F"/>
    <w:rsid w:val="005731C6"/>
    <w:rsid w:val="005738FE"/>
    <w:rsid w:val="00574FC5"/>
    <w:rsid w:val="0057503A"/>
    <w:rsid w:val="00576604"/>
    <w:rsid w:val="00577692"/>
    <w:rsid w:val="005812F4"/>
    <w:rsid w:val="0058239E"/>
    <w:rsid w:val="00584FCF"/>
    <w:rsid w:val="005851FD"/>
    <w:rsid w:val="00585C58"/>
    <w:rsid w:val="00585F7E"/>
    <w:rsid w:val="0059128A"/>
    <w:rsid w:val="00591A33"/>
    <w:rsid w:val="00592651"/>
    <w:rsid w:val="00592688"/>
    <w:rsid w:val="005932F9"/>
    <w:rsid w:val="00593EAF"/>
    <w:rsid w:val="00595626"/>
    <w:rsid w:val="005959AD"/>
    <w:rsid w:val="00595B69"/>
    <w:rsid w:val="00596843"/>
    <w:rsid w:val="00596C52"/>
    <w:rsid w:val="005A2002"/>
    <w:rsid w:val="005A2750"/>
    <w:rsid w:val="005A4647"/>
    <w:rsid w:val="005A5418"/>
    <w:rsid w:val="005A5C03"/>
    <w:rsid w:val="005A7195"/>
    <w:rsid w:val="005B1953"/>
    <w:rsid w:val="005B224E"/>
    <w:rsid w:val="005B2CEB"/>
    <w:rsid w:val="005B3867"/>
    <w:rsid w:val="005B3937"/>
    <w:rsid w:val="005B461E"/>
    <w:rsid w:val="005B51BF"/>
    <w:rsid w:val="005B5420"/>
    <w:rsid w:val="005B7AEF"/>
    <w:rsid w:val="005C15D1"/>
    <w:rsid w:val="005C1EA4"/>
    <w:rsid w:val="005C3376"/>
    <w:rsid w:val="005C3D15"/>
    <w:rsid w:val="005C41DB"/>
    <w:rsid w:val="005C4584"/>
    <w:rsid w:val="005C5479"/>
    <w:rsid w:val="005C5DA3"/>
    <w:rsid w:val="005C7E9C"/>
    <w:rsid w:val="005D02DD"/>
    <w:rsid w:val="005D3069"/>
    <w:rsid w:val="005D40B7"/>
    <w:rsid w:val="005D4658"/>
    <w:rsid w:val="005D47B2"/>
    <w:rsid w:val="005D496C"/>
    <w:rsid w:val="005D61BE"/>
    <w:rsid w:val="005D6ADE"/>
    <w:rsid w:val="005E0686"/>
    <w:rsid w:val="005E1B24"/>
    <w:rsid w:val="005E225E"/>
    <w:rsid w:val="005E2F09"/>
    <w:rsid w:val="005E38AF"/>
    <w:rsid w:val="005E3919"/>
    <w:rsid w:val="005E4237"/>
    <w:rsid w:val="005E49A3"/>
    <w:rsid w:val="005E5D5A"/>
    <w:rsid w:val="005E611E"/>
    <w:rsid w:val="005F52FC"/>
    <w:rsid w:val="005F6A5C"/>
    <w:rsid w:val="005F73EE"/>
    <w:rsid w:val="005F7979"/>
    <w:rsid w:val="006018B0"/>
    <w:rsid w:val="006028AA"/>
    <w:rsid w:val="006038B2"/>
    <w:rsid w:val="00603FCD"/>
    <w:rsid w:val="0060401C"/>
    <w:rsid w:val="00607BD3"/>
    <w:rsid w:val="006105C1"/>
    <w:rsid w:val="00610FEE"/>
    <w:rsid w:val="00611199"/>
    <w:rsid w:val="00612840"/>
    <w:rsid w:val="00614F91"/>
    <w:rsid w:val="0061513D"/>
    <w:rsid w:val="00615185"/>
    <w:rsid w:val="00615DF3"/>
    <w:rsid w:val="00615F76"/>
    <w:rsid w:val="006171AA"/>
    <w:rsid w:val="0061722A"/>
    <w:rsid w:val="0062072D"/>
    <w:rsid w:val="00621D21"/>
    <w:rsid w:val="006236D8"/>
    <w:rsid w:val="00623E59"/>
    <w:rsid w:val="006240C1"/>
    <w:rsid w:val="00627BA9"/>
    <w:rsid w:val="00627CFD"/>
    <w:rsid w:val="006306D1"/>
    <w:rsid w:val="00630BAE"/>
    <w:rsid w:val="00631198"/>
    <w:rsid w:val="0063198A"/>
    <w:rsid w:val="00631E42"/>
    <w:rsid w:val="006323B6"/>
    <w:rsid w:val="006326B2"/>
    <w:rsid w:val="0063403A"/>
    <w:rsid w:val="0063452E"/>
    <w:rsid w:val="006346CB"/>
    <w:rsid w:val="006348E1"/>
    <w:rsid w:val="00636D6A"/>
    <w:rsid w:val="00640FE5"/>
    <w:rsid w:val="0064136C"/>
    <w:rsid w:val="00642722"/>
    <w:rsid w:val="00644985"/>
    <w:rsid w:val="00644F6F"/>
    <w:rsid w:val="0064690C"/>
    <w:rsid w:val="00647296"/>
    <w:rsid w:val="00647743"/>
    <w:rsid w:val="00650953"/>
    <w:rsid w:val="006510FE"/>
    <w:rsid w:val="006520E4"/>
    <w:rsid w:val="00653D8E"/>
    <w:rsid w:val="00654FBB"/>
    <w:rsid w:val="00655FC0"/>
    <w:rsid w:val="0065706A"/>
    <w:rsid w:val="00662566"/>
    <w:rsid w:val="006633EC"/>
    <w:rsid w:val="00663CD2"/>
    <w:rsid w:val="00663EBC"/>
    <w:rsid w:val="006644C3"/>
    <w:rsid w:val="00666E47"/>
    <w:rsid w:val="00667F1C"/>
    <w:rsid w:val="0067019A"/>
    <w:rsid w:val="006705C7"/>
    <w:rsid w:val="00671F5D"/>
    <w:rsid w:val="00673D23"/>
    <w:rsid w:val="0068052F"/>
    <w:rsid w:val="00680571"/>
    <w:rsid w:val="00684C9F"/>
    <w:rsid w:val="006857B1"/>
    <w:rsid w:val="00685823"/>
    <w:rsid w:val="00685B46"/>
    <w:rsid w:val="00685B83"/>
    <w:rsid w:val="006873B3"/>
    <w:rsid w:val="00687E5C"/>
    <w:rsid w:val="00690CCA"/>
    <w:rsid w:val="00694224"/>
    <w:rsid w:val="006944B8"/>
    <w:rsid w:val="0069533A"/>
    <w:rsid w:val="0069772C"/>
    <w:rsid w:val="006A17E8"/>
    <w:rsid w:val="006A1C2C"/>
    <w:rsid w:val="006A1E91"/>
    <w:rsid w:val="006A252D"/>
    <w:rsid w:val="006A3B3E"/>
    <w:rsid w:val="006A3FC1"/>
    <w:rsid w:val="006A40EA"/>
    <w:rsid w:val="006A42EA"/>
    <w:rsid w:val="006A4455"/>
    <w:rsid w:val="006A6018"/>
    <w:rsid w:val="006A65FF"/>
    <w:rsid w:val="006A6FD5"/>
    <w:rsid w:val="006B08D5"/>
    <w:rsid w:val="006B154A"/>
    <w:rsid w:val="006B163A"/>
    <w:rsid w:val="006B1AA5"/>
    <w:rsid w:val="006B27C6"/>
    <w:rsid w:val="006B5295"/>
    <w:rsid w:val="006B605C"/>
    <w:rsid w:val="006B6430"/>
    <w:rsid w:val="006B6829"/>
    <w:rsid w:val="006B735C"/>
    <w:rsid w:val="006C048A"/>
    <w:rsid w:val="006C0565"/>
    <w:rsid w:val="006C1507"/>
    <w:rsid w:val="006C1DD3"/>
    <w:rsid w:val="006C220E"/>
    <w:rsid w:val="006C2F56"/>
    <w:rsid w:val="006C4B22"/>
    <w:rsid w:val="006C7D57"/>
    <w:rsid w:val="006D04DC"/>
    <w:rsid w:val="006D0E8A"/>
    <w:rsid w:val="006D0EDE"/>
    <w:rsid w:val="006D15A1"/>
    <w:rsid w:val="006D47FD"/>
    <w:rsid w:val="006D5F74"/>
    <w:rsid w:val="006D72B9"/>
    <w:rsid w:val="006E096D"/>
    <w:rsid w:val="006E0A13"/>
    <w:rsid w:val="006E0DCF"/>
    <w:rsid w:val="006E2643"/>
    <w:rsid w:val="006E354D"/>
    <w:rsid w:val="006E409A"/>
    <w:rsid w:val="006E6B78"/>
    <w:rsid w:val="006E6E5B"/>
    <w:rsid w:val="006E7971"/>
    <w:rsid w:val="006F0912"/>
    <w:rsid w:val="006F2F9D"/>
    <w:rsid w:val="006F4BBC"/>
    <w:rsid w:val="006F5546"/>
    <w:rsid w:val="006F67B4"/>
    <w:rsid w:val="006F6C8E"/>
    <w:rsid w:val="006F6D09"/>
    <w:rsid w:val="006F7347"/>
    <w:rsid w:val="00703D22"/>
    <w:rsid w:val="007059CE"/>
    <w:rsid w:val="00705EE9"/>
    <w:rsid w:val="0070638B"/>
    <w:rsid w:val="00706D90"/>
    <w:rsid w:val="007149D1"/>
    <w:rsid w:val="00715A9B"/>
    <w:rsid w:val="00715B9D"/>
    <w:rsid w:val="007169DC"/>
    <w:rsid w:val="00716C94"/>
    <w:rsid w:val="0071737E"/>
    <w:rsid w:val="00717CDA"/>
    <w:rsid w:val="00721040"/>
    <w:rsid w:val="00721C58"/>
    <w:rsid w:val="00723E25"/>
    <w:rsid w:val="00723E52"/>
    <w:rsid w:val="00724BAA"/>
    <w:rsid w:val="00724BF5"/>
    <w:rsid w:val="00725AE1"/>
    <w:rsid w:val="007313D9"/>
    <w:rsid w:val="007314CE"/>
    <w:rsid w:val="00733649"/>
    <w:rsid w:val="007343EE"/>
    <w:rsid w:val="007346CD"/>
    <w:rsid w:val="00736763"/>
    <w:rsid w:val="00737053"/>
    <w:rsid w:val="007412AF"/>
    <w:rsid w:val="00741476"/>
    <w:rsid w:val="00741C79"/>
    <w:rsid w:val="00741FE1"/>
    <w:rsid w:val="00742BD6"/>
    <w:rsid w:val="00744975"/>
    <w:rsid w:val="007455F1"/>
    <w:rsid w:val="007458FE"/>
    <w:rsid w:val="00746A9B"/>
    <w:rsid w:val="00746D19"/>
    <w:rsid w:val="007470FE"/>
    <w:rsid w:val="0075043D"/>
    <w:rsid w:val="00751453"/>
    <w:rsid w:val="00751E12"/>
    <w:rsid w:val="0075283F"/>
    <w:rsid w:val="0075342E"/>
    <w:rsid w:val="0076036B"/>
    <w:rsid w:val="0076059A"/>
    <w:rsid w:val="007605DD"/>
    <w:rsid w:val="007608EA"/>
    <w:rsid w:val="00761E00"/>
    <w:rsid w:val="00761E23"/>
    <w:rsid w:val="00762309"/>
    <w:rsid w:val="0076237A"/>
    <w:rsid w:val="007631F5"/>
    <w:rsid w:val="00772ABF"/>
    <w:rsid w:val="007734B2"/>
    <w:rsid w:val="007742A4"/>
    <w:rsid w:val="00774C0B"/>
    <w:rsid w:val="00776292"/>
    <w:rsid w:val="00780358"/>
    <w:rsid w:val="00780667"/>
    <w:rsid w:val="00781BB0"/>
    <w:rsid w:val="00782A5A"/>
    <w:rsid w:val="00782E2D"/>
    <w:rsid w:val="0078330D"/>
    <w:rsid w:val="00784C78"/>
    <w:rsid w:val="0078762F"/>
    <w:rsid w:val="0079033C"/>
    <w:rsid w:val="00790DCE"/>
    <w:rsid w:val="007914BD"/>
    <w:rsid w:val="00791AB3"/>
    <w:rsid w:val="00793171"/>
    <w:rsid w:val="007935EA"/>
    <w:rsid w:val="00793AE6"/>
    <w:rsid w:val="00794D54"/>
    <w:rsid w:val="0079668A"/>
    <w:rsid w:val="00796731"/>
    <w:rsid w:val="00797087"/>
    <w:rsid w:val="007A1772"/>
    <w:rsid w:val="007A24B7"/>
    <w:rsid w:val="007A2550"/>
    <w:rsid w:val="007A45C4"/>
    <w:rsid w:val="007A5A1A"/>
    <w:rsid w:val="007A6002"/>
    <w:rsid w:val="007A6A51"/>
    <w:rsid w:val="007B0DDC"/>
    <w:rsid w:val="007B12F8"/>
    <w:rsid w:val="007B1E81"/>
    <w:rsid w:val="007B1F34"/>
    <w:rsid w:val="007B2955"/>
    <w:rsid w:val="007B3061"/>
    <w:rsid w:val="007B4DE9"/>
    <w:rsid w:val="007B5287"/>
    <w:rsid w:val="007B5357"/>
    <w:rsid w:val="007B616C"/>
    <w:rsid w:val="007C0BC2"/>
    <w:rsid w:val="007C1FA5"/>
    <w:rsid w:val="007C20C9"/>
    <w:rsid w:val="007C3ECC"/>
    <w:rsid w:val="007C7C8A"/>
    <w:rsid w:val="007C7D92"/>
    <w:rsid w:val="007D079A"/>
    <w:rsid w:val="007D083C"/>
    <w:rsid w:val="007D4769"/>
    <w:rsid w:val="007D4F58"/>
    <w:rsid w:val="007D6853"/>
    <w:rsid w:val="007E1A79"/>
    <w:rsid w:val="007E37AE"/>
    <w:rsid w:val="007E3870"/>
    <w:rsid w:val="007E4F68"/>
    <w:rsid w:val="007E57BA"/>
    <w:rsid w:val="007E6E88"/>
    <w:rsid w:val="007F05EE"/>
    <w:rsid w:val="007F12C6"/>
    <w:rsid w:val="007F30D0"/>
    <w:rsid w:val="007F3D6E"/>
    <w:rsid w:val="007F558B"/>
    <w:rsid w:val="007F583C"/>
    <w:rsid w:val="007F5E77"/>
    <w:rsid w:val="007F6101"/>
    <w:rsid w:val="0080299C"/>
    <w:rsid w:val="00803121"/>
    <w:rsid w:val="0080487A"/>
    <w:rsid w:val="00805AF9"/>
    <w:rsid w:val="0080719C"/>
    <w:rsid w:val="00807BBB"/>
    <w:rsid w:val="0081038C"/>
    <w:rsid w:val="008121AE"/>
    <w:rsid w:val="00812725"/>
    <w:rsid w:val="00813D6E"/>
    <w:rsid w:val="00814395"/>
    <w:rsid w:val="00815375"/>
    <w:rsid w:val="00816453"/>
    <w:rsid w:val="00816F33"/>
    <w:rsid w:val="008228C9"/>
    <w:rsid w:val="00823425"/>
    <w:rsid w:val="00826CC1"/>
    <w:rsid w:val="008278CB"/>
    <w:rsid w:val="00827CBB"/>
    <w:rsid w:val="0083347B"/>
    <w:rsid w:val="00834BE6"/>
    <w:rsid w:val="008359C2"/>
    <w:rsid w:val="00835FB5"/>
    <w:rsid w:val="008361EF"/>
    <w:rsid w:val="00836EC6"/>
    <w:rsid w:val="00840969"/>
    <w:rsid w:val="00841D95"/>
    <w:rsid w:val="00846A33"/>
    <w:rsid w:val="00846B86"/>
    <w:rsid w:val="00846D81"/>
    <w:rsid w:val="008470C9"/>
    <w:rsid w:val="0084769B"/>
    <w:rsid w:val="00847AB6"/>
    <w:rsid w:val="00847EAD"/>
    <w:rsid w:val="008513CF"/>
    <w:rsid w:val="00851B67"/>
    <w:rsid w:val="00852EF0"/>
    <w:rsid w:val="008533BB"/>
    <w:rsid w:val="00855335"/>
    <w:rsid w:val="00855737"/>
    <w:rsid w:val="00856FE9"/>
    <w:rsid w:val="00857273"/>
    <w:rsid w:val="008608E5"/>
    <w:rsid w:val="00860CDF"/>
    <w:rsid w:val="00862195"/>
    <w:rsid w:val="0086264C"/>
    <w:rsid w:val="00863426"/>
    <w:rsid w:val="008634B1"/>
    <w:rsid w:val="00864ED3"/>
    <w:rsid w:val="008656C6"/>
    <w:rsid w:val="00866EB7"/>
    <w:rsid w:val="00870775"/>
    <w:rsid w:val="00870C97"/>
    <w:rsid w:val="00871FC5"/>
    <w:rsid w:val="00872088"/>
    <w:rsid w:val="00872F77"/>
    <w:rsid w:val="00872F8E"/>
    <w:rsid w:val="00874B8D"/>
    <w:rsid w:val="00880ED3"/>
    <w:rsid w:val="00881278"/>
    <w:rsid w:val="00882E14"/>
    <w:rsid w:val="00883882"/>
    <w:rsid w:val="00883DE4"/>
    <w:rsid w:val="008857CC"/>
    <w:rsid w:val="00886CF2"/>
    <w:rsid w:val="008879EF"/>
    <w:rsid w:val="00890793"/>
    <w:rsid w:val="00890A13"/>
    <w:rsid w:val="00890D69"/>
    <w:rsid w:val="00890FA7"/>
    <w:rsid w:val="0089143A"/>
    <w:rsid w:val="008916EE"/>
    <w:rsid w:val="00892B5B"/>
    <w:rsid w:val="00893974"/>
    <w:rsid w:val="00895A48"/>
    <w:rsid w:val="008A1419"/>
    <w:rsid w:val="008A1DB7"/>
    <w:rsid w:val="008A29B7"/>
    <w:rsid w:val="008A358D"/>
    <w:rsid w:val="008A3DE1"/>
    <w:rsid w:val="008A3EA1"/>
    <w:rsid w:val="008A5FD3"/>
    <w:rsid w:val="008A6E5D"/>
    <w:rsid w:val="008A704F"/>
    <w:rsid w:val="008B15E1"/>
    <w:rsid w:val="008B198A"/>
    <w:rsid w:val="008B2047"/>
    <w:rsid w:val="008B27FA"/>
    <w:rsid w:val="008B4220"/>
    <w:rsid w:val="008B4422"/>
    <w:rsid w:val="008B54AB"/>
    <w:rsid w:val="008B7290"/>
    <w:rsid w:val="008B790C"/>
    <w:rsid w:val="008C00F1"/>
    <w:rsid w:val="008C048C"/>
    <w:rsid w:val="008C22D6"/>
    <w:rsid w:val="008C4B2B"/>
    <w:rsid w:val="008C5E42"/>
    <w:rsid w:val="008D08E8"/>
    <w:rsid w:val="008D27A8"/>
    <w:rsid w:val="008D2873"/>
    <w:rsid w:val="008D3CDD"/>
    <w:rsid w:val="008D423D"/>
    <w:rsid w:val="008D442E"/>
    <w:rsid w:val="008D577A"/>
    <w:rsid w:val="008D596C"/>
    <w:rsid w:val="008D6887"/>
    <w:rsid w:val="008D716E"/>
    <w:rsid w:val="008D7DAB"/>
    <w:rsid w:val="008E3474"/>
    <w:rsid w:val="008E38ED"/>
    <w:rsid w:val="008E3EDF"/>
    <w:rsid w:val="008E4849"/>
    <w:rsid w:val="008F006A"/>
    <w:rsid w:val="008F0B6C"/>
    <w:rsid w:val="008F0BBC"/>
    <w:rsid w:val="008F0E81"/>
    <w:rsid w:val="008F3005"/>
    <w:rsid w:val="008F43A4"/>
    <w:rsid w:val="008F46CB"/>
    <w:rsid w:val="008F4C52"/>
    <w:rsid w:val="008F7910"/>
    <w:rsid w:val="00900AC2"/>
    <w:rsid w:val="009014B1"/>
    <w:rsid w:val="0090233E"/>
    <w:rsid w:val="00902B9F"/>
    <w:rsid w:val="0090375C"/>
    <w:rsid w:val="0090453C"/>
    <w:rsid w:val="00904E20"/>
    <w:rsid w:val="00904E51"/>
    <w:rsid w:val="00905237"/>
    <w:rsid w:val="009057E4"/>
    <w:rsid w:val="00906253"/>
    <w:rsid w:val="00906258"/>
    <w:rsid w:val="0090648F"/>
    <w:rsid w:val="0090753A"/>
    <w:rsid w:val="0091083F"/>
    <w:rsid w:val="00912DB3"/>
    <w:rsid w:val="009176FB"/>
    <w:rsid w:val="00917E72"/>
    <w:rsid w:val="009205A5"/>
    <w:rsid w:val="009209D6"/>
    <w:rsid w:val="009244B9"/>
    <w:rsid w:val="00924891"/>
    <w:rsid w:val="009251B4"/>
    <w:rsid w:val="009252A9"/>
    <w:rsid w:val="00925C33"/>
    <w:rsid w:val="00926821"/>
    <w:rsid w:val="009273F9"/>
    <w:rsid w:val="0092752D"/>
    <w:rsid w:val="009278B6"/>
    <w:rsid w:val="00927E3A"/>
    <w:rsid w:val="00930627"/>
    <w:rsid w:val="00930B5B"/>
    <w:rsid w:val="009317F8"/>
    <w:rsid w:val="00931D0D"/>
    <w:rsid w:val="0093254B"/>
    <w:rsid w:val="009328A8"/>
    <w:rsid w:val="0093302A"/>
    <w:rsid w:val="00933D9C"/>
    <w:rsid w:val="00934ACA"/>
    <w:rsid w:val="00935A83"/>
    <w:rsid w:val="00935ABD"/>
    <w:rsid w:val="009368EF"/>
    <w:rsid w:val="00936CA4"/>
    <w:rsid w:val="00941CCB"/>
    <w:rsid w:val="0094234C"/>
    <w:rsid w:val="00943422"/>
    <w:rsid w:val="0094435A"/>
    <w:rsid w:val="0095056A"/>
    <w:rsid w:val="00950D8B"/>
    <w:rsid w:val="00951407"/>
    <w:rsid w:val="00951913"/>
    <w:rsid w:val="00953446"/>
    <w:rsid w:val="00953BF9"/>
    <w:rsid w:val="00953D39"/>
    <w:rsid w:val="00954ACC"/>
    <w:rsid w:val="00954D7B"/>
    <w:rsid w:val="00955971"/>
    <w:rsid w:val="00955B61"/>
    <w:rsid w:val="00956DBD"/>
    <w:rsid w:val="009573E7"/>
    <w:rsid w:val="00957F73"/>
    <w:rsid w:val="0096281A"/>
    <w:rsid w:val="009637FF"/>
    <w:rsid w:val="00963866"/>
    <w:rsid w:val="0096394C"/>
    <w:rsid w:val="00965AB8"/>
    <w:rsid w:val="00966538"/>
    <w:rsid w:val="009669EB"/>
    <w:rsid w:val="009672A8"/>
    <w:rsid w:val="00970411"/>
    <w:rsid w:val="009712A4"/>
    <w:rsid w:val="00972715"/>
    <w:rsid w:val="00972D64"/>
    <w:rsid w:val="00974E10"/>
    <w:rsid w:val="00976ECA"/>
    <w:rsid w:val="00977D57"/>
    <w:rsid w:val="00982B0B"/>
    <w:rsid w:val="00982B0D"/>
    <w:rsid w:val="009847CD"/>
    <w:rsid w:val="00984B41"/>
    <w:rsid w:val="00986273"/>
    <w:rsid w:val="00986F28"/>
    <w:rsid w:val="0098780E"/>
    <w:rsid w:val="009909DC"/>
    <w:rsid w:val="0099176F"/>
    <w:rsid w:val="009937AC"/>
    <w:rsid w:val="0099394C"/>
    <w:rsid w:val="00994A4C"/>
    <w:rsid w:val="00995A25"/>
    <w:rsid w:val="0099609E"/>
    <w:rsid w:val="0099710B"/>
    <w:rsid w:val="009A1D04"/>
    <w:rsid w:val="009A2797"/>
    <w:rsid w:val="009A2DD0"/>
    <w:rsid w:val="009A75FB"/>
    <w:rsid w:val="009B4710"/>
    <w:rsid w:val="009B510B"/>
    <w:rsid w:val="009B7ED2"/>
    <w:rsid w:val="009C0D9C"/>
    <w:rsid w:val="009C233B"/>
    <w:rsid w:val="009C2A2E"/>
    <w:rsid w:val="009C351B"/>
    <w:rsid w:val="009C599F"/>
    <w:rsid w:val="009C59C6"/>
    <w:rsid w:val="009D02FE"/>
    <w:rsid w:val="009D05F9"/>
    <w:rsid w:val="009D1668"/>
    <w:rsid w:val="009D1A5C"/>
    <w:rsid w:val="009D1CB7"/>
    <w:rsid w:val="009D44BC"/>
    <w:rsid w:val="009D4DFF"/>
    <w:rsid w:val="009D50B8"/>
    <w:rsid w:val="009D520A"/>
    <w:rsid w:val="009D5537"/>
    <w:rsid w:val="009D58E0"/>
    <w:rsid w:val="009D617B"/>
    <w:rsid w:val="009E0C20"/>
    <w:rsid w:val="009E1698"/>
    <w:rsid w:val="009E195C"/>
    <w:rsid w:val="009E238B"/>
    <w:rsid w:val="009E3B46"/>
    <w:rsid w:val="009E4323"/>
    <w:rsid w:val="009E6785"/>
    <w:rsid w:val="009F0F83"/>
    <w:rsid w:val="009F2105"/>
    <w:rsid w:val="009F2DF2"/>
    <w:rsid w:val="009F44F4"/>
    <w:rsid w:val="009F4816"/>
    <w:rsid w:val="009F58A7"/>
    <w:rsid w:val="009F631B"/>
    <w:rsid w:val="009F74D0"/>
    <w:rsid w:val="00A00344"/>
    <w:rsid w:val="00A01956"/>
    <w:rsid w:val="00A0232D"/>
    <w:rsid w:val="00A02C62"/>
    <w:rsid w:val="00A02D8F"/>
    <w:rsid w:val="00A033EF"/>
    <w:rsid w:val="00A041FD"/>
    <w:rsid w:val="00A04859"/>
    <w:rsid w:val="00A079F8"/>
    <w:rsid w:val="00A10BC3"/>
    <w:rsid w:val="00A11BF5"/>
    <w:rsid w:val="00A121B6"/>
    <w:rsid w:val="00A12735"/>
    <w:rsid w:val="00A16860"/>
    <w:rsid w:val="00A16E75"/>
    <w:rsid w:val="00A223CE"/>
    <w:rsid w:val="00A23613"/>
    <w:rsid w:val="00A24A3C"/>
    <w:rsid w:val="00A26533"/>
    <w:rsid w:val="00A268B5"/>
    <w:rsid w:val="00A2748F"/>
    <w:rsid w:val="00A3124B"/>
    <w:rsid w:val="00A3164F"/>
    <w:rsid w:val="00A32766"/>
    <w:rsid w:val="00A34E48"/>
    <w:rsid w:val="00A3621E"/>
    <w:rsid w:val="00A366D5"/>
    <w:rsid w:val="00A37DDB"/>
    <w:rsid w:val="00A37E47"/>
    <w:rsid w:val="00A40493"/>
    <w:rsid w:val="00A42A4B"/>
    <w:rsid w:val="00A44009"/>
    <w:rsid w:val="00A46125"/>
    <w:rsid w:val="00A47290"/>
    <w:rsid w:val="00A4747C"/>
    <w:rsid w:val="00A476BA"/>
    <w:rsid w:val="00A47E02"/>
    <w:rsid w:val="00A50318"/>
    <w:rsid w:val="00A507C2"/>
    <w:rsid w:val="00A51020"/>
    <w:rsid w:val="00A51FEB"/>
    <w:rsid w:val="00A53008"/>
    <w:rsid w:val="00A5383D"/>
    <w:rsid w:val="00A53857"/>
    <w:rsid w:val="00A5385C"/>
    <w:rsid w:val="00A55734"/>
    <w:rsid w:val="00A60DBF"/>
    <w:rsid w:val="00A61318"/>
    <w:rsid w:val="00A61C99"/>
    <w:rsid w:val="00A6374F"/>
    <w:rsid w:val="00A64E62"/>
    <w:rsid w:val="00A652CB"/>
    <w:rsid w:val="00A66460"/>
    <w:rsid w:val="00A66A5F"/>
    <w:rsid w:val="00A7050C"/>
    <w:rsid w:val="00A735D0"/>
    <w:rsid w:val="00A7423A"/>
    <w:rsid w:val="00A7452F"/>
    <w:rsid w:val="00A74F86"/>
    <w:rsid w:val="00A7665D"/>
    <w:rsid w:val="00A77FA0"/>
    <w:rsid w:val="00A82483"/>
    <w:rsid w:val="00A83786"/>
    <w:rsid w:val="00A84473"/>
    <w:rsid w:val="00A84C4C"/>
    <w:rsid w:val="00A84E82"/>
    <w:rsid w:val="00A92EC1"/>
    <w:rsid w:val="00A93662"/>
    <w:rsid w:val="00A93FBA"/>
    <w:rsid w:val="00A95277"/>
    <w:rsid w:val="00A95667"/>
    <w:rsid w:val="00A96BB8"/>
    <w:rsid w:val="00A96F09"/>
    <w:rsid w:val="00A97526"/>
    <w:rsid w:val="00AA1317"/>
    <w:rsid w:val="00AA160F"/>
    <w:rsid w:val="00AA4A90"/>
    <w:rsid w:val="00AA54D5"/>
    <w:rsid w:val="00AA57FC"/>
    <w:rsid w:val="00AA6196"/>
    <w:rsid w:val="00AA7C19"/>
    <w:rsid w:val="00AA7EA8"/>
    <w:rsid w:val="00AB11CA"/>
    <w:rsid w:val="00AB20A8"/>
    <w:rsid w:val="00AB372C"/>
    <w:rsid w:val="00AB428E"/>
    <w:rsid w:val="00AB467D"/>
    <w:rsid w:val="00AB5EDB"/>
    <w:rsid w:val="00AB6AB3"/>
    <w:rsid w:val="00AB7203"/>
    <w:rsid w:val="00AC0853"/>
    <w:rsid w:val="00AC18F6"/>
    <w:rsid w:val="00AC1AB6"/>
    <w:rsid w:val="00AC1FAC"/>
    <w:rsid w:val="00AC2FCD"/>
    <w:rsid w:val="00AC30F0"/>
    <w:rsid w:val="00AC4A78"/>
    <w:rsid w:val="00AC4C5B"/>
    <w:rsid w:val="00AC573F"/>
    <w:rsid w:val="00AC592F"/>
    <w:rsid w:val="00AC7A8E"/>
    <w:rsid w:val="00AC7F77"/>
    <w:rsid w:val="00AD33EA"/>
    <w:rsid w:val="00AD4DF5"/>
    <w:rsid w:val="00AD5701"/>
    <w:rsid w:val="00AD67F3"/>
    <w:rsid w:val="00AD692F"/>
    <w:rsid w:val="00AD6953"/>
    <w:rsid w:val="00AD6B2D"/>
    <w:rsid w:val="00AE063A"/>
    <w:rsid w:val="00AE2078"/>
    <w:rsid w:val="00AE29D4"/>
    <w:rsid w:val="00AE2C0B"/>
    <w:rsid w:val="00AF145F"/>
    <w:rsid w:val="00AF4501"/>
    <w:rsid w:val="00B0055F"/>
    <w:rsid w:val="00B02D50"/>
    <w:rsid w:val="00B03681"/>
    <w:rsid w:val="00B03D95"/>
    <w:rsid w:val="00B05365"/>
    <w:rsid w:val="00B071D9"/>
    <w:rsid w:val="00B102B6"/>
    <w:rsid w:val="00B1199D"/>
    <w:rsid w:val="00B11C40"/>
    <w:rsid w:val="00B136DB"/>
    <w:rsid w:val="00B14731"/>
    <w:rsid w:val="00B1583A"/>
    <w:rsid w:val="00B176E5"/>
    <w:rsid w:val="00B22DA8"/>
    <w:rsid w:val="00B24850"/>
    <w:rsid w:val="00B27232"/>
    <w:rsid w:val="00B30AB7"/>
    <w:rsid w:val="00B330D5"/>
    <w:rsid w:val="00B3382A"/>
    <w:rsid w:val="00B33B59"/>
    <w:rsid w:val="00B341DC"/>
    <w:rsid w:val="00B345EF"/>
    <w:rsid w:val="00B368F2"/>
    <w:rsid w:val="00B37A56"/>
    <w:rsid w:val="00B40C13"/>
    <w:rsid w:val="00B419BF"/>
    <w:rsid w:val="00B41FAB"/>
    <w:rsid w:val="00B45CA5"/>
    <w:rsid w:val="00B47005"/>
    <w:rsid w:val="00B47858"/>
    <w:rsid w:val="00B47898"/>
    <w:rsid w:val="00B5031D"/>
    <w:rsid w:val="00B509E6"/>
    <w:rsid w:val="00B52B12"/>
    <w:rsid w:val="00B52BD6"/>
    <w:rsid w:val="00B53B38"/>
    <w:rsid w:val="00B56283"/>
    <w:rsid w:val="00B56367"/>
    <w:rsid w:val="00B57427"/>
    <w:rsid w:val="00B578C9"/>
    <w:rsid w:val="00B57BC4"/>
    <w:rsid w:val="00B57F15"/>
    <w:rsid w:val="00B607DA"/>
    <w:rsid w:val="00B61300"/>
    <w:rsid w:val="00B61970"/>
    <w:rsid w:val="00B61B43"/>
    <w:rsid w:val="00B63557"/>
    <w:rsid w:val="00B64013"/>
    <w:rsid w:val="00B6427A"/>
    <w:rsid w:val="00B649BE"/>
    <w:rsid w:val="00B64A89"/>
    <w:rsid w:val="00B65BCD"/>
    <w:rsid w:val="00B66A2E"/>
    <w:rsid w:val="00B70146"/>
    <w:rsid w:val="00B70428"/>
    <w:rsid w:val="00B707D7"/>
    <w:rsid w:val="00B73427"/>
    <w:rsid w:val="00B74554"/>
    <w:rsid w:val="00B77A4D"/>
    <w:rsid w:val="00B8016D"/>
    <w:rsid w:val="00B815C3"/>
    <w:rsid w:val="00B8212A"/>
    <w:rsid w:val="00B8246B"/>
    <w:rsid w:val="00B82795"/>
    <w:rsid w:val="00B841BC"/>
    <w:rsid w:val="00B85A07"/>
    <w:rsid w:val="00B86484"/>
    <w:rsid w:val="00B875DE"/>
    <w:rsid w:val="00B94454"/>
    <w:rsid w:val="00BA0B3F"/>
    <w:rsid w:val="00BA4165"/>
    <w:rsid w:val="00BA5238"/>
    <w:rsid w:val="00BA5989"/>
    <w:rsid w:val="00BA6438"/>
    <w:rsid w:val="00BA6749"/>
    <w:rsid w:val="00BA7D22"/>
    <w:rsid w:val="00BB0FE2"/>
    <w:rsid w:val="00BB2226"/>
    <w:rsid w:val="00BB4B54"/>
    <w:rsid w:val="00BB6FFE"/>
    <w:rsid w:val="00BB79F8"/>
    <w:rsid w:val="00BC0FC6"/>
    <w:rsid w:val="00BC10F3"/>
    <w:rsid w:val="00BC2AC9"/>
    <w:rsid w:val="00BC36BF"/>
    <w:rsid w:val="00BC3AFA"/>
    <w:rsid w:val="00BC4B1B"/>
    <w:rsid w:val="00BC5586"/>
    <w:rsid w:val="00BC5870"/>
    <w:rsid w:val="00BC60E1"/>
    <w:rsid w:val="00BD09FD"/>
    <w:rsid w:val="00BD1A04"/>
    <w:rsid w:val="00BD30FF"/>
    <w:rsid w:val="00BD340E"/>
    <w:rsid w:val="00BD3CCF"/>
    <w:rsid w:val="00BD43C0"/>
    <w:rsid w:val="00BD5678"/>
    <w:rsid w:val="00BD5DA4"/>
    <w:rsid w:val="00BE054B"/>
    <w:rsid w:val="00BE0F4F"/>
    <w:rsid w:val="00BE1E45"/>
    <w:rsid w:val="00BE2C80"/>
    <w:rsid w:val="00BE38B8"/>
    <w:rsid w:val="00BE3EDB"/>
    <w:rsid w:val="00BE4174"/>
    <w:rsid w:val="00BE69FC"/>
    <w:rsid w:val="00BE6ABA"/>
    <w:rsid w:val="00BF1C70"/>
    <w:rsid w:val="00BF1D12"/>
    <w:rsid w:val="00BF1E85"/>
    <w:rsid w:val="00BF2D24"/>
    <w:rsid w:val="00BF43E1"/>
    <w:rsid w:val="00BF5173"/>
    <w:rsid w:val="00BF7361"/>
    <w:rsid w:val="00C00CE7"/>
    <w:rsid w:val="00C014CC"/>
    <w:rsid w:val="00C026B1"/>
    <w:rsid w:val="00C03C3C"/>
    <w:rsid w:val="00C0525D"/>
    <w:rsid w:val="00C06AB5"/>
    <w:rsid w:val="00C119DA"/>
    <w:rsid w:val="00C119F4"/>
    <w:rsid w:val="00C124C2"/>
    <w:rsid w:val="00C14451"/>
    <w:rsid w:val="00C1510F"/>
    <w:rsid w:val="00C1695B"/>
    <w:rsid w:val="00C1701C"/>
    <w:rsid w:val="00C17618"/>
    <w:rsid w:val="00C22E8D"/>
    <w:rsid w:val="00C25B4D"/>
    <w:rsid w:val="00C30C5A"/>
    <w:rsid w:val="00C31710"/>
    <w:rsid w:val="00C31A78"/>
    <w:rsid w:val="00C32239"/>
    <w:rsid w:val="00C330F5"/>
    <w:rsid w:val="00C333FC"/>
    <w:rsid w:val="00C356D7"/>
    <w:rsid w:val="00C35EBA"/>
    <w:rsid w:val="00C36062"/>
    <w:rsid w:val="00C36073"/>
    <w:rsid w:val="00C37156"/>
    <w:rsid w:val="00C407F8"/>
    <w:rsid w:val="00C415F5"/>
    <w:rsid w:val="00C416D7"/>
    <w:rsid w:val="00C42904"/>
    <w:rsid w:val="00C42B40"/>
    <w:rsid w:val="00C43FD1"/>
    <w:rsid w:val="00C44175"/>
    <w:rsid w:val="00C447D8"/>
    <w:rsid w:val="00C44C80"/>
    <w:rsid w:val="00C450B5"/>
    <w:rsid w:val="00C46271"/>
    <w:rsid w:val="00C46330"/>
    <w:rsid w:val="00C46529"/>
    <w:rsid w:val="00C47482"/>
    <w:rsid w:val="00C47570"/>
    <w:rsid w:val="00C51282"/>
    <w:rsid w:val="00C538A3"/>
    <w:rsid w:val="00C5445C"/>
    <w:rsid w:val="00C57393"/>
    <w:rsid w:val="00C61E0D"/>
    <w:rsid w:val="00C61E69"/>
    <w:rsid w:val="00C63039"/>
    <w:rsid w:val="00C63BD7"/>
    <w:rsid w:val="00C65254"/>
    <w:rsid w:val="00C65CD5"/>
    <w:rsid w:val="00C663BD"/>
    <w:rsid w:val="00C667D2"/>
    <w:rsid w:val="00C67D49"/>
    <w:rsid w:val="00C714AA"/>
    <w:rsid w:val="00C72BA1"/>
    <w:rsid w:val="00C72CA2"/>
    <w:rsid w:val="00C749FB"/>
    <w:rsid w:val="00C74D77"/>
    <w:rsid w:val="00C7791A"/>
    <w:rsid w:val="00C82EFB"/>
    <w:rsid w:val="00C86B0B"/>
    <w:rsid w:val="00C87EAB"/>
    <w:rsid w:val="00C91901"/>
    <w:rsid w:val="00C91EC5"/>
    <w:rsid w:val="00C92338"/>
    <w:rsid w:val="00C94112"/>
    <w:rsid w:val="00C94C3E"/>
    <w:rsid w:val="00C95307"/>
    <w:rsid w:val="00C977F4"/>
    <w:rsid w:val="00CA0AD1"/>
    <w:rsid w:val="00CA20C6"/>
    <w:rsid w:val="00CA2B43"/>
    <w:rsid w:val="00CA2E32"/>
    <w:rsid w:val="00CA4F5B"/>
    <w:rsid w:val="00CA5881"/>
    <w:rsid w:val="00CA5F10"/>
    <w:rsid w:val="00CA6594"/>
    <w:rsid w:val="00CB06E6"/>
    <w:rsid w:val="00CB2AB9"/>
    <w:rsid w:val="00CB4916"/>
    <w:rsid w:val="00CB5017"/>
    <w:rsid w:val="00CB5958"/>
    <w:rsid w:val="00CB5EF4"/>
    <w:rsid w:val="00CB6BF4"/>
    <w:rsid w:val="00CC00C3"/>
    <w:rsid w:val="00CC3454"/>
    <w:rsid w:val="00CC4FF2"/>
    <w:rsid w:val="00CC6D4B"/>
    <w:rsid w:val="00CC720E"/>
    <w:rsid w:val="00CC7731"/>
    <w:rsid w:val="00CD0F7B"/>
    <w:rsid w:val="00CD2FE3"/>
    <w:rsid w:val="00CD3009"/>
    <w:rsid w:val="00CD6229"/>
    <w:rsid w:val="00CD6897"/>
    <w:rsid w:val="00CE15C0"/>
    <w:rsid w:val="00CE2900"/>
    <w:rsid w:val="00CE325A"/>
    <w:rsid w:val="00CE3614"/>
    <w:rsid w:val="00CE3B96"/>
    <w:rsid w:val="00CE400E"/>
    <w:rsid w:val="00CE448F"/>
    <w:rsid w:val="00CE5559"/>
    <w:rsid w:val="00CE6B1C"/>
    <w:rsid w:val="00CE7E24"/>
    <w:rsid w:val="00CE7E91"/>
    <w:rsid w:val="00CF0D39"/>
    <w:rsid w:val="00CF1789"/>
    <w:rsid w:val="00CF283A"/>
    <w:rsid w:val="00CF2849"/>
    <w:rsid w:val="00CF39F2"/>
    <w:rsid w:val="00CF3DE7"/>
    <w:rsid w:val="00CF532F"/>
    <w:rsid w:val="00CF69AB"/>
    <w:rsid w:val="00CF755B"/>
    <w:rsid w:val="00CF7DAE"/>
    <w:rsid w:val="00D00416"/>
    <w:rsid w:val="00D00437"/>
    <w:rsid w:val="00D00D0C"/>
    <w:rsid w:val="00D013EA"/>
    <w:rsid w:val="00D02152"/>
    <w:rsid w:val="00D02A1C"/>
    <w:rsid w:val="00D035C5"/>
    <w:rsid w:val="00D05028"/>
    <w:rsid w:val="00D05D2C"/>
    <w:rsid w:val="00D074E4"/>
    <w:rsid w:val="00D1004F"/>
    <w:rsid w:val="00D10A06"/>
    <w:rsid w:val="00D13A7E"/>
    <w:rsid w:val="00D14B99"/>
    <w:rsid w:val="00D16230"/>
    <w:rsid w:val="00D2024B"/>
    <w:rsid w:val="00D20C8A"/>
    <w:rsid w:val="00D21D40"/>
    <w:rsid w:val="00D25352"/>
    <w:rsid w:val="00D2596E"/>
    <w:rsid w:val="00D25FBC"/>
    <w:rsid w:val="00D26288"/>
    <w:rsid w:val="00D27118"/>
    <w:rsid w:val="00D27DCE"/>
    <w:rsid w:val="00D30163"/>
    <w:rsid w:val="00D306C1"/>
    <w:rsid w:val="00D33260"/>
    <w:rsid w:val="00D375EC"/>
    <w:rsid w:val="00D37D14"/>
    <w:rsid w:val="00D4107B"/>
    <w:rsid w:val="00D41938"/>
    <w:rsid w:val="00D42351"/>
    <w:rsid w:val="00D42CA1"/>
    <w:rsid w:val="00D44B46"/>
    <w:rsid w:val="00D455B5"/>
    <w:rsid w:val="00D4561D"/>
    <w:rsid w:val="00D45B88"/>
    <w:rsid w:val="00D4731C"/>
    <w:rsid w:val="00D47471"/>
    <w:rsid w:val="00D50137"/>
    <w:rsid w:val="00D507D4"/>
    <w:rsid w:val="00D52DD2"/>
    <w:rsid w:val="00D53595"/>
    <w:rsid w:val="00D5425F"/>
    <w:rsid w:val="00D542AF"/>
    <w:rsid w:val="00D5454D"/>
    <w:rsid w:val="00D54FC6"/>
    <w:rsid w:val="00D5560B"/>
    <w:rsid w:val="00D5588A"/>
    <w:rsid w:val="00D578C2"/>
    <w:rsid w:val="00D57B9B"/>
    <w:rsid w:val="00D60E1E"/>
    <w:rsid w:val="00D6157C"/>
    <w:rsid w:val="00D61C4E"/>
    <w:rsid w:val="00D635EB"/>
    <w:rsid w:val="00D64887"/>
    <w:rsid w:val="00D65999"/>
    <w:rsid w:val="00D65E76"/>
    <w:rsid w:val="00D665AA"/>
    <w:rsid w:val="00D670F7"/>
    <w:rsid w:val="00D6737C"/>
    <w:rsid w:val="00D71E6F"/>
    <w:rsid w:val="00D72ACB"/>
    <w:rsid w:val="00D72CA9"/>
    <w:rsid w:val="00D754E8"/>
    <w:rsid w:val="00D75EEE"/>
    <w:rsid w:val="00D75F21"/>
    <w:rsid w:val="00D771E6"/>
    <w:rsid w:val="00D77EEC"/>
    <w:rsid w:val="00D80ADA"/>
    <w:rsid w:val="00D82E14"/>
    <w:rsid w:val="00D83B0F"/>
    <w:rsid w:val="00D84D3B"/>
    <w:rsid w:val="00D84EDB"/>
    <w:rsid w:val="00D84F17"/>
    <w:rsid w:val="00D86128"/>
    <w:rsid w:val="00D90E39"/>
    <w:rsid w:val="00D91A4A"/>
    <w:rsid w:val="00D92EF5"/>
    <w:rsid w:val="00D93226"/>
    <w:rsid w:val="00D935D3"/>
    <w:rsid w:val="00D936DC"/>
    <w:rsid w:val="00D9457B"/>
    <w:rsid w:val="00D94ED8"/>
    <w:rsid w:val="00D95BD3"/>
    <w:rsid w:val="00D95C33"/>
    <w:rsid w:val="00D95C88"/>
    <w:rsid w:val="00D96295"/>
    <w:rsid w:val="00D9672B"/>
    <w:rsid w:val="00D96907"/>
    <w:rsid w:val="00D97A52"/>
    <w:rsid w:val="00DA0938"/>
    <w:rsid w:val="00DA0BB3"/>
    <w:rsid w:val="00DA0E2F"/>
    <w:rsid w:val="00DA0F88"/>
    <w:rsid w:val="00DA1272"/>
    <w:rsid w:val="00DA2298"/>
    <w:rsid w:val="00DA3328"/>
    <w:rsid w:val="00DA39FA"/>
    <w:rsid w:val="00DA3E85"/>
    <w:rsid w:val="00DA471B"/>
    <w:rsid w:val="00DA53AF"/>
    <w:rsid w:val="00DA5ACE"/>
    <w:rsid w:val="00DA7A00"/>
    <w:rsid w:val="00DA7EF9"/>
    <w:rsid w:val="00DB45B6"/>
    <w:rsid w:val="00DB4AEC"/>
    <w:rsid w:val="00DC0B5B"/>
    <w:rsid w:val="00DC1FAF"/>
    <w:rsid w:val="00DC24E4"/>
    <w:rsid w:val="00DC50CE"/>
    <w:rsid w:val="00DC5526"/>
    <w:rsid w:val="00DC68C9"/>
    <w:rsid w:val="00DD00C3"/>
    <w:rsid w:val="00DD0ABE"/>
    <w:rsid w:val="00DD0C59"/>
    <w:rsid w:val="00DD2C14"/>
    <w:rsid w:val="00DD32A2"/>
    <w:rsid w:val="00DD6687"/>
    <w:rsid w:val="00DE0E89"/>
    <w:rsid w:val="00DE0FF3"/>
    <w:rsid w:val="00DE3A29"/>
    <w:rsid w:val="00DF25C3"/>
    <w:rsid w:val="00DF2DC6"/>
    <w:rsid w:val="00DF3214"/>
    <w:rsid w:val="00DF4C9B"/>
    <w:rsid w:val="00DF5AAD"/>
    <w:rsid w:val="00DF650D"/>
    <w:rsid w:val="00DF7A54"/>
    <w:rsid w:val="00DF7AF6"/>
    <w:rsid w:val="00E00590"/>
    <w:rsid w:val="00E011F2"/>
    <w:rsid w:val="00E01A1F"/>
    <w:rsid w:val="00E02342"/>
    <w:rsid w:val="00E03104"/>
    <w:rsid w:val="00E06815"/>
    <w:rsid w:val="00E100AC"/>
    <w:rsid w:val="00E118EC"/>
    <w:rsid w:val="00E13669"/>
    <w:rsid w:val="00E14E53"/>
    <w:rsid w:val="00E1511D"/>
    <w:rsid w:val="00E1613D"/>
    <w:rsid w:val="00E16240"/>
    <w:rsid w:val="00E166C3"/>
    <w:rsid w:val="00E169EA"/>
    <w:rsid w:val="00E2105A"/>
    <w:rsid w:val="00E211A5"/>
    <w:rsid w:val="00E21CBD"/>
    <w:rsid w:val="00E221B0"/>
    <w:rsid w:val="00E224FC"/>
    <w:rsid w:val="00E22806"/>
    <w:rsid w:val="00E236AD"/>
    <w:rsid w:val="00E2389E"/>
    <w:rsid w:val="00E24D26"/>
    <w:rsid w:val="00E25CC0"/>
    <w:rsid w:val="00E303DA"/>
    <w:rsid w:val="00E3112F"/>
    <w:rsid w:val="00E31216"/>
    <w:rsid w:val="00E314AA"/>
    <w:rsid w:val="00E3171E"/>
    <w:rsid w:val="00E3195D"/>
    <w:rsid w:val="00E33051"/>
    <w:rsid w:val="00E33098"/>
    <w:rsid w:val="00E349BD"/>
    <w:rsid w:val="00E34FD7"/>
    <w:rsid w:val="00E35A66"/>
    <w:rsid w:val="00E36C6C"/>
    <w:rsid w:val="00E37FE2"/>
    <w:rsid w:val="00E40AC4"/>
    <w:rsid w:val="00E4390D"/>
    <w:rsid w:val="00E43F9D"/>
    <w:rsid w:val="00E45479"/>
    <w:rsid w:val="00E4569D"/>
    <w:rsid w:val="00E45D45"/>
    <w:rsid w:val="00E476F5"/>
    <w:rsid w:val="00E50F28"/>
    <w:rsid w:val="00E5320D"/>
    <w:rsid w:val="00E53231"/>
    <w:rsid w:val="00E5482B"/>
    <w:rsid w:val="00E548FB"/>
    <w:rsid w:val="00E55322"/>
    <w:rsid w:val="00E55984"/>
    <w:rsid w:val="00E5631A"/>
    <w:rsid w:val="00E6073D"/>
    <w:rsid w:val="00E643EC"/>
    <w:rsid w:val="00E64477"/>
    <w:rsid w:val="00E64876"/>
    <w:rsid w:val="00E65DFD"/>
    <w:rsid w:val="00E66592"/>
    <w:rsid w:val="00E668BE"/>
    <w:rsid w:val="00E66AB1"/>
    <w:rsid w:val="00E72C3B"/>
    <w:rsid w:val="00E739AD"/>
    <w:rsid w:val="00E7511B"/>
    <w:rsid w:val="00E7532E"/>
    <w:rsid w:val="00E75631"/>
    <w:rsid w:val="00E756F4"/>
    <w:rsid w:val="00E7748A"/>
    <w:rsid w:val="00E77D73"/>
    <w:rsid w:val="00E807CE"/>
    <w:rsid w:val="00E80EE8"/>
    <w:rsid w:val="00E81106"/>
    <w:rsid w:val="00E827A4"/>
    <w:rsid w:val="00E849E7"/>
    <w:rsid w:val="00E84F3E"/>
    <w:rsid w:val="00E85C2E"/>
    <w:rsid w:val="00E86448"/>
    <w:rsid w:val="00E86603"/>
    <w:rsid w:val="00E86A4C"/>
    <w:rsid w:val="00E871AC"/>
    <w:rsid w:val="00E90405"/>
    <w:rsid w:val="00E904AA"/>
    <w:rsid w:val="00E90665"/>
    <w:rsid w:val="00E90FF0"/>
    <w:rsid w:val="00E93FDD"/>
    <w:rsid w:val="00E947BA"/>
    <w:rsid w:val="00E952D1"/>
    <w:rsid w:val="00E95C1E"/>
    <w:rsid w:val="00E97211"/>
    <w:rsid w:val="00EA26BC"/>
    <w:rsid w:val="00EA3F64"/>
    <w:rsid w:val="00EA41FC"/>
    <w:rsid w:val="00EA45FC"/>
    <w:rsid w:val="00EB031D"/>
    <w:rsid w:val="00EB04EA"/>
    <w:rsid w:val="00EB0B2F"/>
    <w:rsid w:val="00EB0B8E"/>
    <w:rsid w:val="00EB0C9E"/>
    <w:rsid w:val="00EB24EA"/>
    <w:rsid w:val="00EB3371"/>
    <w:rsid w:val="00EB5376"/>
    <w:rsid w:val="00EC03E7"/>
    <w:rsid w:val="00EC1B4B"/>
    <w:rsid w:val="00EC27A4"/>
    <w:rsid w:val="00EC2FDB"/>
    <w:rsid w:val="00EC3C7F"/>
    <w:rsid w:val="00EC4373"/>
    <w:rsid w:val="00EC473E"/>
    <w:rsid w:val="00EC50D3"/>
    <w:rsid w:val="00EC76FA"/>
    <w:rsid w:val="00EC7F3C"/>
    <w:rsid w:val="00ED0A95"/>
    <w:rsid w:val="00ED1114"/>
    <w:rsid w:val="00ED1A29"/>
    <w:rsid w:val="00ED22D3"/>
    <w:rsid w:val="00ED27B7"/>
    <w:rsid w:val="00ED413B"/>
    <w:rsid w:val="00ED440B"/>
    <w:rsid w:val="00ED45C0"/>
    <w:rsid w:val="00ED5AAB"/>
    <w:rsid w:val="00ED6DCD"/>
    <w:rsid w:val="00EE08C7"/>
    <w:rsid w:val="00EE2017"/>
    <w:rsid w:val="00EE489D"/>
    <w:rsid w:val="00EE5327"/>
    <w:rsid w:val="00EE6952"/>
    <w:rsid w:val="00EE6EA6"/>
    <w:rsid w:val="00EE72E0"/>
    <w:rsid w:val="00EE78B1"/>
    <w:rsid w:val="00EF21ED"/>
    <w:rsid w:val="00EF25D8"/>
    <w:rsid w:val="00EF2613"/>
    <w:rsid w:val="00EF43F4"/>
    <w:rsid w:val="00EF74E5"/>
    <w:rsid w:val="00F01EFB"/>
    <w:rsid w:val="00F03B98"/>
    <w:rsid w:val="00F05544"/>
    <w:rsid w:val="00F05882"/>
    <w:rsid w:val="00F065DE"/>
    <w:rsid w:val="00F06A0C"/>
    <w:rsid w:val="00F07723"/>
    <w:rsid w:val="00F077EA"/>
    <w:rsid w:val="00F07A19"/>
    <w:rsid w:val="00F10AAF"/>
    <w:rsid w:val="00F126EE"/>
    <w:rsid w:val="00F13824"/>
    <w:rsid w:val="00F13C5B"/>
    <w:rsid w:val="00F14A88"/>
    <w:rsid w:val="00F14C20"/>
    <w:rsid w:val="00F14C7F"/>
    <w:rsid w:val="00F162FC"/>
    <w:rsid w:val="00F16C6B"/>
    <w:rsid w:val="00F2293E"/>
    <w:rsid w:val="00F23915"/>
    <w:rsid w:val="00F26916"/>
    <w:rsid w:val="00F26B5A"/>
    <w:rsid w:val="00F26B7C"/>
    <w:rsid w:val="00F27155"/>
    <w:rsid w:val="00F27255"/>
    <w:rsid w:val="00F30E2D"/>
    <w:rsid w:val="00F31775"/>
    <w:rsid w:val="00F31929"/>
    <w:rsid w:val="00F319C6"/>
    <w:rsid w:val="00F31E71"/>
    <w:rsid w:val="00F32142"/>
    <w:rsid w:val="00F32FBA"/>
    <w:rsid w:val="00F337F9"/>
    <w:rsid w:val="00F33E8E"/>
    <w:rsid w:val="00F33F08"/>
    <w:rsid w:val="00F35641"/>
    <w:rsid w:val="00F37238"/>
    <w:rsid w:val="00F37392"/>
    <w:rsid w:val="00F37581"/>
    <w:rsid w:val="00F37F47"/>
    <w:rsid w:val="00F433A0"/>
    <w:rsid w:val="00F45D57"/>
    <w:rsid w:val="00F50A39"/>
    <w:rsid w:val="00F545C7"/>
    <w:rsid w:val="00F551B6"/>
    <w:rsid w:val="00F563E1"/>
    <w:rsid w:val="00F5779B"/>
    <w:rsid w:val="00F60E30"/>
    <w:rsid w:val="00F61EBA"/>
    <w:rsid w:val="00F62F52"/>
    <w:rsid w:val="00F635A6"/>
    <w:rsid w:val="00F639A4"/>
    <w:rsid w:val="00F64285"/>
    <w:rsid w:val="00F64692"/>
    <w:rsid w:val="00F65AAC"/>
    <w:rsid w:val="00F665C0"/>
    <w:rsid w:val="00F66C25"/>
    <w:rsid w:val="00F71366"/>
    <w:rsid w:val="00F72951"/>
    <w:rsid w:val="00F767FF"/>
    <w:rsid w:val="00F76C5C"/>
    <w:rsid w:val="00F82C4A"/>
    <w:rsid w:val="00F85141"/>
    <w:rsid w:val="00F862FF"/>
    <w:rsid w:val="00F86440"/>
    <w:rsid w:val="00F86B47"/>
    <w:rsid w:val="00F8756D"/>
    <w:rsid w:val="00F87C2F"/>
    <w:rsid w:val="00F90F1B"/>
    <w:rsid w:val="00F90FC0"/>
    <w:rsid w:val="00F927C6"/>
    <w:rsid w:val="00F92D27"/>
    <w:rsid w:val="00F934A1"/>
    <w:rsid w:val="00F94455"/>
    <w:rsid w:val="00F94C9B"/>
    <w:rsid w:val="00F94CBC"/>
    <w:rsid w:val="00F964F7"/>
    <w:rsid w:val="00F9692E"/>
    <w:rsid w:val="00F96D1B"/>
    <w:rsid w:val="00F96FBD"/>
    <w:rsid w:val="00FA0C0F"/>
    <w:rsid w:val="00FA126E"/>
    <w:rsid w:val="00FA274E"/>
    <w:rsid w:val="00FA48DA"/>
    <w:rsid w:val="00FA4B3A"/>
    <w:rsid w:val="00FA4D3E"/>
    <w:rsid w:val="00FA524F"/>
    <w:rsid w:val="00FA749C"/>
    <w:rsid w:val="00FB2094"/>
    <w:rsid w:val="00FB24CB"/>
    <w:rsid w:val="00FB2EEA"/>
    <w:rsid w:val="00FB4051"/>
    <w:rsid w:val="00FB5776"/>
    <w:rsid w:val="00FB6C03"/>
    <w:rsid w:val="00FB7B48"/>
    <w:rsid w:val="00FC12B9"/>
    <w:rsid w:val="00FC1F0D"/>
    <w:rsid w:val="00FC21CC"/>
    <w:rsid w:val="00FC3083"/>
    <w:rsid w:val="00FC3CB8"/>
    <w:rsid w:val="00FC4348"/>
    <w:rsid w:val="00FC5514"/>
    <w:rsid w:val="00FC6608"/>
    <w:rsid w:val="00FC6E55"/>
    <w:rsid w:val="00FC72A0"/>
    <w:rsid w:val="00FD0E53"/>
    <w:rsid w:val="00FD13ED"/>
    <w:rsid w:val="00FD2713"/>
    <w:rsid w:val="00FD2B7D"/>
    <w:rsid w:val="00FD44F2"/>
    <w:rsid w:val="00FD46A2"/>
    <w:rsid w:val="00FD539D"/>
    <w:rsid w:val="00FD56AF"/>
    <w:rsid w:val="00FD5E80"/>
    <w:rsid w:val="00FD62BF"/>
    <w:rsid w:val="00FD6A3B"/>
    <w:rsid w:val="00FD6DCF"/>
    <w:rsid w:val="00FD7BBA"/>
    <w:rsid w:val="00FE0528"/>
    <w:rsid w:val="00FE46F7"/>
    <w:rsid w:val="00FE707E"/>
    <w:rsid w:val="00FF1024"/>
    <w:rsid w:val="00FF1044"/>
    <w:rsid w:val="00FF3155"/>
    <w:rsid w:val="00FF32F6"/>
    <w:rsid w:val="00FF42A8"/>
    <w:rsid w:val="00FF564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E341B"/>
  <w15:docId w15:val="{D585A8B7-345A-4DF3-8F0E-1D965A898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147B"/>
    <w:rPr>
      <w:rFonts w:ascii="Times New Roman" w:eastAsia="Times New Roman" w:hAnsi="Times New Roman"/>
    </w:rPr>
  </w:style>
  <w:style w:type="paragraph" w:styleId="Heading3">
    <w:name w:val="heading 3"/>
    <w:basedOn w:val="Normal"/>
    <w:next w:val="Normal"/>
    <w:link w:val="Heading3Char"/>
    <w:qFormat/>
    <w:rsid w:val="002E147B"/>
    <w:pPr>
      <w:keepNext/>
      <w:outlineLvl w:val="2"/>
    </w:pPr>
    <w:rPr>
      <w:b/>
      <w:color w:val="00000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2E147B"/>
    <w:rPr>
      <w:rFonts w:ascii="Times New Roman" w:eastAsia="Times New Roman" w:hAnsi="Times New Roman" w:cs="Times New Roman"/>
      <w:b/>
      <w:color w:val="000000"/>
      <w:sz w:val="16"/>
      <w:szCs w:val="20"/>
    </w:rPr>
  </w:style>
  <w:style w:type="paragraph" w:styleId="NoSpacing">
    <w:name w:val="No Spacing"/>
    <w:qFormat/>
    <w:rsid w:val="002E147B"/>
    <w:rPr>
      <w:rFonts w:eastAsia="Times New Roman"/>
      <w:sz w:val="22"/>
      <w:szCs w:val="22"/>
    </w:rPr>
  </w:style>
  <w:style w:type="paragraph" w:styleId="Header">
    <w:name w:val="header"/>
    <w:basedOn w:val="Normal"/>
    <w:link w:val="HeaderChar"/>
    <w:uiPriority w:val="99"/>
    <w:semiHidden/>
    <w:unhideWhenUsed/>
    <w:rsid w:val="002E147B"/>
    <w:pPr>
      <w:tabs>
        <w:tab w:val="center" w:pos="4680"/>
        <w:tab w:val="right" w:pos="9360"/>
      </w:tabs>
    </w:pPr>
  </w:style>
  <w:style w:type="character" w:customStyle="1" w:styleId="HeaderChar">
    <w:name w:val="Header Char"/>
    <w:basedOn w:val="DefaultParagraphFont"/>
    <w:link w:val="Header"/>
    <w:uiPriority w:val="99"/>
    <w:semiHidden/>
    <w:rsid w:val="002E147B"/>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2E147B"/>
    <w:pPr>
      <w:tabs>
        <w:tab w:val="center" w:pos="4680"/>
        <w:tab w:val="right" w:pos="9360"/>
      </w:tabs>
    </w:pPr>
  </w:style>
  <w:style w:type="character" w:customStyle="1" w:styleId="FooterChar">
    <w:name w:val="Footer Char"/>
    <w:basedOn w:val="DefaultParagraphFont"/>
    <w:link w:val="Footer"/>
    <w:uiPriority w:val="99"/>
    <w:rsid w:val="002E147B"/>
    <w:rPr>
      <w:rFonts w:ascii="Times New Roman" w:eastAsia="Times New Roman" w:hAnsi="Times New Roman" w:cs="Times New Roman"/>
      <w:sz w:val="20"/>
      <w:szCs w:val="20"/>
    </w:rPr>
  </w:style>
  <w:style w:type="paragraph" w:styleId="ListParagraph">
    <w:name w:val="List Paragraph"/>
    <w:basedOn w:val="Normal"/>
    <w:uiPriority w:val="34"/>
    <w:qFormat/>
    <w:rsid w:val="00AE063A"/>
    <w:pPr>
      <w:ind w:left="720"/>
      <w:contextualSpacing/>
    </w:pPr>
  </w:style>
  <w:style w:type="character" w:styleId="Hyperlink">
    <w:name w:val="Hyperlink"/>
    <w:basedOn w:val="DefaultParagraphFont"/>
    <w:uiPriority w:val="99"/>
    <w:unhideWhenUsed/>
    <w:rsid w:val="00FD6A3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38544">
      <w:bodyDiv w:val="1"/>
      <w:marLeft w:val="0"/>
      <w:marRight w:val="0"/>
      <w:marTop w:val="0"/>
      <w:marBottom w:val="0"/>
      <w:divBdr>
        <w:top w:val="none" w:sz="0" w:space="0" w:color="auto"/>
        <w:left w:val="none" w:sz="0" w:space="0" w:color="auto"/>
        <w:bottom w:val="none" w:sz="0" w:space="0" w:color="auto"/>
        <w:right w:val="none" w:sz="0" w:space="0" w:color="auto"/>
      </w:divBdr>
    </w:div>
    <w:div w:id="35936329">
      <w:bodyDiv w:val="1"/>
      <w:marLeft w:val="0"/>
      <w:marRight w:val="0"/>
      <w:marTop w:val="0"/>
      <w:marBottom w:val="0"/>
      <w:divBdr>
        <w:top w:val="none" w:sz="0" w:space="0" w:color="auto"/>
        <w:left w:val="none" w:sz="0" w:space="0" w:color="auto"/>
        <w:bottom w:val="none" w:sz="0" w:space="0" w:color="auto"/>
        <w:right w:val="none" w:sz="0" w:space="0" w:color="auto"/>
      </w:divBdr>
    </w:div>
    <w:div w:id="50034287">
      <w:bodyDiv w:val="1"/>
      <w:marLeft w:val="0"/>
      <w:marRight w:val="0"/>
      <w:marTop w:val="0"/>
      <w:marBottom w:val="0"/>
      <w:divBdr>
        <w:top w:val="none" w:sz="0" w:space="0" w:color="auto"/>
        <w:left w:val="none" w:sz="0" w:space="0" w:color="auto"/>
        <w:bottom w:val="none" w:sz="0" w:space="0" w:color="auto"/>
        <w:right w:val="none" w:sz="0" w:space="0" w:color="auto"/>
      </w:divBdr>
    </w:div>
    <w:div w:id="53815975">
      <w:bodyDiv w:val="1"/>
      <w:marLeft w:val="0"/>
      <w:marRight w:val="0"/>
      <w:marTop w:val="0"/>
      <w:marBottom w:val="0"/>
      <w:divBdr>
        <w:top w:val="none" w:sz="0" w:space="0" w:color="auto"/>
        <w:left w:val="none" w:sz="0" w:space="0" w:color="auto"/>
        <w:bottom w:val="none" w:sz="0" w:space="0" w:color="auto"/>
        <w:right w:val="none" w:sz="0" w:space="0" w:color="auto"/>
      </w:divBdr>
    </w:div>
    <w:div w:id="61486320">
      <w:bodyDiv w:val="1"/>
      <w:marLeft w:val="0"/>
      <w:marRight w:val="0"/>
      <w:marTop w:val="0"/>
      <w:marBottom w:val="0"/>
      <w:divBdr>
        <w:top w:val="none" w:sz="0" w:space="0" w:color="auto"/>
        <w:left w:val="none" w:sz="0" w:space="0" w:color="auto"/>
        <w:bottom w:val="none" w:sz="0" w:space="0" w:color="auto"/>
        <w:right w:val="none" w:sz="0" w:space="0" w:color="auto"/>
      </w:divBdr>
    </w:div>
    <w:div w:id="87892171">
      <w:bodyDiv w:val="1"/>
      <w:marLeft w:val="0"/>
      <w:marRight w:val="0"/>
      <w:marTop w:val="0"/>
      <w:marBottom w:val="0"/>
      <w:divBdr>
        <w:top w:val="none" w:sz="0" w:space="0" w:color="auto"/>
        <w:left w:val="none" w:sz="0" w:space="0" w:color="auto"/>
        <w:bottom w:val="none" w:sz="0" w:space="0" w:color="auto"/>
        <w:right w:val="none" w:sz="0" w:space="0" w:color="auto"/>
      </w:divBdr>
    </w:div>
    <w:div w:id="89160801">
      <w:bodyDiv w:val="1"/>
      <w:marLeft w:val="0"/>
      <w:marRight w:val="0"/>
      <w:marTop w:val="0"/>
      <w:marBottom w:val="0"/>
      <w:divBdr>
        <w:top w:val="none" w:sz="0" w:space="0" w:color="auto"/>
        <w:left w:val="none" w:sz="0" w:space="0" w:color="auto"/>
        <w:bottom w:val="none" w:sz="0" w:space="0" w:color="auto"/>
        <w:right w:val="none" w:sz="0" w:space="0" w:color="auto"/>
      </w:divBdr>
    </w:div>
    <w:div w:id="227227434">
      <w:bodyDiv w:val="1"/>
      <w:marLeft w:val="0"/>
      <w:marRight w:val="0"/>
      <w:marTop w:val="0"/>
      <w:marBottom w:val="0"/>
      <w:divBdr>
        <w:top w:val="none" w:sz="0" w:space="0" w:color="auto"/>
        <w:left w:val="none" w:sz="0" w:space="0" w:color="auto"/>
        <w:bottom w:val="none" w:sz="0" w:space="0" w:color="auto"/>
        <w:right w:val="none" w:sz="0" w:space="0" w:color="auto"/>
      </w:divBdr>
    </w:div>
    <w:div w:id="230775559">
      <w:bodyDiv w:val="1"/>
      <w:marLeft w:val="0"/>
      <w:marRight w:val="0"/>
      <w:marTop w:val="0"/>
      <w:marBottom w:val="0"/>
      <w:divBdr>
        <w:top w:val="none" w:sz="0" w:space="0" w:color="auto"/>
        <w:left w:val="none" w:sz="0" w:space="0" w:color="auto"/>
        <w:bottom w:val="none" w:sz="0" w:space="0" w:color="auto"/>
        <w:right w:val="none" w:sz="0" w:space="0" w:color="auto"/>
      </w:divBdr>
    </w:div>
    <w:div w:id="236323455">
      <w:bodyDiv w:val="1"/>
      <w:marLeft w:val="0"/>
      <w:marRight w:val="0"/>
      <w:marTop w:val="0"/>
      <w:marBottom w:val="0"/>
      <w:divBdr>
        <w:top w:val="none" w:sz="0" w:space="0" w:color="auto"/>
        <w:left w:val="none" w:sz="0" w:space="0" w:color="auto"/>
        <w:bottom w:val="none" w:sz="0" w:space="0" w:color="auto"/>
        <w:right w:val="none" w:sz="0" w:space="0" w:color="auto"/>
      </w:divBdr>
    </w:div>
    <w:div w:id="249586129">
      <w:bodyDiv w:val="1"/>
      <w:marLeft w:val="0"/>
      <w:marRight w:val="0"/>
      <w:marTop w:val="0"/>
      <w:marBottom w:val="0"/>
      <w:divBdr>
        <w:top w:val="none" w:sz="0" w:space="0" w:color="auto"/>
        <w:left w:val="none" w:sz="0" w:space="0" w:color="auto"/>
        <w:bottom w:val="none" w:sz="0" w:space="0" w:color="auto"/>
        <w:right w:val="none" w:sz="0" w:space="0" w:color="auto"/>
      </w:divBdr>
    </w:div>
    <w:div w:id="251205762">
      <w:bodyDiv w:val="1"/>
      <w:marLeft w:val="0"/>
      <w:marRight w:val="0"/>
      <w:marTop w:val="0"/>
      <w:marBottom w:val="0"/>
      <w:divBdr>
        <w:top w:val="none" w:sz="0" w:space="0" w:color="auto"/>
        <w:left w:val="none" w:sz="0" w:space="0" w:color="auto"/>
        <w:bottom w:val="none" w:sz="0" w:space="0" w:color="auto"/>
        <w:right w:val="none" w:sz="0" w:space="0" w:color="auto"/>
      </w:divBdr>
    </w:div>
    <w:div w:id="259483824">
      <w:bodyDiv w:val="1"/>
      <w:marLeft w:val="0"/>
      <w:marRight w:val="0"/>
      <w:marTop w:val="0"/>
      <w:marBottom w:val="0"/>
      <w:divBdr>
        <w:top w:val="none" w:sz="0" w:space="0" w:color="auto"/>
        <w:left w:val="none" w:sz="0" w:space="0" w:color="auto"/>
        <w:bottom w:val="none" w:sz="0" w:space="0" w:color="auto"/>
        <w:right w:val="none" w:sz="0" w:space="0" w:color="auto"/>
      </w:divBdr>
    </w:div>
    <w:div w:id="267205773">
      <w:bodyDiv w:val="1"/>
      <w:marLeft w:val="0"/>
      <w:marRight w:val="0"/>
      <w:marTop w:val="0"/>
      <w:marBottom w:val="0"/>
      <w:divBdr>
        <w:top w:val="none" w:sz="0" w:space="0" w:color="auto"/>
        <w:left w:val="none" w:sz="0" w:space="0" w:color="auto"/>
        <w:bottom w:val="none" w:sz="0" w:space="0" w:color="auto"/>
        <w:right w:val="none" w:sz="0" w:space="0" w:color="auto"/>
      </w:divBdr>
    </w:div>
    <w:div w:id="275723070">
      <w:bodyDiv w:val="1"/>
      <w:marLeft w:val="0"/>
      <w:marRight w:val="0"/>
      <w:marTop w:val="0"/>
      <w:marBottom w:val="0"/>
      <w:divBdr>
        <w:top w:val="none" w:sz="0" w:space="0" w:color="auto"/>
        <w:left w:val="none" w:sz="0" w:space="0" w:color="auto"/>
        <w:bottom w:val="none" w:sz="0" w:space="0" w:color="auto"/>
        <w:right w:val="none" w:sz="0" w:space="0" w:color="auto"/>
      </w:divBdr>
    </w:div>
    <w:div w:id="282426245">
      <w:bodyDiv w:val="1"/>
      <w:marLeft w:val="0"/>
      <w:marRight w:val="0"/>
      <w:marTop w:val="0"/>
      <w:marBottom w:val="0"/>
      <w:divBdr>
        <w:top w:val="none" w:sz="0" w:space="0" w:color="auto"/>
        <w:left w:val="none" w:sz="0" w:space="0" w:color="auto"/>
        <w:bottom w:val="none" w:sz="0" w:space="0" w:color="auto"/>
        <w:right w:val="none" w:sz="0" w:space="0" w:color="auto"/>
      </w:divBdr>
    </w:div>
    <w:div w:id="286355340">
      <w:bodyDiv w:val="1"/>
      <w:marLeft w:val="0"/>
      <w:marRight w:val="0"/>
      <w:marTop w:val="0"/>
      <w:marBottom w:val="0"/>
      <w:divBdr>
        <w:top w:val="none" w:sz="0" w:space="0" w:color="auto"/>
        <w:left w:val="none" w:sz="0" w:space="0" w:color="auto"/>
        <w:bottom w:val="none" w:sz="0" w:space="0" w:color="auto"/>
        <w:right w:val="none" w:sz="0" w:space="0" w:color="auto"/>
      </w:divBdr>
    </w:div>
    <w:div w:id="304049525">
      <w:bodyDiv w:val="1"/>
      <w:marLeft w:val="0"/>
      <w:marRight w:val="0"/>
      <w:marTop w:val="0"/>
      <w:marBottom w:val="0"/>
      <w:divBdr>
        <w:top w:val="none" w:sz="0" w:space="0" w:color="auto"/>
        <w:left w:val="none" w:sz="0" w:space="0" w:color="auto"/>
        <w:bottom w:val="none" w:sz="0" w:space="0" w:color="auto"/>
        <w:right w:val="none" w:sz="0" w:space="0" w:color="auto"/>
      </w:divBdr>
    </w:div>
    <w:div w:id="308440200">
      <w:bodyDiv w:val="1"/>
      <w:marLeft w:val="0"/>
      <w:marRight w:val="0"/>
      <w:marTop w:val="0"/>
      <w:marBottom w:val="0"/>
      <w:divBdr>
        <w:top w:val="none" w:sz="0" w:space="0" w:color="auto"/>
        <w:left w:val="none" w:sz="0" w:space="0" w:color="auto"/>
        <w:bottom w:val="none" w:sz="0" w:space="0" w:color="auto"/>
        <w:right w:val="none" w:sz="0" w:space="0" w:color="auto"/>
      </w:divBdr>
    </w:div>
    <w:div w:id="321978939">
      <w:bodyDiv w:val="1"/>
      <w:marLeft w:val="0"/>
      <w:marRight w:val="0"/>
      <w:marTop w:val="0"/>
      <w:marBottom w:val="0"/>
      <w:divBdr>
        <w:top w:val="none" w:sz="0" w:space="0" w:color="auto"/>
        <w:left w:val="none" w:sz="0" w:space="0" w:color="auto"/>
        <w:bottom w:val="none" w:sz="0" w:space="0" w:color="auto"/>
        <w:right w:val="none" w:sz="0" w:space="0" w:color="auto"/>
      </w:divBdr>
    </w:div>
    <w:div w:id="325866824">
      <w:bodyDiv w:val="1"/>
      <w:marLeft w:val="0"/>
      <w:marRight w:val="0"/>
      <w:marTop w:val="0"/>
      <w:marBottom w:val="0"/>
      <w:divBdr>
        <w:top w:val="none" w:sz="0" w:space="0" w:color="auto"/>
        <w:left w:val="none" w:sz="0" w:space="0" w:color="auto"/>
        <w:bottom w:val="none" w:sz="0" w:space="0" w:color="auto"/>
        <w:right w:val="none" w:sz="0" w:space="0" w:color="auto"/>
      </w:divBdr>
    </w:div>
    <w:div w:id="334694188">
      <w:bodyDiv w:val="1"/>
      <w:marLeft w:val="0"/>
      <w:marRight w:val="0"/>
      <w:marTop w:val="0"/>
      <w:marBottom w:val="0"/>
      <w:divBdr>
        <w:top w:val="none" w:sz="0" w:space="0" w:color="auto"/>
        <w:left w:val="none" w:sz="0" w:space="0" w:color="auto"/>
        <w:bottom w:val="none" w:sz="0" w:space="0" w:color="auto"/>
        <w:right w:val="none" w:sz="0" w:space="0" w:color="auto"/>
      </w:divBdr>
    </w:div>
    <w:div w:id="335152279">
      <w:bodyDiv w:val="1"/>
      <w:marLeft w:val="0"/>
      <w:marRight w:val="0"/>
      <w:marTop w:val="0"/>
      <w:marBottom w:val="0"/>
      <w:divBdr>
        <w:top w:val="none" w:sz="0" w:space="0" w:color="auto"/>
        <w:left w:val="none" w:sz="0" w:space="0" w:color="auto"/>
        <w:bottom w:val="none" w:sz="0" w:space="0" w:color="auto"/>
        <w:right w:val="none" w:sz="0" w:space="0" w:color="auto"/>
      </w:divBdr>
    </w:div>
    <w:div w:id="338311153">
      <w:bodyDiv w:val="1"/>
      <w:marLeft w:val="0"/>
      <w:marRight w:val="0"/>
      <w:marTop w:val="0"/>
      <w:marBottom w:val="0"/>
      <w:divBdr>
        <w:top w:val="none" w:sz="0" w:space="0" w:color="auto"/>
        <w:left w:val="none" w:sz="0" w:space="0" w:color="auto"/>
        <w:bottom w:val="none" w:sz="0" w:space="0" w:color="auto"/>
        <w:right w:val="none" w:sz="0" w:space="0" w:color="auto"/>
      </w:divBdr>
    </w:div>
    <w:div w:id="347873137">
      <w:bodyDiv w:val="1"/>
      <w:marLeft w:val="0"/>
      <w:marRight w:val="0"/>
      <w:marTop w:val="0"/>
      <w:marBottom w:val="0"/>
      <w:divBdr>
        <w:top w:val="none" w:sz="0" w:space="0" w:color="auto"/>
        <w:left w:val="none" w:sz="0" w:space="0" w:color="auto"/>
        <w:bottom w:val="none" w:sz="0" w:space="0" w:color="auto"/>
        <w:right w:val="none" w:sz="0" w:space="0" w:color="auto"/>
      </w:divBdr>
    </w:div>
    <w:div w:id="370308394">
      <w:bodyDiv w:val="1"/>
      <w:marLeft w:val="0"/>
      <w:marRight w:val="0"/>
      <w:marTop w:val="0"/>
      <w:marBottom w:val="0"/>
      <w:divBdr>
        <w:top w:val="none" w:sz="0" w:space="0" w:color="auto"/>
        <w:left w:val="none" w:sz="0" w:space="0" w:color="auto"/>
        <w:bottom w:val="none" w:sz="0" w:space="0" w:color="auto"/>
        <w:right w:val="none" w:sz="0" w:space="0" w:color="auto"/>
      </w:divBdr>
    </w:div>
    <w:div w:id="379598637">
      <w:bodyDiv w:val="1"/>
      <w:marLeft w:val="0"/>
      <w:marRight w:val="0"/>
      <w:marTop w:val="0"/>
      <w:marBottom w:val="0"/>
      <w:divBdr>
        <w:top w:val="none" w:sz="0" w:space="0" w:color="auto"/>
        <w:left w:val="none" w:sz="0" w:space="0" w:color="auto"/>
        <w:bottom w:val="none" w:sz="0" w:space="0" w:color="auto"/>
        <w:right w:val="none" w:sz="0" w:space="0" w:color="auto"/>
      </w:divBdr>
    </w:div>
    <w:div w:id="392974872">
      <w:bodyDiv w:val="1"/>
      <w:marLeft w:val="0"/>
      <w:marRight w:val="0"/>
      <w:marTop w:val="0"/>
      <w:marBottom w:val="0"/>
      <w:divBdr>
        <w:top w:val="none" w:sz="0" w:space="0" w:color="auto"/>
        <w:left w:val="none" w:sz="0" w:space="0" w:color="auto"/>
        <w:bottom w:val="none" w:sz="0" w:space="0" w:color="auto"/>
        <w:right w:val="none" w:sz="0" w:space="0" w:color="auto"/>
      </w:divBdr>
    </w:div>
    <w:div w:id="429550358">
      <w:bodyDiv w:val="1"/>
      <w:marLeft w:val="0"/>
      <w:marRight w:val="0"/>
      <w:marTop w:val="0"/>
      <w:marBottom w:val="0"/>
      <w:divBdr>
        <w:top w:val="none" w:sz="0" w:space="0" w:color="auto"/>
        <w:left w:val="none" w:sz="0" w:space="0" w:color="auto"/>
        <w:bottom w:val="none" w:sz="0" w:space="0" w:color="auto"/>
        <w:right w:val="none" w:sz="0" w:space="0" w:color="auto"/>
      </w:divBdr>
    </w:div>
    <w:div w:id="437874095">
      <w:bodyDiv w:val="1"/>
      <w:marLeft w:val="0"/>
      <w:marRight w:val="0"/>
      <w:marTop w:val="0"/>
      <w:marBottom w:val="0"/>
      <w:divBdr>
        <w:top w:val="none" w:sz="0" w:space="0" w:color="auto"/>
        <w:left w:val="none" w:sz="0" w:space="0" w:color="auto"/>
        <w:bottom w:val="none" w:sz="0" w:space="0" w:color="auto"/>
        <w:right w:val="none" w:sz="0" w:space="0" w:color="auto"/>
      </w:divBdr>
    </w:div>
    <w:div w:id="437915705">
      <w:bodyDiv w:val="1"/>
      <w:marLeft w:val="0"/>
      <w:marRight w:val="0"/>
      <w:marTop w:val="0"/>
      <w:marBottom w:val="0"/>
      <w:divBdr>
        <w:top w:val="none" w:sz="0" w:space="0" w:color="auto"/>
        <w:left w:val="none" w:sz="0" w:space="0" w:color="auto"/>
        <w:bottom w:val="none" w:sz="0" w:space="0" w:color="auto"/>
        <w:right w:val="none" w:sz="0" w:space="0" w:color="auto"/>
      </w:divBdr>
    </w:div>
    <w:div w:id="447747037">
      <w:bodyDiv w:val="1"/>
      <w:marLeft w:val="0"/>
      <w:marRight w:val="0"/>
      <w:marTop w:val="0"/>
      <w:marBottom w:val="0"/>
      <w:divBdr>
        <w:top w:val="none" w:sz="0" w:space="0" w:color="auto"/>
        <w:left w:val="none" w:sz="0" w:space="0" w:color="auto"/>
        <w:bottom w:val="none" w:sz="0" w:space="0" w:color="auto"/>
        <w:right w:val="none" w:sz="0" w:space="0" w:color="auto"/>
      </w:divBdr>
    </w:div>
    <w:div w:id="459419346">
      <w:bodyDiv w:val="1"/>
      <w:marLeft w:val="0"/>
      <w:marRight w:val="0"/>
      <w:marTop w:val="0"/>
      <w:marBottom w:val="0"/>
      <w:divBdr>
        <w:top w:val="none" w:sz="0" w:space="0" w:color="auto"/>
        <w:left w:val="none" w:sz="0" w:space="0" w:color="auto"/>
        <w:bottom w:val="none" w:sz="0" w:space="0" w:color="auto"/>
        <w:right w:val="none" w:sz="0" w:space="0" w:color="auto"/>
      </w:divBdr>
    </w:div>
    <w:div w:id="472601724">
      <w:bodyDiv w:val="1"/>
      <w:marLeft w:val="0"/>
      <w:marRight w:val="0"/>
      <w:marTop w:val="0"/>
      <w:marBottom w:val="0"/>
      <w:divBdr>
        <w:top w:val="none" w:sz="0" w:space="0" w:color="auto"/>
        <w:left w:val="none" w:sz="0" w:space="0" w:color="auto"/>
        <w:bottom w:val="none" w:sz="0" w:space="0" w:color="auto"/>
        <w:right w:val="none" w:sz="0" w:space="0" w:color="auto"/>
      </w:divBdr>
    </w:div>
    <w:div w:id="478809555">
      <w:bodyDiv w:val="1"/>
      <w:marLeft w:val="0"/>
      <w:marRight w:val="0"/>
      <w:marTop w:val="0"/>
      <w:marBottom w:val="0"/>
      <w:divBdr>
        <w:top w:val="none" w:sz="0" w:space="0" w:color="auto"/>
        <w:left w:val="none" w:sz="0" w:space="0" w:color="auto"/>
        <w:bottom w:val="none" w:sz="0" w:space="0" w:color="auto"/>
        <w:right w:val="none" w:sz="0" w:space="0" w:color="auto"/>
      </w:divBdr>
    </w:div>
    <w:div w:id="482896389">
      <w:bodyDiv w:val="1"/>
      <w:marLeft w:val="0"/>
      <w:marRight w:val="0"/>
      <w:marTop w:val="0"/>
      <w:marBottom w:val="0"/>
      <w:divBdr>
        <w:top w:val="none" w:sz="0" w:space="0" w:color="auto"/>
        <w:left w:val="none" w:sz="0" w:space="0" w:color="auto"/>
        <w:bottom w:val="none" w:sz="0" w:space="0" w:color="auto"/>
        <w:right w:val="none" w:sz="0" w:space="0" w:color="auto"/>
      </w:divBdr>
    </w:div>
    <w:div w:id="500436490">
      <w:bodyDiv w:val="1"/>
      <w:marLeft w:val="0"/>
      <w:marRight w:val="0"/>
      <w:marTop w:val="0"/>
      <w:marBottom w:val="0"/>
      <w:divBdr>
        <w:top w:val="none" w:sz="0" w:space="0" w:color="auto"/>
        <w:left w:val="none" w:sz="0" w:space="0" w:color="auto"/>
        <w:bottom w:val="none" w:sz="0" w:space="0" w:color="auto"/>
        <w:right w:val="none" w:sz="0" w:space="0" w:color="auto"/>
      </w:divBdr>
    </w:div>
    <w:div w:id="501435715">
      <w:bodyDiv w:val="1"/>
      <w:marLeft w:val="0"/>
      <w:marRight w:val="0"/>
      <w:marTop w:val="0"/>
      <w:marBottom w:val="0"/>
      <w:divBdr>
        <w:top w:val="none" w:sz="0" w:space="0" w:color="auto"/>
        <w:left w:val="none" w:sz="0" w:space="0" w:color="auto"/>
        <w:bottom w:val="none" w:sz="0" w:space="0" w:color="auto"/>
        <w:right w:val="none" w:sz="0" w:space="0" w:color="auto"/>
      </w:divBdr>
    </w:div>
    <w:div w:id="502472114">
      <w:bodyDiv w:val="1"/>
      <w:marLeft w:val="0"/>
      <w:marRight w:val="0"/>
      <w:marTop w:val="0"/>
      <w:marBottom w:val="0"/>
      <w:divBdr>
        <w:top w:val="none" w:sz="0" w:space="0" w:color="auto"/>
        <w:left w:val="none" w:sz="0" w:space="0" w:color="auto"/>
        <w:bottom w:val="none" w:sz="0" w:space="0" w:color="auto"/>
        <w:right w:val="none" w:sz="0" w:space="0" w:color="auto"/>
      </w:divBdr>
    </w:div>
    <w:div w:id="509806055">
      <w:bodyDiv w:val="1"/>
      <w:marLeft w:val="0"/>
      <w:marRight w:val="0"/>
      <w:marTop w:val="0"/>
      <w:marBottom w:val="0"/>
      <w:divBdr>
        <w:top w:val="none" w:sz="0" w:space="0" w:color="auto"/>
        <w:left w:val="none" w:sz="0" w:space="0" w:color="auto"/>
        <w:bottom w:val="none" w:sz="0" w:space="0" w:color="auto"/>
        <w:right w:val="none" w:sz="0" w:space="0" w:color="auto"/>
      </w:divBdr>
    </w:div>
    <w:div w:id="524101724">
      <w:bodyDiv w:val="1"/>
      <w:marLeft w:val="0"/>
      <w:marRight w:val="0"/>
      <w:marTop w:val="0"/>
      <w:marBottom w:val="0"/>
      <w:divBdr>
        <w:top w:val="none" w:sz="0" w:space="0" w:color="auto"/>
        <w:left w:val="none" w:sz="0" w:space="0" w:color="auto"/>
        <w:bottom w:val="none" w:sz="0" w:space="0" w:color="auto"/>
        <w:right w:val="none" w:sz="0" w:space="0" w:color="auto"/>
      </w:divBdr>
    </w:div>
    <w:div w:id="526407017">
      <w:bodyDiv w:val="1"/>
      <w:marLeft w:val="0"/>
      <w:marRight w:val="0"/>
      <w:marTop w:val="0"/>
      <w:marBottom w:val="0"/>
      <w:divBdr>
        <w:top w:val="none" w:sz="0" w:space="0" w:color="auto"/>
        <w:left w:val="none" w:sz="0" w:space="0" w:color="auto"/>
        <w:bottom w:val="none" w:sz="0" w:space="0" w:color="auto"/>
        <w:right w:val="none" w:sz="0" w:space="0" w:color="auto"/>
      </w:divBdr>
    </w:div>
    <w:div w:id="527839822">
      <w:bodyDiv w:val="1"/>
      <w:marLeft w:val="0"/>
      <w:marRight w:val="0"/>
      <w:marTop w:val="0"/>
      <w:marBottom w:val="0"/>
      <w:divBdr>
        <w:top w:val="none" w:sz="0" w:space="0" w:color="auto"/>
        <w:left w:val="none" w:sz="0" w:space="0" w:color="auto"/>
        <w:bottom w:val="none" w:sz="0" w:space="0" w:color="auto"/>
        <w:right w:val="none" w:sz="0" w:space="0" w:color="auto"/>
      </w:divBdr>
    </w:div>
    <w:div w:id="529953636">
      <w:bodyDiv w:val="1"/>
      <w:marLeft w:val="0"/>
      <w:marRight w:val="0"/>
      <w:marTop w:val="0"/>
      <w:marBottom w:val="0"/>
      <w:divBdr>
        <w:top w:val="none" w:sz="0" w:space="0" w:color="auto"/>
        <w:left w:val="none" w:sz="0" w:space="0" w:color="auto"/>
        <w:bottom w:val="none" w:sz="0" w:space="0" w:color="auto"/>
        <w:right w:val="none" w:sz="0" w:space="0" w:color="auto"/>
      </w:divBdr>
    </w:div>
    <w:div w:id="541134184">
      <w:bodyDiv w:val="1"/>
      <w:marLeft w:val="0"/>
      <w:marRight w:val="0"/>
      <w:marTop w:val="0"/>
      <w:marBottom w:val="0"/>
      <w:divBdr>
        <w:top w:val="none" w:sz="0" w:space="0" w:color="auto"/>
        <w:left w:val="none" w:sz="0" w:space="0" w:color="auto"/>
        <w:bottom w:val="none" w:sz="0" w:space="0" w:color="auto"/>
        <w:right w:val="none" w:sz="0" w:space="0" w:color="auto"/>
      </w:divBdr>
    </w:div>
    <w:div w:id="545989307">
      <w:bodyDiv w:val="1"/>
      <w:marLeft w:val="0"/>
      <w:marRight w:val="0"/>
      <w:marTop w:val="0"/>
      <w:marBottom w:val="0"/>
      <w:divBdr>
        <w:top w:val="none" w:sz="0" w:space="0" w:color="auto"/>
        <w:left w:val="none" w:sz="0" w:space="0" w:color="auto"/>
        <w:bottom w:val="none" w:sz="0" w:space="0" w:color="auto"/>
        <w:right w:val="none" w:sz="0" w:space="0" w:color="auto"/>
      </w:divBdr>
    </w:div>
    <w:div w:id="553081150">
      <w:bodyDiv w:val="1"/>
      <w:marLeft w:val="0"/>
      <w:marRight w:val="0"/>
      <w:marTop w:val="0"/>
      <w:marBottom w:val="0"/>
      <w:divBdr>
        <w:top w:val="none" w:sz="0" w:space="0" w:color="auto"/>
        <w:left w:val="none" w:sz="0" w:space="0" w:color="auto"/>
        <w:bottom w:val="none" w:sz="0" w:space="0" w:color="auto"/>
        <w:right w:val="none" w:sz="0" w:space="0" w:color="auto"/>
      </w:divBdr>
    </w:div>
    <w:div w:id="564529512">
      <w:bodyDiv w:val="1"/>
      <w:marLeft w:val="0"/>
      <w:marRight w:val="0"/>
      <w:marTop w:val="0"/>
      <w:marBottom w:val="0"/>
      <w:divBdr>
        <w:top w:val="none" w:sz="0" w:space="0" w:color="auto"/>
        <w:left w:val="none" w:sz="0" w:space="0" w:color="auto"/>
        <w:bottom w:val="none" w:sz="0" w:space="0" w:color="auto"/>
        <w:right w:val="none" w:sz="0" w:space="0" w:color="auto"/>
      </w:divBdr>
    </w:div>
    <w:div w:id="587664937">
      <w:bodyDiv w:val="1"/>
      <w:marLeft w:val="0"/>
      <w:marRight w:val="0"/>
      <w:marTop w:val="0"/>
      <w:marBottom w:val="0"/>
      <w:divBdr>
        <w:top w:val="none" w:sz="0" w:space="0" w:color="auto"/>
        <w:left w:val="none" w:sz="0" w:space="0" w:color="auto"/>
        <w:bottom w:val="none" w:sz="0" w:space="0" w:color="auto"/>
        <w:right w:val="none" w:sz="0" w:space="0" w:color="auto"/>
      </w:divBdr>
    </w:div>
    <w:div w:id="607858558">
      <w:bodyDiv w:val="1"/>
      <w:marLeft w:val="0"/>
      <w:marRight w:val="0"/>
      <w:marTop w:val="0"/>
      <w:marBottom w:val="0"/>
      <w:divBdr>
        <w:top w:val="none" w:sz="0" w:space="0" w:color="auto"/>
        <w:left w:val="none" w:sz="0" w:space="0" w:color="auto"/>
        <w:bottom w:val="none" w:sz="0" w:space="0" w:color="auto"/>
        <w:right w:val="none" w:sz="0" w:space="0" w:color="auto"/>
      </w:divBdr>
    </w:div>
    <w:div w:id="611859337">
      <w:bodyDiv w:val="1"/>
      <w:marLeft w:val="0"/>
      <w:marRight w:val="0"/>
      <w:marTop w:val="0"/>
      <w:marBottom w:val="0"/>
      <w:divBdr>
        <w:top w:val="none" w:sz="0" w:space="0" w:color="auto"/>
        <w:left w:val="none" w:sz="0" w:space="0" w:color="auto"/>
        <w:bottom w:val="none" w:sz="0" w:space="0" w:color="auto"/>
        <w:right w:val="none" w:sz="0" w:space="0" w:color="auto"/>
      </w:divBdr>
    </w:div>
    <w:div w:id="620695430">
      <w:bodyDiv w:val="1"/>
      <w:marLeft w:val="0"/>
      <w:marRight w:val="0"/>
      <w:marTop w:val="0"/>
      <w:marBottom w:val="0"/>
      <w:divBdr>
        <w:top w:val="none" w:sz="0" w:space="0" w:color="auto"/>
        <w:left w:val="none" w:sz="0" w:space="0" w:color="auto"/>
        <w:bottom w:val="none" w:sz="0" w:space="0" w:color="auto"/>
        <w:right w:val="none" w:sz="0" w:space="0" w:color="auto"/>
      </w:divBdr>
    </w:div>
    <w:div w:id="627510523">
      <w:bodyDiv w:val="1"/>
      <w:marLeft w:val="0"/>
      <w:marRight w:val="0"/>
      <w:marTop w:val="0"/>
      <w:marBottom w:val="0"/>
      <w:divBdr>
        <w:top w:val="none" w:sz="0" w:space="0" w:color="auto"/>
        <w:left w:val="none" w:sz="0" w:space="0" w:color="auto"/>
        <w:bottom w:val="none" w:sz="0" w:space="0" w:color="auto"/>
        <w:right w:val="none" w:sz="0" w:space="0" w:color="auto"/>
      </w:divBdr>
    </w:div>
    <w:div w:id="627859018">
      <w:bodyDiv w:val="1"/>
      <w:marLeft w:val="0"/>
      <w:marRight w:val="0"/>
      <w:marTop w:val="0"/>
      <w:marBottom w:val="0"/>
      <w:divBdr>
        <w:top w:val="none" w:sz="0" w:space="0" w:color="auto"/>
        <w:left w:val="none" w:sz="0" w:space="0" w:color="auto"/>
        <w:bottom w:val="none" w:sz="0" w:space="0" w:color="auto"/>
        <w:right w:val="none" w:sz="0" w:space="0" w:color="auto"/>
      </w:divBdr>
    </w:div>
    <w:div w:id="632638557">
      <w:bodyDiv w:val="1"/>
      <w:marLeft w:val="0"/>
      <w:marRight w:val="0"/>
      <w:marTop w:val="0"/>
      <w:marBottom w:val="0"/>
      <w:divBdr>
        <w:top w:val="none" w:sz="0" w:space="0" w:color="auto"/>
        <w:left w:val="none" w:sz="0" w:space="0" w:color="auto"/>
        <w:bottom w:val="none" w:sz="0" w:space="0" w:color="auto"/>
        <w:right w:val="none" w:sz="0" w:space="0" w:color="auto"/>
      </w:divBdr>
    </w:div>
    <w:div w:id="639463642">
      <w:bodyDiv w:val="1"/>
      <w:marLeft w:val="0"/>
      <w:marRight w:val="0"/>
      <w:marTop w:val="0"/>
      <w:marBottom w:val="0"/>
      <w:divBdr>
        <w:top w:val="none" w:sz="0" w:space="0" w:color="auto"/>
        <w:left w:val="none" w:sz="0" w:space="0" w:color="auto"/>
        <w:bottom w:val="none" w:sz="0" w:space="0" w:color="auto"/>
        <w:right w:val="none" w:sz="0" w:space="0" w:color="auto"/>
      </w:divBdr>
    </w:div>
    <w:div w:id="647711435">
      <w:bodyDiv w:val="1"/>
      <w:marLeft w:val="0"/>
      <w:marRight w:val="0"/>
      <w:marTop w:val="0"/>
      <w:marBottom w:val="0"/>
      <w:divBdr>
        <w:top w:val="none" w:sz="0" w:space="0" w:color="auto"/>
        <w:left w:val="none" w:sz="0" w:space="0" w:color="auto"/>
        <w:bottom w:val="none" w:sz="0" w:space="0" w:color="auto"/>
        <w:right w:val="none" w:sz="0" w:space="0" w:color="auto"/>
      </w:divBdr>
    </w:div>
    <w:div w:id="659432641">
      <w:bodyDiv w:val="1"/>
      <w:marLeft w:val="0"/>
      <w:marRight w:val="0"/>
      <w:marTop w:val="0"/>
      <w:marBottom w:val="0"/>
      <w:divBdr>
        <w:top w:val="none" w:sz="0" w:space="0" w:color="auto"/>
        <w:left w:val="none" w:sz="0" w:space="0" w:color="auto"/>
        <w:bottom w:val="none" w:sz="0" w:space="0" w:color="auto"/>
        <w:right w:val="none" w:sz="0" w:space="0" w:color="auto"/>
      </w:divBdr>
    </w:div>
    <w:div w:id="660542433">
      <w:bodyDiv w:val="1"/>
      <w:marLeft w:val="0"/>
      <w:marRight w:val="0"/>
      <w:marTop w:val="0"/>
      <w:marBottom w:val="0"/>
      <w:divBdr>
        <w:top w:val="none" w:sz="0" w:space="0" w:color="auto"/>
        <w:left w:val="none" w:sz="0" w:space="0" w:color="auto"/>
        <w:bottom w:val="none" w:sz="0" w:space="0" w:color="auto"/>
        <w:right w:val="none" w:sz="0" w:space="0" w:color="auto"/>
      </w:divBdr>
    </w:div>
    <w:div w:id="665136941">
      <w:bodyDiv w:val="1"/>
      <w:marLeft w:val="0"/>
      <w:marRight w:val="0"/>
      <w:marTop w:val="0"/>
      <w:marBottom w:val="0"/>
      <w:divBdr>
        <w:top w:val="none" w:sz="0" w:space="0" w:color="auto"/>
        <w:left w:val="none" w:sz="0" w:space="0" w:color="auto"/>
        <w:bottom w:val="none" w:sz="0" w:space="0" w:color="auto"/>
        <w:right w:val="none" w:sz="0" w:space="0" w:color="auto"/>
      </w:divBdr>
    </w:div>
    <w:div w:id="683626662">
      <w:bodyDiv w:val="1"/>
      <w:marLeft w:val="0"/>
      <w:marRight w:val="0"/>
      <w:marTop w:val="0"/>
      <w:marBottom w:val="0"/>
      <w:divBdr>
        <w:top w:val="none" w:sz="0" w:space="0" w:color="auto"/>
        <w:left w:val="none" w:sz="0" w:space="0" w:color="auto"/>
        <w:bottom w:val="none" w:sz="0" w:space="0" w:color="auto"/>
        <w:right w:val="none" w:sz="0" w:space="0" w:color="auto"/>
      </w:divBdr>
    </w:div>
    <w:div w:id="688486319">
      <w:bodyDiv w:val="1"/>
      <w:marLeft w:val="0"/>
      <w:marRight w:val="0"/>
      <w:marTop w:val="0"/>
      <w:marBottom w:val="0"/>
      <w:divBdr>
        <w:top w:val="none" w:sz="0" w:space="0" w:color="auto"/>
        <w:left w:val="none" w:sz="0" w:space="0" w:color="auto"/>
        <w:bottom w:val="none" w:sz="0" w:space="0" w:color="auto"/>
        <w:right w:val="none" w:sz="0" w:space="0" w:color="auto"/>
      </w:divBdr>
    </w:div>
    <w:div w:id="688920157">
      <w:bodyDiv w:val="1"/>
      <w:marLeft w:val="0"/>
      <w:marRight w:val="0"/>
      <w:marTop w:val="0"/>
      <w:marBottom w:val="0"/>
      <w:divBdr>
        <w:top w:val="none" w:sz="0" w:space="0" w:color="auto"/>
        <w:left w:val="none" w:sz="0" w:space="0" w:color="auto"/>
        <w:bottom w:val="none" w:sz="0" w:space="0" w:color="auto"/>
        <w:right w:val="none" w:sz="0" w:space="0" w:color="auto"/>
      </w:divBdr>
    </w:div>
    <w:div w:id="689600771">
      <w:bodyDiv w:val="1"/>
      <w:marLeft w:val="0"/>
      <w:marRight w:val="0"/>
      <w:marTop w:val="0"/>
      <w:marBottom w:val="0"/>
      <w:divBdr>
        <w:top w:val="none" w:sz="0" w:space="0" w:color="auto"/>
        <w:left w:val="none" w:sz="0" w:space="0" w:color="auto"/>
        <w:bottom w:val="none" w:sz="0" w:space="0" w:color="auto"/>
        <w:right w:val="none" w:sz="0" w:space="0" w:color="auto"/>
      </w:divBdr>
    </w:div>
    <w:div w:id="697659704">
      <w:bodyDiv w:val="1"/>
      <w:marLeft w:val="0"/>
      <w:marRight w:val="0"/>
      <w:marTop w:val="0"/>
      <w:marBottom w:val="0"/>
      <w:divBdr>
        <w:top w:val="none" w:sz="0" w:space="0" w:color="auto"/>
        <w:left w:val="none" w:sz="0" w:space="0" w:color="auto"/>
        <w:bottom w:val="none" w:sz="0" w:space="0" w:color="auto"/>
        <w:right w:val="none" w:sz="0" w:space="0" w:color="auto"/>
      </w:divBdr>
    </w:div>
    <w:div w:id="700866254">
      <w:bodyDiv w:val="1"/>
      <w:marLeft w:val="0"/>
      <w:marRight w:val="0"/>
      <w:marTop w:val="0"/>
      <w:marBottom w:val="0"/>
      <w:divBdr>
        <w:top w:val="none" w:sz="0" w:space="0" w:color="auto"/>
        <w:left w:val="none" w:sz="0" w:space="0" w:color="auto"/>
        <w:bottom w:val="none" w:sz="0" w:space="0" w:color="auto"/>
        <w:right w:val="none" w:sz="0" w:space="0" w:color="auto"/>
      </w:divBdr>
    </w:div>
    <w:div w:id="725571148">
      <w:bodyDiv w:val="1"/>
      <w:marLeft w:val="0"/>
      <w:marRight w:val="0"/>
      <w:marTop w:val="0"/>
      <w:marBottom w:val="0"/>
      <w:divBdr>
        <w:top w:val="none" w:sz="0" w:space="0" w:color="auto"/>
        <w:left w:val="none" w:sz="0" w:space="0" w:color="auto"/>
        <w:bottom w:val="none" w:sz="0" w:space="0" w:color="auto"/>
        <w:right w:val="none" w:sz="0" w:space="0" w:color="auto"/>
      </w:divBdr>
    </w:div>
    <w:div w:id="794560603">
      <w:bodyDiv w:val="1"/>
      <w:marLeft w:val="0"/>
      <w:marRight w:val="0"/>
      <w:marTop w:val="0"/>
      <w:marBottom w:val="0"/>
      <w:divBdr>
        <w:top w:val="none" w:sz="0" w:space="0" w:color="auto"/>
        <w:left w:val="none" w:sz="0" w:space="0" w:color="auto"/>
        <w:bottom w:val="none" w:sz="0" w:space="0" w:color="auto"/>
        <w:right w:val="none" w:sz="0" w:space="0" w:color="auto"/>
      </w:divBdr>
    </w:div>
    <w:div w:id="821315517">
      <w:bodyDiv w:val="1"/>
      <w:marLeft w:val="0"/>
      <w:marRight w:val="0"/>
      <w:marTop w:val="0"/>
      <w:marBottom w:val="0"/>
      <w:divBdr>
        <w:top w:val="none" w:sz="0" w:space="0" w:color="auto"/>
        <w:left w:val="none" w:sz="0" w:space="0" w:color="auto"/>
        <w:bottom w:val="none" w:sz="0" w:space="0" w:color="auto"/>
        <w:right w:val="none" w:sz="0" w:space="0" w:color="auto"/>
      </w:divBdr>
    </w:div>
    <w:div w:id="837113339">
      <w:bodyDiv w:val="1"/>
      <w:marLeft w:val="0"/>
      <w:marRight w:val="0"/>
      <w:marTop w:val="0"/>
      <w:marBottom w:val="0"/>
      <w:divBdr>
        <w:top w:val="none" w:sz="0" w:space="0" w:color="auto"/>
        <w:left w:val="none" w:sz="0" w:space="0" w:color="auto"/>
        <w:bottom w:val="none" w:sz="0" w:space="0" w:color="auto"/>
        <w:right w:val="none" w:sz="0" w:space="0" w:color="auto"/>
      </w:divBdr>
    </w:div>
    <w:div w:id="853037467">
      <w:bodyDiv w:val="1"/>
      <w:marLeft w:val="0"/>
      <w:marRight w:val="0"/>
      <w:marTop w:val="0"/>
      <w:marBottom w:val="0"/>
      <w:divBdr>
        <w:top w:val="none" w:sz="0" w:space="0" w:color="auto"/>
        <w:left w:val="none" w:sz="0" w:space="0" w:color="auto"/>
        <w:bottom w:val="none" w:sz="0" w:space="0" w:color="auto"/>
        <w:right w:val="none" w:sz="0" w:space="0" w:color="auto"/>
      </w:divBdr>
    </w:div>
    <w:div w:id="854196914">
      <w:bodyDiv w:val="1"/>
      <w:marLeft w:val="0"/>
      <w:marRight w:val="0"/>
      <w:marTop w:val="0"/>
      <w:marBottom w:val="0"/>
      <w:divBdr>
        <w:top w:val="none" w:sz="0" w:space="0" w:color="auto"/>
        <w:left w:val="none" w:sz="0" w:space="0" w:color="auto"/>
        <w:bottom w:val="none" w:sz="0" w:space="0" w:color="auto"/>
        <w:right w:val="none" w:sz="0" w:space="0" w:color="auto"/>
      </w:divBdr>
    </w:div>
    <w:div w:id="862011412">
      <w:bodyDiv w:val="1"/>
      <w:marLeft w:val="0"/>
      <w:marRight w:val="0"/>
      <w:marTop w:val="0"/>
      <w:marBottom w:val="0"/>
      <w:divBdr>
        <w:top w:val="none" w:sz="0" w:space="0" w:color="auto"/>
        <w:left w:val="none" w:sz="0" w:space="0" w:color="auto"/>
        <w:bottom w:val="none" w:sz="0" w:space="0" w:color="auto"/>
        <w:right w:val="none" w:sz="0" w:space="0" w:color="auto"/>
      </w:divBdr>
    </w:div>
    <w:div w:id="896089569">
      <w:bodyDiv w:val="1"/>
      <w:marLeft w:val="0"/>
      <w:marRight w:val="0"/>
      <w:marTop w:val="0"/>
      <w:marBottom w:val="0"/>
      <w:divBdr>
        <w:top w:val="none" w:sz="0" w:space="0" w:color="auto"/>
        <w:left w:val="none" w:sz="0" w:space="0" w:color="auto"/>
        <w:bottom w:val="none" w:sz="0" w:space="0" w:color="auto"/>
        <w:right w:val="none" w:sz="0" w:space="0" w:color="auto"/>
      </w:divBdr>
    </w:div>
    <w:div w:id="907226708">
      <w:bodyDiv w:val="1"/>
      <w:marLeft w:val="0"/>
      <w:marRight w:val="0"/>
      <w:marTop w:val="0"/>
      <w:marBottom w:val="0"/>
      <w:divBdr>
        <w:top w:val="none" w:sz="0" w:space="0" w:color="auto"/>
        <w:left w:val="none" w:sz="0" w:space="0" w:color="auto"/>
        <w:bottom w:val="none" w:sz="0" w:space="0" w:color="auto"/>
        <w:right w:val="none" w:sz="0" w:space="0" w:color="auto"/>
      </w:divBdr>
    </w:div>
    <w:div w:id="918907540">
      <w:bodyDiv w:val="1"/>
      <w:marLeft w:val="0"/>
      <w:marRight w:val="0"/>
      <w:marTop w:val="0"/>
      <w:marBottom w:val="0"/>
      <w:divBdr>
        <w:top w:val="none" w:sz="0" w:space="0" w:color="auto"/>
        <w:left w:val="none" w:sz="0" w:space="0" w:color="auto"/>
        <w:bottom w:val="none" w:sz="0" w:space="0" w:color="auto"/>
        <w:right w:val="none" w:sz="0" w:space="0" w:color="auto"/>
      </w:divBdr>
    </w:div>
    <w:div w:id="942033938">
      <w:bodyDiv w:val="1"/>
      <w:marLeft w:val="0"/>
      <w:marRight w:val="0"/>
      <w:marTop w:val="0"/>
      <w:marBottom w:val="0"/>
      <w:divBdr>
        <w:top w:val="none" w:sz="0" w:space="0" w:color="auto"/>
        <w:left w:val="none" w:sz="0" w:space="0" w:color="auto"/>
        <w:bottom w:val="none" w:sz="0" w:space="0" w:color="auto"/>
        <w:right w:val="none" w:sz="0" w:space="0" w:color="auto"/>
      </w:divBdr>
    </w:div>
    <w:div w:id="977686902">
      <w:bodyDiv w:val="1"/>
      <w:marLeft w:val="0"/>
      <w:marRight w:val="0"/>
      <w:marTop w:val="0"/>
      <w:marBottom w:val="0"/>
      <w:divBdr>
        <w:top w:val="none" w:sz="0" w:space="0" w:color="auto"/>
        <w:left w:val="none" w:sz="0" w:space="0" w:color="auto"/>
        <w:bottom w:val="none" w:sz="0" w:space="0" w:color="auto"/>
        <w:right w:val="none" w:sz="0" w:space="0" w:color="auto"/>
      </w:divBdr>
    </w:div>
    <w:div w:id="997534058">
      <w:bodyDiv w:val="1"/>
      <w:marLeft w:val="0"/>
      <w:marRight w:val="0"/>
      <w:marTop w:val="0"/>
      <w:marBottom w:val="0"/>
      <w:divBdr>
        <w:top w:val="none" w:sz="0" w:space="0" w:color="auto"/>
        <w:left w:val="none" w:sz="0" w:space="0" w:color="auto"/>
        <w:bottom w:val="none" w:sz="0" w:space="0" w:color="auto"/>
        <w:right w:val="none" w:sz="0" w:space="0" w:color="auto"/>
      </w:divBdr>
    </w:div>
    <w:div w:id="1002316044">
      <w:bodyDiv w:val="1"/>
      <w:marLeft w:val="0"/>
      <w:marRight w:val="0"/>
      <w:marTop w:val="0"/>
      <w:marBottom w:val="0"/>
      <w:divBdr>
        <w:top w:val="none" w:sz="0" w:space="0" w:color="auto"/>
        <w:left w:val="none" w:sz="0" w:space="0" w:color="auto"/>
        <w:bottom w:val="none" w:sz="0" w:space="0" w:color="auto"/>
        <w:right w:val="none" w:sz="0" w:space="0" w:color="auto"/>
      </w:divBdr>
    </w:div>
    <w:div w:id="1016426391">
      <w:bodyDiv w:val="1"/>
      <w:marLeft w:val="0"/>
      <w:marRight w:val="0"/>
      <w:marTop w:val="0"/>
      <w:marBottom w:val="0"/>
      <w:divBdr>
        <w:top w:val="none" w:sz="0" w:space="0" w:color="auto"/>
        <w:left w:val="none" w:sz="0" w:space="0" w:color="auto"/>
        <w:bottom w:val="none" w:sz="0" w:space="0" w:color="auto"/>
        <w:right w:val="none" w:sz="0" w:space="0" w:color="auto"/>
      </w:divBdr>
    </w:div>
    <w:div w:id="1037005527">
      <w:bodyDiv w:val="1"/>
      <w:marLeft w:val="0"/>
      <w:marRight w:val="0"/>
      <w:marTop w:val="0"/>
      <w:marBottom w:val="0"/>
      <w:divBdr>
        <w:top w:val="none" w:sz="0" w:space="0" w:color="auto"/>
        <w:left w:val="none" w:sz="0" w:space="0" w:color="auto"/>
        <w:bottom w:val="none" w:sz="0" w:space="0" w:color="auto"/>
        <w:right w:val="none" w:sz="0" w:space="0" w:color="auto"/>
      </w:divBdr>
    </w:div>
    <w:div w:id="1052850789">
      <w:bodyDiv w:val="1"/>
      <w:marLeft w:val="0"/>
      <w:marRight w:val="0"/>
      <w:marTop w:val="0"/>
      <w:marBottom w:val="0"/>
      <w:divBdr>
        <w:top w:val="none" w:sz="0" w:space="0" w:color="auto"/>
        <w:left w:val="none" w:sz="0" w:space="0" w:color="auto"/>
        <w:bottom w:val="none" w:sz="0" w:space="0" w:color="auto"/>
        <w:right w:val="none" w:sz="0" w:space="0" w:color="auto"/>
      </w:divBdr>
    </w:div>
    <w:div w:id="1076783274">
      <w:bodyDiv w:val="1"/>
      <w:marLeft w:val="0"/>
      <w:marRight w:val="0"/>
      <w:marTop w:val="0"/>
      <w:marBottom w:val="0"/>
      <w:divBdr>
        <w:top w:val="none" w:sz="0" w:space="0" w:color="auto"/>
        <w:left w:val="none" w:sz="0" w:space="0" w:color="auto"/>
        <w:bottom w:val="none" w:sz="0" w:space="0" w:color="auto"/>
        <w:right w:val="none" w:sz="0" w:space="0" w:color="auto"/>
      </w:divBdr>
    </w:div>
    <w:div w:id="1078482625">
      <w:bodyDiv w:val="1"/>
      <w:marLeft w:val="0"/>
      <w:marRight w:val="0"/>
      <w:marTop w:val="0"/>
      <w:marBottom w:val="0"/>
      <w:divBdr>
        <w:top w:val="none" w:sz="0" w:space="0" w:color="auto"/>
        <w:left w:val="none" w:sz="0" w:space="0" w:color="auto"/>
        <w:bottom w:val="none" w:sz="0" w:space="0" w:color="auto"/>
        <w:right w:val="none" w:sz="0" w:space="0" w:color="auto"/>
      </w:divBdr>
    </w:div>
    <w:div w:id="1105265613">
      <w:bodyDiv w:val="1"/>
      <w:marLeft w:val="0"/>
      <w:marRight w:val="0"/>
      <w:marTop w:val="0"/>
      <w:marBottom w:val="0"/>
      <w:divBdr>
        <w:top w:val="none" w:sz="0" w:space="0" w:color="auto"/>
        <w:left w:val="none" w:sz="0" w:space="0" w:color="auto"/>
        <w:bottom w:val="none" w:sz="0" w:space="0" w:color="auto"/>
        <w:right w:val="none" w:sz="0" w:space="0" w:color="auto"/>
      </w:divBdr>
    </w:div>
    <w:div w:id="1137725513">
      <w:bodyDiv w:val="1"/>
      <w:marLeft w:val="0"/>
      <w:marRight w:val="0"/>
      <w:marTop w:val="0"/>
      <w:marBottom w:val="0"/>
      <w:divBdr>
        <w:top w:val="none" w:sz="0" w:space="0" w:color="auto"/>
        <w:left w:val="none" w:sz="0" w:space="0" w:color="auto"/>
        <w:bottom w:val="none" w:sz="0" w:space="0" w:color="auto"/>
        <w:right w:val="none" w:sz="0" w:space="0" w:color="auto"/>
      </w:divBdr>
    </w:div>
    <w:div w:id="1153260308">
      <w:bodyDiv w:val="1"/>
      <w:marLeft w:val="0"/>
      <w:marRight w:val="0"/>
      <w:marTop w:val="0"/>
      <w:marBottom w:val="0"/>
      <w:divBdr>
        <w:top w:val="none" w:sz="0" w:space="0" w:color="auto"/>
        <w:left w:val="none" w:sz="0" w:space="0" w:color="auto"/>
        <w:bottom w:val="none" w:sz="0" w:space="0" w:color="auto"/>
        <w:right w:val="none" w:sz="0" w:space="0" w:color="auto"/>
      </w:divBdr>
    </w:div>
    <w:div w:id="1179471188">
      <w:bodyDiv w:val="1"/>
      <w:marLeft w:val="0"/>
      <w:marRight w:val="0"/>
      <w:marTop w:val="0"/>
      <w:marBottom w:val="0"/>
      <w:divBdr>
        <w:top w:val="none" w:sz="0" w:space="0" w:color="auto"/>
        <w:left w:val="none" w:sz="0" w:space="0" w:color="auto"/>
        <w:bottom w:val="none" w:sz="0" w:space="0" w:color="auto"/>
        <w:right w:val="none" w:sz="0" w:space="0" w:color="auto"/>
      </w:divBdr>
    </w:div>
    <w:div w:id="1202324326">
      <w:bodyDiv w:val="1"/>
      <w:marLeft w:val="0"/>
      <w:marRight w:val="0"/>
      <w:marTop w:val="0"/>
      <w:marBottom w:val="0"/>
      <w:divBdr>
        <w:top w:val="none" w:sz="0" w:space="0" w:color="auto"/>
        <w:left w:val="none" w:sz="0" w:space="0" w:color="auto"/>
        <w:bottom w:val="none" w:sz="0" w:space="0" w:color="auto"/>
        <w:right w:val="none" w:sz="0" w:space="0" w:color="auto"/>
      </w:divBdr>
    </w:div>
    <w:div w:id="1202791423">
      <w:bodyDiv w:val="1"/>
      <w:marLeft w:val="0"/>
      <w:marRight w:val="0"/>
      <w:marTop w:val="0"/>
      <w:marBottom w:val="0"/>
      <w:divBdr>
        <w:top w:val="none" w:sz="0" w:space="0" w:color="auto"/>
        <w:left w:val="none" w:sz="0" w:space="0" w:color="auto"/>
        <w:bottom w:val="none" w:sz="0" w:space="0" w:color="auto"/>
        <w:right w:val="none" w:sz="0" w:space="0" w:color="auto"/>
      </w:divBdr>
    </w:div>
    <w:div w:id="1212157834">
      <w:bodyDiv w:val="1"/>
      <w:marLeft w:val="0"/>
      <w:marRight w:val="0"/>
      <w:marTop w:val="0"/>
      <w:marBottom w:val="0"/>
      <w:divBdr>
        <w:top w:val="none" w:sz="0" w:space="0" w:color="auto"/>
        <w:left w:val="none" w:sz="0" w:space="0" w:color="auto"/>
        <w:bottom w:val="none" w:sz="0" w:space="0" w:color="auto"/>
        <w:right w:val="none" w:sz="0" w:space="0" w:color="auto"/>
      </w:divBdr>
    </w:div>
    <w:div w:id="1216088532">
      <w:bodyDiv w:val="1"/>
      <w:marLeft w:val="0"/>
      <w:marRight w:val="0"/>
      <w:marTop w:val="0"/>
      <w:marBottom w:val="0"/>
      <w:divBdr>
        <w:top w:val="none" w:sz="0" w:space="0" w:color="auto"/>
        <w:left w:val="none" w:sz="0" w:space="0" w:color="auto"/>
        <w:bottom w:val="none" w:sz="0" w:space="0" w:color="auto"/>
        <w:right w:val="none" w:sz="0" w:space="0" w:color="auto"/>
      </w:divBdr>
    </w:div>
    <w:div w:id="1217163678">
      <w:bodyDiv w:val="1"/>
      <w:marLeft w:val="0"/>
      <w:marRight w:val="0"/>
      <w:marTop w:val="0"/>
      <w:marBottom w:val="0"/>
      <w:divBdr>
        <w:top w:val="none" w:sz="0" w:space="0" w:color="auto"/>
        <w:left w:val="none" w:sz="0" w:space="0" w:color="auto"/>
        <w:bottom w:val="none" w:sz="0" w:space="0" w:color="auto"/>
        <w:right w:val="none" w:sz="0" w:space="0" w:color="auto"/>
      </w:divBdr>
    </w:div>
    <w:div w:id="1230849053">
      <w:bodyDiv w:val="1"/>
      <w:marLeft w:val="0"/>
      <w:marRight w:val="0"/>
      <w:marTop w:val="0"/>
      <w:marBottom w:val="0"/>
      <w:divBdr>
        <w:top w:val="none" w:sz="0" w:space="0" w:color="auto"/>
        <w:left w:val="none" w:sz="0" w:space="0" w:color="auto"/>
        <w:bottom w:val="none" w:sz="0" w:space="0" w:color="auto"/>
        <w:right w:val="none" w:sz="0" w:space="0" w:color="auto"/>
      </w:divBdr>
    </w:div>
    <w:div w:id="1231160182">
      <w:bodyDiv w:val="1"/>
      <w:marLeft w:val="0"/>
      <w:marRight w:val="0"/>
      <w:marTop w:val="0"/>
      <w:marBottom w:val="0"/>
      <w:divBdr>
        <w:top w:val="none" w:sz="0" w:space="0" w:color="auto"/>
        <w:left w:val="none" w:sz="0" w:space="0" w:color="auto"/>
        <w:bottom w:val="none" w:sz="0" w:space="0" w:color="auto"/>
        <w:right w:val="none" w:sz="0" w:space="0" w:color="auto"/>
      </w:divBdr>
    </w:div>
    <w:div w:id="1234319797">
      <w:bodyDiv w:val="1"/>
      <w:marLeft w:val="0"/>
      <w:marRight w:val="0"/>
      <w:marTop w:val="0"/>
      <w:marBottom w:val="0"/>
      <w:divBdr>
        <w:top w:val="none" w:sz="0" w:space="0" w:color="auto"/>
        <w:left w:val="none" w:sz="0" w:space="0" w:color="auto"/>
        <w:bottom w:val="none" w:sz="0" w:space="0" w:color="auto"/>
        <w:right w:val="none" w:sz="0" w:space="0" w:color="auto"/>
      </w:divBdr>
    </w:div>
    <w:div w:id="1239436939">
      <w:bodyDiv w:val="1"/>
      <w:marLeft w:val="0"/>
      <w:marRight w:val="0"/>
      <w:marTop w:val="0"/>
      <w:marBottom w:val="0"/>
      <w:divBdr>
        <w:top w:val="none" w:sz="0" w:space="0" w:color="auto"/>
        <w:left w:val="none" w:sz="0" w:space="0" w:color="auto"/>
        <w:bottom w:val="none" w:sz="0" w:space="0" w:color="auto"/>
        <w:right w:val="none" w:sz="0" w:space="0" w:color="auto"/>
      </w:divBdr>
    </w:div>
    <w:div w:id="1244410550">
      <w:bodyDiv w:val="1"/>
      <w:marLeft w:val="0"/>
      <w:marRight w:val="0"/>
      <w:marTop w:val="0"/>
      <w:marBottom w:val="0"/>
      <w:divBdr>
        <w:top w:val="none" w:sz="0" w:space="0" w:color="auto"/>
        <w:left w:val="none" w:sz="0" w:space="0" w:color="auto"/>
        <w:bottom w:val="none" w:sz="0" w:space="0" w:color="auto"/>
        <w:right w:val="none" w:sz="0" w:space="0" w:color="auto"/>
      </w:divBdr>
    </w:div>
    <w:div w:id="1274945862">
      <w:bodyDiv w:val="1"/>
      <w:marLeft w:val="0"/>
      <w:marRight w:val="0"/>
      <w:marTop w:val="0"/>
      <w:marBottom w:val="0"/>
      <w:divBdr>
        <w:top w:val="none" w:sz="0" w:space="0" w:color="auto"/>
        <w:left w:val="none" w:sz="0" w:space="0" w:color="auto"/>
        <w:bottom w:val="none" w:sz="0" w:space="0" w:color="auto"/>
        <w:right w:val="none" w:sz="0" w:space="0" w:color="auto"/>
      </w:divBdr>
    </w:div>
    <w:div w:id="1301374904">
      <w:bodyDiv w:val="1"/>
      <w:marLeft w:val="0"/>
      <w:marRight w:val="0"/>
      <w:marTop w:val="0"/>
      <w:marBottom w:val="0"/>
      <w:divBdr>
        <w:top w:val="none" w:sz="0" w:space="0" w:color="auto"/>
        <w:left w:val="none" w:sz="0" w:space="0" w:color="auto"/>
        <w:bottom w:val="none" w:sz="0" w:space="0" w:color="auto"/>
        <w:right w:val="none" w:sz="0" w:space="0" w:color="auto"/>
      </w:divBdr>
    </w:div>
    <w:div w:id="1310212279">
      <w:bodyDiv w:val="1"/>
      <w:marLeft w:val="0"/>
      <w:marRight w:val="0"/>
      <w:marTop w:val="0"/>
      <w:marBottom w:val="0"/>
      <w:divBdr>
        <w:top w:val="none" w:sz="0" w:space="0" w:color="auto"/>
        <w:left w:val="none" w:sz="0" w:space="0" w:color="auto"/>
        <w:bottom w:val="none" w:sz="0" w:space="0" w:color="auto"/>
        <w:right w:val="none" w:sz="0" w:space="0" w:color="auto"/>
      </w:divBdr>
    </w:div>
    <w:div w:id="1315453292">
      <w:bodyDiv w:val="1"/>
      <w:marLeft w:val="0"/>
      <w:marRight w:val="0"/>
      <w:marTop w:val="0"/>
      <w:marBottom w:val="0"/>
      <w:divBdr>
        <w:top w:val="none" w:sz="0" w:space="0" w:color="auto"/>
        <w:left w:val="none" w:sz="0" w:space="0" w:color="auto"/>
        <w:bottom w:val="none" w:sz="0" w:space="0" w:color="auto"/>
        <w:right w:val="none" w:sz="0" w:space="0" w:color="auto"/>
      </w:divBdr>
    </w:div>
    <w:div w:id="1317536823">
      <w:bodyDiv w:val="1"/>
      <w:marLeft w:val="0"/>
      <w:marRight w:val="0"/>
      <w:marTop w:val="0"/>
      <w:marBottom w:val="0"/>
      <w:divBdr>
        <w:top w:val="none" w:sz="0" w:space="0" w:color="auto"/>
        <w:left w:val="none" w:sz="0" w:space="0" w:color="auto"/>
        <w:bottom w:val="none" w:sz="0" w:space="0" w:color="auto"/>
        <w:right w:val="none" w:sz="0" w:space="0" w:color="auto"/>
      </w:divBdr>
    </w:div>
    <w:div w:id="1347437141">
      <w:bodyDiv w:val="1"/>
      <w:marLeft w:val="0"/>
      <w:marRight w:val="0"/>
      <w:marTop w:val="0"/>
      <w:marBottom w:val="0"/>
      <w:divBdr>
        <w:top w:val="none" w:sz="0" w:space="0" w:color="auto"/>
        <w:left w:val="none" w:sz="0" w:space="0" w:color="auto"/>
        <w:bottom w:val="none" w:sz="0" w:space="0" w:color="auto"/>
        <w:right w:val="none" w:sz="0" w:space="0" w:color="auto"/>
      </w:divBdr>
    </w:div>
    <w:div w:id="1350642298">
      <w:bodyDiv w:val="1"/>
      <w:marLeft w:val="0"/>
      <w:marRight w:val="0"/>
      <w:marTop w:val="0"/>
      <w:marBottom w:val="0"/>
      <w:divBdr>
        <w:top w:val="none" w:sz="0" w:space="0" w:color="auto"/>
        <w:left w:val="none" w:sz="0" w:space="0" w:color="auto"/>
        <w:bottom w:val="none" w:sz="0" w:space="0" w:color="auto"/>
        <w:right w:val="none" w:sz="0" w:space="0" w:color="auto"/>
      </w:divBdr>
    </w:div>
    <w:div w:id="1355302045">
      <w:bodyDiv w:val="1"/>
      <w:marLeft w:val="0"/>
      <w:marRight w:val="0"/>
      <w:marTop w:val="0"/>
      <w:marBottom w:val="0"/>
      <w:divBdr>
        <w:top w:val="none" w:sz="0" w:space="0" w:color="auto"/>
        <w:left w:val="none" w:sz="0" w:space="0" w:color="auto"/>
        <w:bottom w:val="none" w:sz="0" w:space="0" w:color="auto"/>
        <w:right w:val="none" w:sz="0" w:space="0" w:color="auto"/>
      </w:divBdr>
    </w:div>
    <w:div w:id="1365861582">
      <w:bodyDiv w:val="1"/>
      <w:marLeft w:val="0"/>
      <w:marRight w:val="0"/>
      <w:marTop w:val="0"/>
      <w:marBottom w:val="0"/>
      <w:divBdr>
        <w:top w:val="none" w:sz="0" w:space="0" w:color="auto"/>
        <w:left w:val="none" w:sz="0" w:space="0" w:color="auto"/>
        <w:bottom w:val="none" w:sz="0" w:space="0" w:color="auto"/>
        <w:right w:val="none" w:sz="0" w:space="0" w:color="auto"/>
      </w:divBdr>
    </w:div>
    <w:div w:id="1368484097">
      <w:bodyDiv w:val="1"/>
      <w:marLeft w:val="0"/>
      <w:marRight w:val="0"/>
      <w:marTop w:val="0"/>
      <w:marBottom w:val="0"/>
      <w:divBdr>
        <w:top w:val="none" w:sz="0" w:space="0" w:color="auto"/>
        <w:left w:val="none" w:sz="0" w:space="0" w:color="auto"/>
        <w:bottom w:val="none" w:sz="0" w:space="0" w:color="auto"/>
        <w:right w:val="none" w:sz="0" w:space="0" w:color="auto"/>
      </w:divBdr>
    </w:div>
    <w:div w:id="1377001426">
      <w:bodyDiv w:val="1"/>
      <w:marLeft w:val="0"/>
      <w:marRight w:val="0"/>
      <w:marTop w:val="0"/>
      <w:marBottom w:val="0"/>
      <w:divBdr>
        <w:top w:val="none" w:sz="0" w:space="0" w:color="auto"/>
        <w:left w:val="none" w:sz="0" w:space="0" w:color="auto"/>
        <w:bottom w:val="none" w:sz="0" w:space="0" w:color="auto"/>
        <w:right w:val="none" w:sz="0" w:space="0" w:color="auto"/>
      </w:divBdr>
    </w:div>
    <w:div w:id="1384671397">
      <w:bodyDiv w:val="1"/>
      <w:marLeft w:val="0"/>
      <w:marRight w:val="0"/>
      <w:marTop w:val="0"/>
      <w:marBottom w:val="0"/>
      <w:divBdr>
        <w:top w:val="none" w:sz="0" w:space="0" w:color="auto"/>
        <w:left w:val="none" w:sz="0" w:space="0" w:color="auto"/>
        <w:bottom w:val="none" w:sz="0" w:space="0" w:color="auto"/>
        <w:right w:val="none" w:sz="0" w:space="0" w:color="auto"/>
      </w:divBdr>
    </w:div>
    <w:div w:id="1392532663">
      <w:bodyDiv w:val="1"/>
      <w:marLeft w:val="0"/>
      <w:marRight w:val="0"/>
      <w:marTop w:val="0"/>
      <w:marBottom w:val="0"/>
      <w:divBdr>
        <w:top w:val="none" w:sz="0" w:space="0" w:color="auto"/>
        <w:left w:val="none" w:sz="0" w:space="0" w:color="auto"/>
        <w:bottom w:val="none" w:sz="0" w:space="0" w:color="auto"/>
        <w:right w:val="none" w:sz="0" w:space="0" w:color="auto"/>
      </w:divBdr>
    </w:div>
    <w:div w:id="1412266713">
      <w:bodyDiv w:val="1"/>
      <w:marLeft w:val="0"/>
      <w:marRight w:val="0"/>
      <w:marTop w:val="0"/>
      <w:marBottom w:val="0"/>
      <w:divBdr>
        <w:top w:val="none" w:sz="0" w:space="0" w:color="auto"/>
        <w:left w:val="none" w:sz="0" w:space="0" w:color="auto"/>
        <w:bottom w:val="none" w:sz="0" w:space="0" w:color="auto"/>
        <w:right w:val="none" w:sz="0" w:space="0" w:color="auto"/>
      </w:divBdr>
    </w:div>
    <w:div w:id="1481724812">
      <w:bodyDiv w:val="1"/>
      <w:marLeft w:val="0"/>
      <w:marRight w:val="0"/>
      <w:marTop w:val="0"/>
      <w:marBottom w:val="0"/>
      <w:divBdr>
        <w:top w:val="none" w:sz="0" w:space="0" w:color="auto"/>
        <w:left w:val="none" w:sz="0" w:space="0" w:color="auto"/>
        <w:bottom w:val="none" w:sz="0" w:space="0" w:color="auto"/>
        <w:right w:val="none" w:sz="0" w:space="0" w:color="auto"/>
      </w:divBdr>
    </w:div>
    <w:div w:id="1482694774">
      <w:bodyDiv w:val="1"/>
      <w:marLeft w:val="0"/>
      <w:marRight w:val="0"/>
      <w:marTop w:val="0"/>
      <w:marBottom w:val="0"/>
      <w:divBdr>
        <w:top w:val="none" w:sz="0" w:space="0" w:color="auto"/>
        <w:left w:val="none" w:sz="0" w:space="0" w:color="auto"/>
        <w:bottom w:val="none" w:sz="0" w:space="0" w:color="auto"/>
        <w:right w:val="none" w:sz="0" w:space="0" w:color="auto"/>
      </w:divBdr>
    </w:div>
    <w:div w:id="1494178198">
      <w:bodyDiv w:val="1"/>
      <w:marLeft w:val="0"/>
      <w:marRight w:val="0"/>
      <w:marTop w:val="0"/>
      <w:marBottom w:val="0"/>
      <w:divBdr>
        <w:top w:val="none" w:sz="0" w:space="0" w:color="auto"/>
        <w:left w:val="none" w:sz="0" w:space="0" w:color="auto"/>
        <w:bottom w:val="none" w:sz="0" w:space="0" w:color="auto"/>
        <w:right w:val="none" w:sz="0" w:space="0" w:color="auto"/>
      </w:divBdr>
    </w:div>
    <w:div w:id="1512641549">
      <w:bodyDiv w:val="1"/>
      <w:marLeft w:val="0"/>
      <w:marRight w:val="0"/>
      <w:marTop w:val="0"/>
      <w:marBottom w:val="0"/>
      <w:divBdr>
        <w:top w:val="none" w:sz="0" w:space="0" w:color="auto"/>
        <w:left w:val="none" w:sz="0" w:space="0" w:color="auto"/>
        <w:bottom w:val="none" w:sz="0" w:space="0" w:color="auto"/>
        <w:right w:val="none" w:sz="0" w:space="0" w:color="auto"/>
      </w:divBdr>
    </w:div>
    <w:div w:id="1568418068">
      <w:bodyDiv w:val="1"/>
      <w:marLeft w:val="0"/>
      <w:marRight w:val="0"/>
      <w:marTop w:val="0"/>
      <w:marBottom w:val="0"/>
      <w:divBdr>
        <w:top w:val="none" w:sz="0" w:space="0" w:color="auto"/>
        <w:left w:val="none" w:sz="0" w:space="0" w:color="auto"/>
        <w:bottom w:val="none" w:sz="0" w:space="0" w:color="auto"/>
        <w:right w:val="none" w:sz="0" w:space="0" w:color="auto"/>
      </w:divBdr>
    </w:div>
    <w:div w:id="1568956784">
      <w:bodyDiv w:val="1"/>
      <w:marLeft w:val="0"/>
      <w:marRight w:val="0"/>
      <w:marTop w:val="0"/>
      <w:marBottom w:val="0"/>
      <w:divBdr>
        <w:top w:val="none" w:sz="0" w:space="0" w:color="auto"/>
        <w:left w:val="none" w:sz="0" w:space="0" w:color="auto"/>
        <w:bottom w:val="none" w:sz="0" w:space="0" w:color="auto"/>
        <w:right w:val="none" w:sz="0" w:space="0" w:color="auto"/>
      </w:divBdr>
    </w:div>
    <w:div w:id="1608656958">
      <w:bodyDiv w:val="1"/>
      <w:marLeft w:val="0"/>
      <w:marRight w:val="0"/>
      <w:marTop w:val="0"/>
      <w:marBottom w:val="0"/>
      <w:divBdr>
        <w:top w:val="none" w:sz="0" w:space="0" w:color="auto"/>
        <w:left w:val="none" w:sz="0" w:space="0" w:color="auto"/>
        <w:bottom w:val="none" w:sz="0" w:space="0" w:color="auto"/>
        <w:right w:val="none" w:sz="0" w:space="0" w:color="auto"/>
      </w:divBdr>
    </w:div>
    <w:div w:id="1609584418">
      <w:bodyDiv w:val="1"/>
      <w:marLeft w:val="0"/>
      <w:marRight w:val="0"/>
      <w:marTop w:val="0"/>
      <w:marBottom w:val="0"/>
      <w:divBdr>
        <w:top w:val="none" w:sz="0" w:space="0" w:color="auto"/>
        <w:left w:val="none" w:sz="0" w:space="0" w:color="auto"/>
        <w:bottom w:val="none" w:sz="0" w:space="0" w:color="auto"/>
        <w:right w:val="none" w:sz="0" w:space="0" w:color="auto"/>
      </w:divBdr>
    </w:div>
    <w:div w:id="1609774150">
      <w:bodyDiv w:val="1"/>
      <w:marLeft w:val="0"/>
      <w:marRight w:val="0"/>
      <w:marTop w:val="0"/>
      <w:marBottom w:val="0"/>
      <w:divBdr>
        <w:top w:val="none" w:sz="0" w:space="0" w:color="auto"/>
        <w:left w:val="none" w:sz="0" w:space="0" w:color="auto"/>
        <w:bottom w:val="none" w:sz="0" w:space="0" w:color="auto"/>
        <w:right w:val="none" w:sz="0" w:space="0" w:color="auto"/>
      </w:divBdr>
    </w:div>
    <w:div w:id="1610697817">
      <w:bodyDiv w:val="1"/>
      <w:marLeft w:val="0"/>
      <w:marRight w:val="0"/>
      <w:marTop w:val="0"/>
      <w:marBottom w:val="0"/>
      <w:divBdr>
        <w:top w:val="none" w:sz="0" w:space="0" w:color="auto"/>
        <w:left w:val="none" w:sz="0" w:space="0" w:color="auto"/>
        <w:bottom w:val="none" w:sz="0" w:space="0" w:color="auto"/>
        <w:right w:val="none" w:sz="0" w:space="0" w:color="auto"/>
      </w:divBdr>
    </w:div>
    <w:div w:id="1633636566">
      <w:bodyDiv w:val="1"/>
      <w:marLeft w:val="0"/>
      <w:marRight w:val="0"/>
      <w:marTop w:val="0"/>
      <w:marBottom w:val="0"/>
      <w:divBdr>
        <w:top w:val="none" w:sz="0" w:space="0" w:color="auto"/>
        <w:left w:val="none" w:sz="0" w:space="0" w:color="auto"/>
        <w:bottom w:val="none" w:sz="0" w:space="0" w:color="auto"/>
        <w:right w:val="none" w:sz="0" w:space="0" w:color="auto"/>
      </w:divBdr>
    </w:div>
    <w:div w:id="1641376312">
      <w:bodyDiv w:val="1"/>
      <w:marLeft w:val="0"/>
      <w:marRight w:val="0"/>
      <w:marTop w:val="0"/>
      <w:marBottom w:val="0"/>
      <w:divBdr>
        <w:top w:val="none" w:sz="0" w:space="0" w:color="auto"/>
        <w:left w:val="none" w:sz="0" w:space="0" w:color="auto"/>
        <w:bottom w:val="none" w:sz="0" w:space="0" w:color="auto"/>
        <w:right w:val="none" w:sz="0" w:space="0" w:color="auto"/>
      </w:divBdr>
    </w:div>
    <w:div w:id="1644459849">
      <w:bodyDiv w:val="1"/>
      <w:marLeft w:val="0"/>
      <w:marRight w:val="0"/>
      <w:marTop w:val="0"/>
      <w:marBottom w:val="0"/>
      <w:divBdr>
        <w:top w:val="none" w:sz="0" w:space="0" w:color="auto"/>
        <w:left w:val="none" w:sz="0" w:space="0" w:color="auto"/>
        <w:bottom w:val="none" w:sz="0" w:space="0" w:color="auto"/>
        <w:right w:val="none" w:sz="0" w:space="0" w:color="auto"/>
      </w:divBdr>
    </w:div>
    <w:div w:id="1647855291">
      <w:bodyDiv w:val="1"/>
      <w:marLeft w:val="0"/>
      <w:marRight w:val="0"/>
      <w:marTop w:val="0"/>
      <w:marBottom w:val="0"/>
      <w:divBdr>
        <w:top w:val="none" w:sz="0" w:space="0" w:color="auto"/>
        <w:left w:val="none" w:sz="0" w:space="0" w:color="auto"/>
        <w:bottom w:val="none" w:sz="0" w:space="0" w:color="auto"/>
        <w:right w:val="none" w:sz="0" w:space="0" w:color="auto"/>
      </w:divBdr>
    </w:div>
    <w:div w:id="1664238729">
      <w:bodyDiv w:val="1"/>
      <w:marLeft w:val="0"/>
      <w:marRight w:val="0"/>
      <w:marTop w:val="0"/>
      <w:marBottom w:val="0"/>
      <w:divBdr>
        <w:top w:val="none" w:sz="0" w:space="0" w:color="auto"/>
        <w:left w:val="none" w:sz="0" w:space="0" w:color="auto"/>
        <w:bottom w:val="none" w:sz="0" w:space="0" w:color="auto"/>
        <w:right w:val="none" w:sz="0" w:space="0" w:color="auto"/>
      </w:divBdr>
    </w:div>
    <w:div w:id="1691759694">
      <w:bodyDiv w:val="1"/>
      <w:marLeft w:val="0"/>
      <w:marRight w:val="0"/>
      <w:marTop w:val="0"/>
      <w:marBottom w:val="0"/>
      <w:divBdr>
        <w:top w:val="none" w:sz="0" w:space="0" w:color="auto"/>
        <w:left w:val="none" w:sz="0" w:space="0" w:color="auto"/>
        <w:bottom w:val="none" w:sz="0" w:space="0" w:color="auto"/>
        <w:right w:val="none" w:sz="0" w:space="0" w:color="auto"/>
      </w:divBdr>
    </w:div>
    <w:div w:id="1708944440">
      <w:bodyDiv w:val="1"/>
      <w:marLeft w:val="0"/>
      <w:marRight w:val="0"/>
      <w:marTop w:val="0"/>
      <w:marBottom w:val="0"/>
      <w:divBdr>
        <w:top w:val="none" w:sz="0" w:space="0" w:color="auto"/>
        <w:left w:val="none" w:sz="0" w:space="0" w:color="auto"/>
        <w:bottom w:val="none" w:sz="0" w:space="0" w:color="auto"/>
        <w:right w:val="none" w:sz="0" w:space="0" w:color="auto"/>
      </w:divBdr>
    </w:div>
    <w:div w:id="1729642088">
      <w:bodyDiv w:val="1"/>
      <w:marLeft w:val="0"/>
      <w:marRight w:val="0"/>
      <w:marTop w:val="0"/>
      <w:marBottom w:val="0"/>
      <w:divBdr>
        <w:top w:val="none" w:sz="0" w:space="0" w:color="auto"/>
        <w:left w:val="none" w:sz="0" w:space="0" w:color="auto"/>
        <w:bottom w:val="none" w:sz="0" w:space="0" w:color="auto"/>
        <w:right w:val="none" w:sz="0" w:space="0" w:color="auto"/>
      </w:divBdr>
    </w:div>
    <w:div w:id="1789083575">
      <w:bodyDiv w:val="1"/>
      <w:marLeft w:val="0"/>
      <w:marRight w:val="0"/>
      <w:marTop w:val="0"/>
      <w:marBottom w:val="0"/>
      <w:divBdr>
        <w:top w:val="none" w:sz="0" w:space="0" w:color="auto"/>
        <w:left w:val="none" w:sz="0" w:space="0" w:color="auto"/>
        <w:bottom w:val="none" w:sz="0" w:space="0" w:color="auto"/>
        <w:right w:val="none" w:sz="0" w:space="0" w:color="auto"/>
      </w:divBdr>
    </w:div>
    <w:div w:id="1794204515">
      <w:bodyDiv w:val="1"/>
      <w:marLeft w:val="0"/>
      <w:marRight w:val="0"/>
      <w:marTop w:val="0"/>
      <w:marBottom w:val="0"/>
      <w:divBdr>
        <w:top w:val="none" w:sz="0" w:space="0" w:color="auto"/>
        <w:left w:val="none" w:sz="0" w:space="0" w:color="auto"/>
        <w:bottom w:val="none" w:sz="0" w:space="0" w:color="auto"/>
        <w:right w:val="none" w:sz="0" w:space="0" w:color="auto"/>
      </w:divBdr>
    </w:div>
    <w:div w:id="1796677266">
      <w:bodyDiv w:val="1"/>
      <w:marLeft w:val="0"/>
      <w:marRight w:val="0"/>
      <w:marTop w:val="0"/>
      <w:marBottom w:val="0"/>
      <w:divBdr>
        <w:top w:val="none" w:sz="0" w:space="0" w:color="auto"/>
        <w:left w:val="none" w:sz="0" w:space="0" w:color="auto"/>
        <w:bottom w:val="none" w:sz="0" w:space="0" w:color="auto"/>
        <w:right w:val="none" w:sz="0" w:space="0" w:color="auto"/>
      </w:divBdr>
    </w:div>
    <w:div w:id="1798643759">
      <w:bodyDiv w:val="1"/>
      <w:marLeft w:val="0"/>
      <w:marRight w:val="0"/>
      <w:marTop w:val="0"/>
      <w:marBottom w:val="0"/>
      <w:divBdr>
        <w:top w:val="none" w:sz="0" w:space="0" w:color="auto"/>
        <w:left w:val="none" w:sz="0" w:space="0" w:color="auto"/>
        <w:bottom w:val="none" w:sz="0" w:space="0" w:color="auto"/>
        <w:right w:val="none" w:sz="0" w:space="0" w:color="auto"/>
      </w:divBdr>
    </w:div>
    <w:div w:id="1799447203">
      <w:bodyDiv w:val="1"/>
      <w:marLeft w:val="0"/>
      <w:marRight w:val="0"/>
      <w:marTop w:val="0"/>
      <w:marBottom w:val="0"/>
      <w:divBdr>
        <w:top w:val="none" w:sz="0" w:space="0" w:color="auto"/>
        <w:left w:val="none" w:sz="0" w:space="0" w:color="auto"/>
        <w:bottom w:val="none" w:sz="0" w:space="0" w:color="auto"/>
        <w:right w:val="none" w:sz="0" w:space="0" w:color="auto"/>
      </w:divBdr>
    </w:div>
    <w:div w:id="1806003801">
      <w:bodyDiv w:val="1"/>
      <w:marLeft w:val="0"/>
      <w:marRight w:val="0"/>
      <w:marTop w:val="0"/>
      <w:marBottom w:val="0"/>
      <w:divBdr>
        <w:top w:val="none" w:sz="0" w:space="0" w:color="auto"/>
        <w:left w:val="none" w:sz="0" w:space="0" w:color="auto"/>
        <w:bottom w:val="none" w:sz="0" w:space="0" w:color="auto"/>
        <w:right w:val="none" w:sz="0" w:space="0" w:color="auto"/>
      </w:divBdr>
    </w:div>
    <w:div w:id="1819301203">
      <w:bodyDiv w:val="1"/>
      <w:marLeft w:val="0"/>
      <w:marRight w:val="0"/>
      <w:marTop w:val="0"/>
      <w:marBottom w:val="0"/>
      <w:divBdr>
        <w:top w:val="none" w:sz="0" w:space="0" w:color="auto"/>
        <w:left w:val="none" w:sz="0" w:space="0" w:color="auto"/>
        <w:bottom w:val="none" w:sz="0" w:space="0" w:color="auto"/>
        <w:right w:val="none" w:sz="0" w:space="0" w:color="auto"/>
      </w:divBdr>
    </w:div>
    <w:div w:id="1833518997">
      <w:bodyDiv w:val="1"/>
      <w:marLeft w:val="0"/>
      <w:marRight w:val="0"/>
      <w:marTop w:val="0"/>
      <w:marBottom w:val="0"/>
      <w:divBdr>
        <w:top w:val="none" w:sz="0" w:space="0" w:color="auto"/>
        <w:left w:val="none" w:sz="0" w:space="0" w:color="auto"/>
        <w:bottom w:val="none" w:sz="0" w:space="0" w:color="auto"/>
        <w:right w:val="none" w:sz="0" w:space="0" w:color="auto"/>
      </w:divBdr>
    </w:div>
    <w:div w:id="1836453577">
      <w:bodyDiv w:val="1"/>
      <w:marLeft w:val="0"/>
      <w:marRight w:val="0"/>
      <w:marTop w:val="0"/>
      <w:marBottom w:val="0"/>
      <w:divBdr>
        <w:top w:val="none" w:sz="0" w:space="0" w:color="auto"/>
        <w:left w:val="none" w:sz="0" w:space="0" w:color="auto"/>
        <w:bottom w:val="none" w:sz="0" w:space="0" w:color="auto"/>
        <w:right w:val="none" w:sz="0" w:space="0" w:color="auto"/>
      </w:divBdr>
    </w:div>
    <w:div w:id="1839886109">
      <w:bodyDiv w:val="1"/>
      <w:marLeft w:val="0"/>
      <w:marRight w:val="0"/>
      <w:marTop w:val="0"/>
      <w:marBottom w:val="0"/>
      <w:divBdr>
        <w:top w:val="none" w:sz="0" w:space="0" w:color="auto"/>
        <w:left w:val="none" w:sz="0" w:space="0" w:color="auto"/>
        <w:bottom w:val="none" w:sz="0" w:space="0" w:color="auto"/>
        <w:right w:val="none" w:sz="0" w:space="0" w:color="auto"/>
      </w:divBdr>
    </w:div>
    <w:div w:id="1882208781">
      <w:bodyDiv w:val="1"/>
      <w:marLeft w:val="0"/>
      <w:marRight w:val="0"/>
      <w:marTop w:val="0"/>
      <w:marBottom w:val="0"/>
      <w:divBdr>
        <w:top w:val="none" w:sz="0" w:space="0" w:color="auto"/>
        <w:left w:val="none" w:sz="0" w:space="0" w:color="auto"/>
        <w:bottom w:val="none" w:sz="0" w:space="0" w:color="auto"/>
        <w:right w:val="none" w:sz="0" w:space="0" w:color="auto"/>
      </w:divBdr>
    </w:div>
    <w:div w:id="1917662900">
      <w:bodyDiv w:val="1"/>
      <w:marLeft w:val="0"/>
      <w:marRight w:val="0"/>
      <w:marTop w:val="0"/>
      <w:marBottom w:val="0"/>
      <w:divBdr>
        <w:top w:val="none" w:sz="0" w:space="0" w:color="auto"/>
        <w:left w:val="none" w:sz="0" w:space="0" w:color="auto"/>
        <w:bottom w:val="none" w:sz="0" w:space="0" w:color="auto"/>
        <w:right w:val="none" w:sz="0" w:space="0" w:color="auto"/>
      </w:divBdr>
    </w:div>
    <w:div w:id="1938514651">
      <w:bodyDiv w:val="1"/>
      <w:marLeft w:val="0"/>
      <w:marRight w:val="0"/>
      <w:marTop w:val="0"/>
      <w:marBottom w:val="0"/>
      <w:divBdr>
        <w:top w:val="none" w:sz="0" w:space="0" w:color="auto"/>
        <w:left w:val="none" w:sz="0" w:space="0" w:color="auto"/>
        <w:bottom w:val="none" w:sz="0" w:space="0" w:color="auto"/>
        <w:right w:val="none" w:sz="0" w:space="0" w:color="auto"/>
      </w:divBdr>
    </w:div>
    <w:div w:id="1940749968">
      <w:bodyDiv w:val="1"/>
      <w:marLeft w:val="0"/>
      <w:marRight w:val="0"/>
      <w:marTop w:val="0"/>
      <w:marBottom w:val="0"/>
      <w:divBdr>
        <w:top w:val="none" w:sz="0" w:space="0" w:color="auto"/>
        <w:left w:val="none" w:sz="0" w:space="0" w:color="auto"/>
        <w:bottom w:val="none" w:sz="0" w:space="0" w:color="auto"/>
        <w:right w:val="none" w:sz="0" w:space="0" w:color="auto"/>
      </w:divBdr>
    </w:div>
    <w:div w:id="1984308193">
      <w:bodyDiv w:val="1"/>
      <w:marLeft w:val="0"/>
      <w:marRight w:val="0"/>
      <w:marTop w:val="0"/>
      <w:marBottom w:val="0"/>
      <w:divBdr>
        <w:top w:val="none" w:sz="0" w:space="0" w:color="auto"/>
        <w:left w:val="none" w:sz="0" w:space="0" w:color="auto"/>
        <w:bottom w:val="none" w:sz="0" w:space="0" w:color="auto"/>
        <w:right w:val="none" w:sz="0" w:space="0" w:color="auto"/>
      </w:divBdr>
    </w:div>
    <w:div w:id="2001419050">
      <w:bodyDiv w:val="1"/>
      <w:marLeft w:val="0"/>
      <w:marRight w:val="0"/>
      <w:marTop w:val="0"/>
      <w:marBottom w:val="0"/>
      <w:divBdr>
        <w:top w:val="none" w:sz="0" w:space="0" w:color="auto"/>
        <w:left w:val="none" w:sz="0" w:space="0" w:color="auto"/>
        <w:bottom w:val="none" w:sz="0" w:space="0" w:color="auto"/>
        <w:right w:val="none" w:sz="0" w:space="0" w:color="auto"/>
      </w:divBdr>
    </w:div>
    <w:div w:id="2014605130">
      <w:bodyDiv w:val="1"/>
      <w:marLeft w:val="0"/>
      <w:marRight w:val="0"/>
      <w:marTop w:val="0"/>
      <w:marBottom w:val="0"/>
      <w:divBdr>
        <w:top w:val="none" w:sz="0" w:space="0" w:color="auto"/>
        <w:left w:val="none" w:sz="0" w:space="0" w:color="auto"/>
        <w:bottom w:val="none" w:sz="0" w:space="0" w:color="auto"/>
        <w:right w:val="none" w:sz="0" w:space="0" w:color="auto"/>
      </w:divBdr>
    </w:div>
    <w:div w:id="2015302074">
      <w:bodyDiv w:val="1"/>
      <w:marLeft w:val="0"/>
      <w:marRight w:val="0"/>
      <w:marTop w:val="0"/>
      <w:marBottom w:val="0"/>
      <w:divBdr>
        <w:top w:val="none" w:sz="0" w:space="0" w:color="auto"/>
        <w:left w:val="none" w:sz="0" w:space="0" w:color="auto"/>
        <w:bottom w:val="none" w:sz="0" w:space="0" w:color="auto"/>
        <w:right w:val="none" w:sz="0" w:space="0" w:color="auto"/>
      </w:divBdr>
    </w:div>
    <w:div w:id="2025594335">
      <w:bodyDiv w:val="1"/>
      <w:marLeft w:val="0"/>
      <w:marRight w:val="0"/>
      <w:marTop w:val="0"/>
      <w:marBottom w:val="0"/>
      <w:divBdr>
        <w:top w:val="none" w:sz="0" w:space="0" w:color="auto"/>
        <w:left w:val="none" w:sz="0" w:space="0" w:color="auto"/>
        <w:bottom w:val="none" w:sz="0" w:space="0" w:color="auto"/>
        <w:right w:val="none" w:sz="0" w:space="0" w:color="auto"/>
      </w:divBdr>
    </w:div>
    <w:div w:id="2038694061">
      <w:bodyDiv w:val="1"/>
      <w:marLeft w:val="0"/>
      <w:marRight w:val="0"/>
      <w:marTop w:val="0"/>
      <w:marBottom w:val="0"/>
      <w:divBdr>
        <w:top w:val="none" w:sz="0" w:space="0" w:color="auto"/>
        <w:left w:val="none" w:sz="0" w:space="0" w:color="auto"/>
        <w:bottom w:val="none" w:sz="0" w:space="0" w:color="auto"/>
        <w:right w:val="none" w:sz="0" w:space="0" w:color="auto"/>
      </w:divBdr>
    </w:div>
    <w:div w:id="2039163394">
      <w:bodyDiv w:val="1"/>
      <w:marLeft w:val="0"/>
      <w:marRight w:val="0"/>
      <w:marTop w:val="0"/>
      <w:marBottom w:val="0"/>
      <w:divBdr>
        <w:top w:val="none" w:sz="0" w:space="0" w:color="auto"/>
        <w:left w:val="none" w:sz="0" w:space="0" w:color="auto"/>
        <w:bottom w:val="none" w:sz="0" w:space="0" w:color="auto"/>
        <w:right w:val="none" w:sz="0" w:space="0" w:color="auto"/>
      </w:divBdr>
    </w:div>
    <w:div w:id="2053730660">
      <w:bodyDiv w:val="1"/>
      <w:marLeft w:val="0"/>
      <w:marRight w:val="0"/>
      <w:marTop w:val="0"/>
      <w:marBottom w:val="0"/>
      <w:divBdr>
        <w:top w:val="none" w:sz="0" w:space="0" w:color="auto"/>
        <w:left w:val="none" w:sz="0" w:space="0" w:color="auto"/>
        <w:bottom w:val="none" w:sz="0" w:space="0" w:color="auto"/>
        <w:right w:val="none" w:sz="0" w:space="0" w:color="auto"/>
      </w:divBdr>
    </w:div>
    <w:div w:id="2087722521">
      <w:bodyDiv w:val="1"/>
      <w:marLeft w:val="0"/>
      <w:marRight w:val="0"/>
      <w:marTop w:val="0"/>
      <w:marBottom w:val="0"/>
      <w:divBdr>
        <w:top w:val="none" w:sz="0" w:space="0" w:color="auto"/>
        <w:left w:val="none" w:sz="0" w:space="0" w:color="auto"/>
        <w:bottom w:val="none" w:sz="0" w:space="0" w:color="auto"/>
        <w:right w:val="none" w:sz="0" w:space="0" w:color="auto"/>
      </w:divBdr>
    </w:div>
    <w:div w:id="2101830318">
      <w:bodyDiv w:val="1"/>
      <w:marLeft w:val="0"/>
      <w:marRight w:val="0"/>
      <w:marTop w:val="0"/>
      <w:marBottom w:val="0"/>
      <w:divBdr>
        <w:top w:val="none" w:sz="0" w:space="0" w:color="auto"/>
        <w:left w:val="none" w:sz="0" w:space="0" w:color="auto"/>
        <w:bottom w:val="none" w:sz="0" w:space="0" w:color="auto"/>
        <w:right w:val="none" w:sz="0" w:space="0" w:color="auto"/>
      </w:divBdr>
    </w:div>
    <w:div w:id="2114278376">
      <w:bodyDiv w:val="1"/>
      <w:marLeft w:val="0"/>
      <w:marRight w:val="0"/>
      <w:marTop w:val="0"/>
      <w:marBottom w:val="0"/>
      <w:divBdr>
        <w:top w:val="none" w:sz="0" w:space="0" w:color="auto"/>
        <w:left w:val="none" w:sz="0" w:space="0" w:color="auto"/>
        <w:bottom w:val="none" w:sz="0" w:space="0" w:color="auto"/>
        <w:right w:val="none" w:sz="0" w:space="0" w:color="auto"/>
      </w:divBdr>
    </w:div>
    <w:div w:id="2118476018">
      <w:bodyDiv w:val="1"/>
      <w:marLeft w:val="0"/>
      <w:marRight w:val="0"/>
      <w:marTop w:val="0"/>
      <w:marBottom w:val="0"/>
      <w:divBdr>
        <w:top w:val="none" w:sz="0" w:space="0" w:color="auto"/>
        <w:left w:val="none" w:sz="0" w:space="0" w:color="auto"/>
        <w:bottom w:val="none" w:sz="0" w:space="0" w:color="auto"/>
        <w:right w:val="none" w:sz="0" w:space="0" w:color="auto"/>
      </w:divBdr>
    </w:div>
    <w:div w:id="2126609022">
      <w:bodyDiv w:val="1"/>
      <w:marLeft w:val="0"/>
      <w:marRight w:val="0"/>
      <w:marTop w:val="0"/>
      <w:marBottom w:val="0"/>
      <w:divBdr>
        <w:top w:val="none" w:sz="0" w:space="0" w:color="auto"/>
        <w:left w:val="none" w:sz="0" w:space="0" w:color="auto"/>
        <w:bottom w:val="none" w:sz="0" w:space="0" w:color="auto"/>
        <w:right w:val="none" w:sz="0" w:space="0" w:color="auto"/>
      </w:divBdr>
    </w:div>
    <w:div w:id="2127037466">
      <w:bodyDiv w:val="1"/>
      <w:marLeft w:val="0"/>
      <w:marRight w:val="0"/>
      <w:marTop w:val="0"/>
      <w:marBottom w:val="0"/>
      <w:divBdr>
        <w:top w:val="none" w:sz="0" w:space="0" w:color="auto"/>
        <w:left w:val="none" w:sz="0" w:space="0" w:color="auto"/>
        <w:bottom w:val="none" w:sz="0" w:space="0" w:color="auto"/>
        <w:right w:val="none" w:sz="0" w:space="0" w:color="auto"/>
      </w:divBdr>
    </w:div>
    <w:div w:id="2127263678">
      <w:bodyDiv w:val="1"/>
      <w:marLeft w:val="0"/>
      <w:marRight w:val="0"/>
      <w:marTop w:val="0"/>
      <w:marBottom w:val="0"/>
      <w:divBdr>
        <w:top w:val="none" w:sz="0" w:space="0" w:color="auto"/>
        <w:left w:val="none" w:sz="0" w:space="0" w:color="auto"/>
        <w:bottom w:val="none" w:sz="0" w:space="0" w:color="auto"/>
        <w:right w:val="none" w:sz="0" w:space="0" w:color="auto"/>
      </w:divBdr>
    </w:div>
    <w:div w:id="2139181947">
      <w:bodyDiv w:val="1"/>
      <w:marLeft w:val="0"/>
      <w:marRight w:val="0"/>
      <w:marTop w:val="0"/>
      <w:marBottom w:val="0"/>
      <w:divBdr>
        <w:top w:val="none" w:sz="0" w:space="0" w:color="auto"/>
        <w:left w:val="none" w:sz="0" w:space="0" w:color="auto"/>
        <w:bottom w:val="none" w:sz="0" w:space="0" w:color="auto"/>
        <w:right w:val="none" w:sz="0" w:space="0" w:color="auto"/>
      </w:divBdr>
    </w:div>
    <w:div w:id="2147232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p.org.pk/ecodata/Revision-EDS.pdf" TargetMode="External"/><Relationship Id="rId13" Type="http://schemas.openxmlformats.org/officeDocument/2006/relationships/hyperlink" Target="http://www.sbp.org.pk/departments/stats/Notice/Rev-Study-External-Sector.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bp.org.pk/ecodata/DDArchive.xl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23-Other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D:\Backup%20Old\Muhammad%20sadiq\Desktop\Master%20GDD\Data%20Dissemination\Web%20Tables\departments\stats\Notice\Rev-Study-External-Sector.pdf" TargetMode="External"/><Relationship Id="rId5" Type="http://schemas.openxmlformats.org/officeDocument/2006/relationships/webSettings" Target="webSettings.xml"/><Relationship Id="rId15" Type="http://schemas.openxmlformats.org/officeDocument/2006/relationships/hyperlink" Target="http://www.sbp.org.pk/ecodata/pakdebtsvr_Arch.xls" TargetMode="External"/><Relationship Id="rId10" Type="http://schemas.openxmlformats.org/officeDocument/2006/relationships/hyperlink" Target="http://www.sbp.org.pk/ecodata/Revision-EDS.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file:///C:\Users\sajjad9129\AppData\Local\Backup%20Old\Muhammad%20sadiq\Desktop\Master%20GDD\Data%20Dissemination\Web%20Tables\departments\stats\Notice\Rev-Study-External-Sector.pdf" TargetMode="External"/><Relationship Id="rId14" Type="http://schemas.openxmlformats.org/officeDocument/2006/relationships/hyperlink" Target="http://www.sbp.org.pk/departments/stats/Notice/Notice-17-May-201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A9E3A0-D016-4F1F-9F8E-98B3CF7D1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1037</TotalTime>
  <Pages>9</Pages>
  <Words>4866</Words>
  <Characters>27741</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32542</CharactersWithSpaces>
  <SharedDoc>false</SharedDoc>
  <HLinks>
    <vt:vector size="48" baseType="variant">
      <vt:variant>
        <vt:i4>2031628</vt:i4>
      </vt:variant>
      <vt:variant>
        <vt:i4>21</vt:i4>
      </vt:variant>
      <vt:variant>
        <vt:i4>0</vt:i4>
      </vt:variant>
      <vt:variant>
        <vt:i4>5</vt:i4>
      </vt:variant>
      <vt:variant>
        <vt:lpwstr>mailto:23-Others@</vt:lpwstr>
      </vt:variant>
      <vt:variant>
        <vt:lpwstr/>
      </vt:variant>
      <vt:variant>
        <vt:i4>327776</vt:i4>
      </vt:variant>
      <vt:variant>
        <vt:i4>18</vt:i4>
      </vt:variant>
      <vt:variant>
        <vt:i4>0</vt:i4>
      </vt:variant>
      <vt:variant>
        <vt:i4>5</vt:i4>
      </vt:variant>
      <vt:variant>
        <vt:lpwstr>http://www.sbp.org.pk/ecodata/pakdebtsvr_Arch.xls</vt:lpwstr>
      </vt:variant>
      <vt:variant>
        <vt:lpwstr/>
      </vt:variant>
      <vt:variant>
        <vt:i4>327776</vt:i4>
      </vt:variant>
      <vt:variant>
        <vt:i4>15</vt:i4>
      </vt:variant>
      <vt:variant>
        <vt:i4>0</vt:i4>
      </vt:variant>
      <vt:variant>
        <vt:i4>5</vt:i4>
      </vt:variant>
      <vt:variant>
        <vt:lpwstr>http://www.sbp.org.pk/ecodata/pakdebtsvr_Arch.xls</vt:lpwstr>
      </vt:variant>
      <vt:variant>
        <vt:lpwstr/>
      </vt:variant>
      <vt:variant>
        <vt:i4>4390987</vt:i4>
      </vt:variant>
      <vt:variant>
        <vt:i4>12</vt:i4>
      </vt:variant>
      <vt:variant>
        <vt:i4>0</vt:i4>
      </vt:variant>
      <vt:variant>
        <vt:i4>5</vt:i4>
      </vt:variant>
      <vt:variant>
        <vt:lpwstr>http://www.sbp.org.pk/departments/stats/Notice/Notice-17-May-2012.pdf</vt:lpwstr>
      </vt:variant>
      <vt:variant>
        <vt:lpwstr/>
      </vt:variant>
      <vt:variant>
        <vt:i4>2621498</vt:i4>
      </vt:variant>
      <vt:variant>
        <vt:i4>9</vt:i4>
      </vt:variant>
      <vt:variant>
        <vt:i4>0</vt:i4>
      </vt:variant>
      <vt:variant>
        <vt:i4>5</vt:i4>
      </vt:variant>
      <vt:variant>
        <vt:lpwstr>http://www.sbp.org.pk/ecodata/Revision-EDS.pdf</vt:lpwstr>
      </vt:variant>
      <vt:variant>
        <vt:lpwstr/>
      </vt:variant>
      <vt:variant>
        <vt:i4>6881331</vt:i4>
      </vt:variant>
      <vt:variant>
        <vt:i4>6</vt:i4>
      </vt:variant>
      <vt:variant>
        <vt:i4>0</vt:i4>
      </vt:variant>
      <vt:variant>
        <vt:i4>5</vt:i4>
      </vt:variant>
      <vt:variant>
        <vt:lpwstr>http://www.sbp.org.pk/ecodata/DDArchive.xls</vt:lpwstr>
      </vt:variant>
      <vt:variant>
        <vt:lpwstr/>
      </vt:variant>
      <vt:variant>
        <vt:i4>2621498</vt:i4>
      </vt:variant>
      <vt:variant>
        <vt:i4>3</vt:i4>
      </vt:variant>
      <vt:variant>
        <vt:i4>0</vt:i4>
      </vt:variant>
      <vt:variant>
        <vt:i4>5</vt:i4>
      </vt:variant>
      <vt:variant>
        <vt:lpwstr>http://www.sbp.org.pk/ecodata/Revision-EDS.pdf</vt:lpwstr>
      </vt:variant>
      <vt:variant>
        <vt:lpwstr/>
      </vt:variant>
      <vt:variant>
        <vt:i4>2621498</vt:i4>
      </vt:variant>
      <vt:variant>
        <vt:i4>0</vt:i4>
      </vt:variant>
      <vt:variant>
        <vt:i4>0</vt:i4>
      </vt:variant>
      <vt:variant>
        <vt:i4>5</vt:i4>
      </vt:variant>
      <vt:variant>
        <vt:lpwstr>http://www.sbp.org.pk/ecodata/Revision-EDS.pdf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Muhammad sajjad Kiani</dc:creator>
  <cp:lastModifiedBy>Muhammad Sajjad Kiani - Statistics &amp; DWH</cp:lastModifiedBy>
  <cp:revision>169</cp:revision>
  <cp:lastPrinted>2017-09-05T04:30:00Z</cp:lastPrinted>
  <dcterms:created xsi:type="dcterms:W3CDTF">2017-08-23T10:09:00Z</dcterms:created>
  <dcterms:modified xsi:type="dcterms:W3CDTF">2019-03-04T11:53:00Z</dcterms:modified>
</cp:coreProperties>
</file>